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D615D4" w14:textId="3B49F026" w:rsidR="00031C31" w:rsidRDefault="0000795D" w:rsidP="006930D5">
      <w:pPr>
        <w:spacing w:after="0" w:line="360" w:lineRule="auto"/>
        <w:jc w:val="center"/>
        <w:rPr>
          <w:rFonts w:ascii="Times New Roman" w:hAnsi="Times New Roman" w:cs="Times New Roman"/>
          <w:b/>
          <w:bCs/>
          <w:sz w:val="24"/>
          <w:szCs w:val="24"/>
        </w:rPr>
      </w:pPr>
      <w:r w:rsidRPr="00796E2F">
        <w:rPr>
          <w:rFonts w:ascii="Times New Roman" w:hAnsi="Times New Roman" w:cs="Times New Roman"/>
          <w:b/>
          <w:bCs/>
          <w:sz w:val="24"/>
          <w:szCs w:val="24"/>
        </w:rPr>
        <w:t xml:space="preserve">De literatura y canción. Una lectura de “Las cuatro y diez” de Luis Eduardo </w:t>
      </w:r>
      <w:proofErr w:type="spellStart"/>
      <w:r w:rsidRPr="00796E2F">
        <w:rPr>
          <w:rFonts w:ascii="Times New Roman" w:hAnsi="Times New Roman" w:cs="Times New Roman"/>
          <w:b/>
          <w:bCs/>
          <w:sz w:val="24"/>
          <w:szCs w:val="24"/>
        </w:rPr>
        <w:t>Aute</w:t>
      </w:r>
      <w:proofErr w:type="spellEnd"/>
      <w:r w:rsidR="00714D76">
        <w:rPr>
          <w:rFonts w:ascii="Times New Roman" w:hAnsi="Times New Roman" w:cs="Times New Roman"/>
          <w:b/>
          <w:bCs/>
          <w:sz w:val="24"/>
          <w:szCs w:val="24"/>
        </w:rPr>
        <w:t xml:space="preserve"> desde los géneros literarios</w:t>
      </w:r>
    </w:p>
    <w:p w14:paraId="1E8EAC83" w14:textId="77777777" w:rsidR="006930D5" w:rsidRDefault="006930D5" w:rsidP="006930D5">
      <w:pPr>
        <w:spacing w:after="0" w:line="360" w:lineRule="auto"/>
        <w:jc w:val="center"/>
        <w:rPr>
          <w:rFonts w:ascii="Times New Roman" w:hAnsi="Times New Roman" w:cs="Times New Roman"/>
          <w:b/>
          <w:bCs/>
          <w:sz w:val="24"/>
          <w:szCs w:val="24"/>
        </w:rPr>
      </w:pPr>
    </w:p>
    <w:p w14:paraId="30FE5C2D" w14:textId="43252F88" w:rsidR="00273E8A" w:rsidRDefault="009D6D59" w:rsidP="0075289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Rocío Badía </w:t>
      </w:r>
      <w:proofErr w:type="spellStart"/>
      <w:r>
        <w:rPr>
          <w:rFonts w:ascii="Times New Roman" w:hAnsi="Times New Roman" w:cs="Times New Roman"/>
          <w:sz w:val="24"/>
          <w:szCs w:val="24"/>
        </w:rPr>
        <w:t>Fumaz</w:t>
      </w:r>
      <w:proofErr w:type="spellEnd"/>
    </w:p>
    <w:p w14:paraId="049D5CC9" w14:textId="2A37C7BD" w:rsidR="009D6D59" w:rsidRDefault="009D6D59" w:rsidP="0075289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Universidad Complutense de Madrid</w:t>
      </w:r>
    </w:p>
    <w:p w14:paraId="00364500" w14:textId="77777777" w:rsidR="00895DCA" w:rsidRDefault="00895DCA" w:rsidP="0075289C">
      <w:pPr>
        <w:spacing w:after="0" w:line="360" w:lineRule="auto"/>
        <w:jc w:val="both"/>
        <w:rPr>
          <w:rFonts w:ascii="Times New Roman" w:hAnsi="Times New Roman" w:cs="Times New Roman"/>
          <w:sz w:val="24"/>
          <w:szCs w:val="24"/>
        </w:rPr>
      </w:pPr>
    </w:p>
    <w:p w14:paraId="5C23E489" w14:textId="596B5D36" w:rsidR="00735A76" w:rsidRPr="00F55BDB" w:rsidRDefault="000225BA" w:rsidP="0075289C">
      <w:pPr>
        <w:spacing w:after="0" w:line="360" w:lineRule="auto"/>
        <w:jc w:val="both"/>
        <w:rPr>
          <w:rFonts w:ascii="Times New Roman" w:hAnsi="Times New Roman" w:cs="Times New Roman"/>
          <w:b/>
          <w:bCs/>
          <w:sz w:val="24"/>
          <w:szCs w:val="24"/>
        </w:rPr>
      </w:pPr>
      <w:r w:rsidRPr="00F55BDB">
        <w:rPr>
          <w:rFonts w:ascii="Times New Roman" w:hAnsi="Times New Roman" w:cs="Times New Roman"/>
          <w:b/>
          <w:bCs/>
          <w:sz w:val="24"/>
          <w:szCs w:val="24"/>
        </w:rPr>
        <w:t>1</w:t>
      </w:r>
      <w:r w:rsidR="00735A76" w:rsidRPr="00F55BDB">
        <w:rPr>
          <w:rFonts w:ascii="Times New Roman" w:hAnsi="Times New Roman" w:cs="Times New Roman"/>
          <w:b/>
          <w:bCs/>
          <w:sz w:val="24"/>
          <w:szCs w:val="24"/>
        </w:rPr>
        <w:t>. Leer canciones</w:t>
      </w:r>
    </w:p>
    <w:p w14:paraId="680345CA" w14:textId="78A2819A" w:rsidR="00735A76" w:rsidRPr="00F55BDB" w:rsidRDefault="00735A76" w:rsidP="0075289C">
      <w:pPr>
        <w:spacing w:after="0" w:line="360" w:lineRule="auto"/>
        <w:jc w:val="both"/>
        <w:rPr>
          <w:rFonts w:ascii="Times New Roman" w:hAnsi="Times New Roman" w:cs="Times New Roman"/>
          <w:sz w:val="24"/>
          <w:szCs w:val="24"/>
        </w:rPr>
      </w:pPr>
    </w:p>
    <w:p w14:paraId="0D52F4BF" w14:textId="546A6D4E" w:rsidR="00E35209" w:rsidRPr="00742F85" w:rsidRDefault="00E35209" w:rsidP="0075289C">
      <w:pPr>
        <w:spacing w:after="0" w:line="360" w:lineRule="auto"/>
        <w:jc w:val="both"/>
        <w:rPr>
          <w:rFonts w:ascii="Times New Roman" w:hAnsi="Times New Roman" w:cs="Times New Roman"/>
          <w:sz w:val="24"/>
          <w:szCs w:val="24"/>
        </w:rPr>
      </w:pPr>
      <w:r w:rsidRPr="00F55BDB">
        <w:rPr>
          <w:rFonts w:ascii="Times New Roman" w:hAnsi="Times New Roman" w:cs="Times New Roman"/>
          <w:sz w:val="24"/>
          <w:szCs w:val="24"/>
        </w:rPr>
        <w:tab/>
      </w:r>
      <w:r w:rsidRPr="00E35209">
        <w:rPr>
          <w:rFonts w:ascii="Times New Roman" w:hAnsi="Times New Roman" w:cs="Times New Roman"/>
          <w:sz w:val="24"/>
          <w:szCs w:val="24"/>
        </w:rPr>
        <w:t xml:space="preserve">Pese a la inseparabilidad </w:t>
      </w:r>
      <w:r w:rsidR="00B23E51">
        <w:rPr>
          <w:rFonts w:ascii="Times New Roman" w:hAnsi="Times New Roman" w:cs="Times New Roman"/>
          <w:sz w:val="24"/>
          <w:szCs w:val="24"/>
        </w:rPr>
        <w:t xml:space="preserve">de </w:t>
      </w:r>
      <w:r>
        <w:rPr>
          <w:rFonts w:ascii="Times New Roman" w:hAnsi="Times New Roman" w:cs="Times New Roman"/>
          <w:sz w:val="24"/>
          <w:szCs w:val="24"/>
        </w:rPr>
        <w:t>letra y música, la tentación de leer canciones</w:t>
      </w:r>
      <w:r w:rsidR="00F55BDB">
        <w:rPr>
          <w:rFonts w:ascii="Times New Roman" w:hAnsi="Times New Roman" w:cs="Times New Roman"/>
          <w:sz w:val="24"/>
          <w:szCs w:val="24"/>
        </w:rPr>
        <w:t xml:space="preserve"> despojadas de su acompañamiento </w:t>
      </w:r>
      <w:r w:rsidR="00F55BDB" w:rsidRPr="00742F85">
        <w:rPr>
          <w:rFonts w:ascii="Times New Roman" w:hAnsi="Times New Roman" w:cs="Times New Roman"/>
          <w:sz w:val="24"/>
          <w:szCs w:val="24"/>
        </w:rPr>
        <w:t xml:space="preserve">sonoro no es extraña, como no lo es </w:t>
      </w:r>
      <w:r w:rsidR="002D420D" w:rsidRPr="00742F85">
        <w:rPr>
          <w:rFonts w:ascii="Times New Roman" w:hAnsi="Times New Roman" w:cs="Times New Roman"/>
          <w:sz w:val="24"/>
          <w:szCs w:val="24"/>
        </w:rPr>
        <w:t>–</w:t>
      </w:r>
      <w:r w:rsidR="00F55BDB" w:rsidRPr="00742F85">
        <w:rPr>
          <w:rFonts w:ascii="Times New Roman" w:hAnsi="Times New Roman" w:cs="Times New Roman"/>
          <w:sz w:val="24"/>
          <w:szCs w:val="24"/>
        </w:rPr>
        <w:t>hoy día</w:t>
      </w:r>
      <w:r w:rsidR="002D420D" w:rsidRPr="00742F85">
        <w:rPr>
          <w:rFonts w:ascii="Times New Roman" w:hAnsi="Times New Roman" w:cs="Times New Roman"/>
          <w:sz w:val="24"/>
          <w:szCs w:val="24"/>
        </w:rPr>
        <w:t>–</w:t>
      </w:r>
      <w:r w:rsidR="00F55BDB" w:rsidRPr="00742F85">
        <w:rPr>
          <w:rFonts w:ascii="Times New Roman" w:hAnsi="Times New Roman" w:cs="Times New Roman"/>
          <w:sz w:val="24"/>
          <w:szCs w:val="24"/>
        </w:rPr>
        <w:t xml:space="preserve"> la </w:t>
      </w:r>
      <w:r w:rsidR="002D2DB3" w:rsidRPr="00742F85">
        <w:rPr>
          <w:rFonts w:ascii="Times New Roman" w:hAnsi="Times New Roman" w:cs="Times New Roman"/>
          <w:sz w:val="24"/>
          <w:szCs w:val="24"/>
        </w:rPr>
        <w:t>reivindicación de</w:t>
      </w:r>
      <w:r w:rsidR="00F55BDB" w:rsidRPr="00742F85">
        <w:rPr>
          <w:rFonts w:ascii="Times New Roman" w:hAnsi="Times New Roman" w:cs="Times New Roman"/>
          <w:sz w:val="24"/>
          <w:szCs w:val="24"/>
        </w:rPr>
        <w:t xml:space="preserve"> </w:t>
      </w:r>
      <w:r w:rsidR="00FB36E4" w:rsidRPr="00742F85">
        <w:rPr>
          <w:rFonts w:ascii="Times New Roman" w:hAnsi="Times New Roman" w:cs="Times New Roman"/>
          <w:sz w:val="24"/>
          <w:szCs w:val="24"/>
        </w:rPr>
        <w:t>su</w:t>
      </w:r>
      <w:r w:rsidR="00F55BDB" w:rsidRPr="00742F85">
        <w:rPr>
          <w:rFonts w:ascii="Times New Roman" w:hAnsi="Times New Roman" w:cs="Times New Roman"/>
          <w:sz w:val="24"/>
          <w:szCs w:val="24"/>
        </w:rPr>
        <w:t xml:space="preserve"> </w:t>
      </w:r>
      <w:r w:rsidR="008D5972" w:rsidRPr="00742F85">
        <w:rPr>
          <w:rFonts w:ascii="Times New Roman" w:hAnsi="Times New Roman" w:cs="Times New Roman"/>
          <w:sz w:val="24"/>
          <w:szCs w:val="24"/>
        </w:rPr>
        <w:t>carácter</w:t>
      </w:r>
      <w:r w:rsidR="00F55BDB" w:rsidRPr="00742F85">
        <w:rPr>
          <w:rFonts w:ascii="Times New Roman" w:hAnsi="Times New Roman" w:cs="Times New Roman"/>
          <w:sz w:val="24"/>
          <w:szCs w:val="24"/>
        </w:rPr>
        <w:t xml:space="preserve"> literario.</w:t>
      </w:r>
      <w:r w:rsidR="00FB36E4" w:rsidRPr="00742F85">
        <w:rPr>
          <w:rFonts w:ascii="Times New Roman" w:hAnsi="Times New Roman" w:cs="Times New Roman"/>
          <w:sz w:val="24"/>
          <w:szCs w:val="24"/>
        </w:rPr>
        <w:t xml:space="preserve"> Que éstas se constituyan por el sonido</w:t>
      </w:r>
      <w:r w:rsidR="00B23E51" w:rsidRPr="00742F85">
        <w:rPr>
          <w:rFonts w:ascii="Times New Roman" w:hAnsi="Times New Roman" w:cs="Times New Roman"/>
          <w:sz w:val="24"/>
          <w:szCs w:val="24"/>
        </w:rPr>
        <w:t>,</w:t>
      </w:r>
      <w:r w:rsidR="00FB36E4" w:rsidRPr="00742F85">
        <w:rPr>
          <w:rFonts w:ascii="Times New Roman" w:hAnsi="Times New Roman" w:cs="Times New Roman"/>
          <w:sz w:val="24"/>
          <w:szCs w:val="24"/>
        </w:rPr>
        <w:t xml:space="preserve"> y la literatura sea usualmente palabra escrita, no ha impedido analizar las letras olvidando las numerosas capas de significado producidas por la música, el contexto de </w:t>
      </w:r>
      <w:r w:rsidR="005216AF" w:rsidRPr="00742F85">
        <w:rPr>
          <w:rFonts w:ascii="Times New Roman" w:hAnsi="Times New Roman" w:cs="Times New Roman"/>
          <w:sz w:val="24"/>
          <w:szCs w:val="24"/>
        </w:rPr>
        <w:t>recepción</w:t>
      </w:r>
      <w:r w:rsidR="00FB36E4" w:rsidRPr="00742F85">
        <w:rPr>
          <w:rFonts w:ascii="Times New Roman" w:hAnsi="Times New Roman" w:cs="Times New Roman"/>
          <w:sz w:val="24"/>
          <w:szCs w:val="24"/>
        </w:rPr>
        <w:t xml:space="preserve">, el cantante </w:t>
      </w:r>
      <w:r w:rsidR="002D420D" w:rsidRPr="00742F85">
        <w:rPr>
          <w:rFonts w:ascii="Times New Roman" w:hAnsi="Times New Roman" w:cs="Times New Roman"/>
          <w:sz w:val="24"/>
          <w:szCs w:val="24"/>
        </w:rPr>
        <w:t>–</w:t>
      </w:r>
      <w:r w:rsidR="00B23E51" w:rsidRPr="00742F85">
        <w:rPr>
          <w:rFonts w:ascii="Times New Roman" w:hAnsi="Times New Roman" w:cs="Times New Roman"/>
          <w:sz w:val="24"/>
          <w:szCs w:val="24"/>
        </w:rPr>
        <w:t xml:space="preserve">que </w:t>
      </w:r>
      <w:r w:rsidR="00F30945" w:rsidRPr="00742F85">
        <w:rPr>
          <w:rFonts w:ascii="Times New Roman" w:hAnsi="Times New Roman" w:cs="Times New Roman"/>
          <w:sz w:val="24"/>
          <w:szCs w:val="24"/>
        </w:rPr>
        <w:t>no tiene por qué coincidir con el autor</w:t>
      </w:r>
      <w:r w:rsidR="002D420D" w:rsidRPr="00742F85">
        <w:rPr>
          <w:rFonts w:ascii="Times New Roman" w:hAnsi="Times New Roman" w:cs="Times New Roman"/>
          <w:sz w:val="24"/>
          <w:szCs w:val="24"/>
        </w:rPr>
        <w:t>–</w:t>
      </w:r>
      <w:r w:rsidR="00FB36E4" w:rsidRPr="00742F85">
        <w:rPr>
          <w:rFonts w:ascii="Times New Roman" w:hAnsi="Times New Roman" w:cs="Times New Roman"/>
          <w:sz w:val="24"/>
          <w:szCs w:val="24"/>
        </w:rPr>
        <w:t xml:space="preserve"> o un sistema cultural </w:t>
      </w:r>
      <w:r w:rsidR="00062FB5" w:rsidRPr="00742F85">
        <w:rPr>
          <w:rFonts w:ascii="Times New Roman" w:hAnsi="Times New Roman" w:cs="Times New Roman"/>
          <w:sz w:val="24"/>
          <w:szCs w:val="24"/>
        </w:rPr>
        <w:t>idiosincrático</w:t>
      </w:r>
      <w:r w:rsidR="00FB36E4" w:rsidRPr="00742F85">
        <w:rPr>
          <w:rFonts w:ascii="Times New Roman" w:hAnsi="Times New Roman" w:cs="Times New Roman"/>
          <w:sz w:val="24"/>
          <w:szCs w:val="24"/>
        </w:rPr>
        <w:t>.</w:t>
      </w:r>
    </w:p>
    <w:p w14:paraId="16569BC5" w14:textId="720AB1A0" w:rsidR="00892CC1" w:rsidRDefault="00B23E51" w:rsidP="0075289C">
      <w:pPr>
        <w:spacing w:after="0" w:line="360" w:lineRule="auto"/>
        <w:jc w:val="both"/>
        <w:rPr>
          <w:rFonts w:ascii="Times New Roman" w:hAnsi="Times New Roman" w:cs="Times New Roman"/>
          <w:sz w:val="24"/>
          <w:szCs w:val="24"/>
        </w:rPr>
      </w:pPr>
      <w:r w:rsidRPr="00742F85">
        <w:rPr>
          <w:rFonts w:ascii="Times New Roman" w:hAnsi="Times New Roman" w:cs="Times New Roman"/>
          <w:sz w:val="24"/>
          <w:szCs w:val="24"/>
        </w:rPr>
        <w:tab/>
        <w:t xml:space="preserve">Se reconoce en este acercamiento </w:t>
      </w:r>
      <w:r w:rsidR="00C072FC" w:rsidRPr="00742F85">
        <w:rPr>
          <w:rFonts w:ascii="Times New Roman" w:hAnsi="Times New Roman" w:cs="Times New Roman"/>
          <w:sz w:val="24"/>
          <w:szCs w:val="24"/>
        </w:rPr>
        <w:t>el</w:t>
      </w:r>
      <w:r w:rsidR="00C04AAE" w:rsidRPr="00742F85">
        <w:rPr>
          <w:rFonts w:ascii="Times New Roman" w:hAnsi="Times New Roman" w:cs="Times New Roman"/>
          <w:sz w:val="24"/>
          <w:szCs w:val="24"/>
        </w:rPr>
        <w:t xml:space="preserve"> gusto actual </w:t>
      </w:r>
      <w:r w:rsidR="00C072FC" w:rsidRPr="00742F85">
        <w:rPr>
          <w:rFonts w:ascii="Times New Roman" w:hAnsi="Times New Roman" w:cs="Times New Roman"/>
          <w:sz w:val="24"/>
          <w:szCs w:val="24"/>
        </w:rPr>
        <w:t xml:space="preserve">de los Estudios Literarios por abordar desde su perspectiva </w:t>
      </w:r>
      <w:r w:rsidR="00892CC1" w:rsidRPr="00742F85">
        <w:rPr>
          <w:rFonts w:ascii="Times New Roman" w:hAnsi="Times New Roman" w:cs="Times New Roman"/>
          <w:sz w:val="24"/>
          <w:szCs w:val="24"/>
        </w:rPr>
        <w:t>modalidades</w:t>
      </w:r>
      <w:r w:rsidR="00C072FC" w:rsidRPr="00742F85">
        <w:rPr>
          <w:rFonts w:ascii="Times New Roman" w:hAnsi="Times New Roman" w:cs="Times New Roman"/>
          <w:sz w:val="24"/>
          <w:szCs w:val="24"/>
        </w:rPr>
        <w:t xml:space="preserve"> intrínsecamente híbrid</w:t>
      </w:r>
      <w:r w:rsidR="00892CC1" w:rsidRPr="00742F85">
        <w:rPr>
          <w:rFonts w:ascii="Times New Roman" w:hAnsi="Times New Roman" w:cs="Times New Roman"/>
          <w:sz w:val="24"/>
          <w:szCs w:val="24"/>
        </w:rPr>
        <w:t>as</w:t>
      </w:r>
      <w:r w:rsidR="00C072FC" w:rsidRPr="00742F85">
        <w:rPr>
          <w:rFonts w:ascii="Times New Roman" w:hAnsi="Times New Roman" w:cs="Times New Roman"/>
          <w:sz w:val="24"/>
          <w:szCs w:val="24"/>
        </w:rPr>
        <w:t xml:space="preserve"> desde el punto de vista artístico, </w:t>
      </w:r>
      <w:r w:rsidR="00C04AAE" w:rsidRPr="00742F85">
        <w:rPr>
          <w:rFonts w:ascii="Times New Roman" w:hAnsi="Times New Roman" w:cs="Times New Roman"/>
          <w:sz w:val="24"/>
          <w:szCs w:val="24"/>
        </w:rPr>
        <w:t>que se refleja asimismo en los</w:t>
      </w:r>
      <w:r w:rsidR="00C04AAE">
        <w:rPr>
          <w:rFonts w:ascii="Times New Roman" w:hAnsi="Times New Roman" w:cs="Times New Roman"/>
          <w:sz w:val="24"/>
          <w:szCs w:val="24"/>
        </w:rPr>
        <w:t xml:space="preserve"> crecientes estudios sobre </w:t>
      </w:r>
      <w:r w:rsidR="00823026">
        <w:rPr>
          <w:rFonts w:ascii="Times New Roman" w:hAnsi="Times New Roman" w:cs="Times New Roman"/>
          <w:sz w:val="24"/>
          <w:szCs w:val="24"/>
        </w:rPr>
        <w:t xml:space="preserve">otros géneros </w:t>
      </w:r>
      <w:proofErr w:type="spellStart"/>
      <w:r w:rsidR="00823026">
        <w:rPr>
          <w:rFonts w:ascii="Times New Roman" w:hAnsi="Times New Roman" w:cs="Times New Roman"/>
          <w:sz w:val="24"/>
          <w:szCs w:val="24"/>
        </w:rPr>
        <w:t>intermediales</w:t>
      </w:r>
      <w:proofErr w:type="spellEnd"/>
      <w:r w:rsidR="00823026">
        <w:rPr>
          <w:rFonts w:ascii="Times New Roman" w:hAnsi="Times New Roman" w:cs="Times New Roman"/>
          <w:sz w:val="24"/>
          <w:szCs w:val="24"/>
        </w:rPr>
        <w:t xml:space="preserve"> como el </w:t>
      </w:r>
      <w:r w:rsidR="00C04AAE">
        <w:rPr>
          <w:rFonts w:ascii="Times New Roman" w:hAnsi="Times New Roman" w:cs="Times New Roman"/>
          <w:sz w:val="24"/>
          <w:szCs w:val="24"/>
        </w:rPr>
        <w:t>cine</w:t>
      </w:r>
      <w:r w:rsidR="00C072FC">
        <w:rPr>
          <w:rFonts w:ascii="Times New Roman" w:hAnsi="Times New Roman" w:cs="Times New Roman"/>
          <w:sz w:val="24"/>
          <w:szCs w:val="24"/>
        </w:rPr>
        <w:t xml:space="preserve">, </w:t>
      </w:r>
      <w:r w:rsidR="00823026">
        <w:rPr>
          <w:rFonts w:ascii="Times New Roman" w:hAnsi="Times New Roman" w:cs="Times New Roman"/>
          <w:sz w:val="24"/>
          <w:szCs w:val="24"/>
        </w:rPr>
        <w:t>el</w:t>
      </w:r>
      <w:r w:rsidR="00C04AAE">
        <w:rPr>
          <w:rFonts w:ascii="Times New Roman" w:hAnsi="Times New Roman" w:cs="Times New Roman"/>
          <w:sz w:val="24"/>
          <w:szCs w:val="24"/>
        </w:rPr>
        <w:t xml:space="preserve"> cómic</w:t>
      </w:r>
      <w:r w:rsidR="00C072FC">
        <w:rPr>
          <w:rFonts w:ascii="Times New Roman" w:hAnsi="Times New Roman" w:cs="Times New Roman"/>
          <w:sz w:val="24"/>
          <w:szCs w:val="24"/>
        </w:rPr>
        <w:t xml:space="preserve"> o los videojuegos</w:t>
      </w:r>
      <w:r w:rsidR="00C04AAE">
        <w:rPr>
          <w:rFonts w:ascii="Times New Roman" w:hAnsi="Times New Roman" w:cs="Times New Roman"/>
          <w:sz w:val="24"/>
          <w:szCs w:val="24"/>
        </w:rPr>
        <w:t xml:space="preserve">. </w:t>
      </w:r>
      <w:r w:rsidR="00892CC1">
        <w:rPr>
          <w:rFonts w:ascii="Times New Roman" w:hAnsi="Times New Roman" w:cs="Times New Roman"/>
          <w:sz w:val="24"/>
          <w:szCs w:val="24"/>
        </w:rPr>
        <w:t xml:space="preserve">Frente a estos, la tradición de pensar la </w:t>
      </w:r>
      <w:r w:rsidR="00892CC1" w:rsidRPr="00E64EF6">
        <w:rPr>
          <w:rFonts w:ascii="Times New Roman" w:hAnsi="Times New Roman" w:cs="Times New Roman"/>
          <w:sz w:val="24"/>
          <w:szCs w:val="24"/>
        </w:rPr>
        <w:t>relación</w:t>
      </w:r>
      <w:r w:rsidR="00892CC1">
        <w:rPr>
          <w:rFonts w:ascii="Times New Roman" w:hAnsi="Times New Roman" w:cs="Times New Roman"/>
          <w:sz w:val="24"/>
          <w:szCs w:val="24"/>
        </w:rPr>
        <w:t xml:space="preserve"> entre literatura y música es, con mucho, </w:t>
      </w:r>
      <w:r w:rsidR="003F25E3">
        <w:rPr>
          <w:rFonts w:ascii="Times New Roman" w:hAnsi="Times New Roman" w:cs="Times New Roman"/>
          <w:sz w:val="24"/>
          <w:szCs w:val="24"/>
        </w:rPr>
        <w:t xml:space="preserve">más </w:t>
      </w:r>
      <w:r w:rsidR="00892CC1">
        <w:rPr>
          <w:rFonts w:ascii="Times New Roman" w:hAnsi="Times New Roman" w:cs="Times New Roman"/>
          <w:sz w:val="24"/>
          <w:szCs w:val="24"/>
        </w:rPr>
        <w:t xml:space="preserve">antigua. </w:t>
      </w:r>
    </w:p>
    <w:p w14:paraId="10852434" w14:textId="03538A90" w:rsidR="00BC1BE1" w:rsidRDefault="00892CC1"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 </w:t>
      </w:r>
      <w:r w:rsidR="00A3681F">
        <w:rPr>
          <w:rFonts w:ascii="Times New Roman" w:hAnsi="Times New Roman" w:cs="Times New Roman"/>
          <w:sz w:val="24"/>
          <w:szCs w:val="24"/>
        </w:rPr>
        <w:t>los acercamientos críticos</w:t>
      </w:r>
      <w:r>
        <w:rPr>
          <w:rFonts w:ascii="Times New Roman" w:hAnsi="Times New Roman" w:cs="Times New Roman"/>
          <w:sz w:val="24"/>
          <w:szCs w:val="24"/>
        </w:rPr>
        <w:t xml:space="preserve"> que actualmente </w:t>
      </w:r>
      <w:r w:rsidR="005B29E8">
        <w:rPr>
          <w:rFonts w:ascii="Times New Roman" w:hAnsi="Times New Roman" w:cs="Times New Roman"/>
          <w:sz w:val="24"/>
          <w:szCs w:val="24"/>
        </w:rPr>
        <w:t>buscan vincular</w:t>
      </w:r>
      <w:r>
        <w:rPr>
          <w:rFonts w:ascii="Times New Roman" w:hAnsi="Times New Roman" w:cs="Times New Roman"/>
          <w:sz w:val="24"/>
          <w:szCs w:val="24"/>
        </w:rPr>
        <w:t xml:space="preserve"> ambas artes, la mayor parte se centra en la presencia temática o formal de la música en la literatura o, en sentido contrario, en el fenómeno de las musicalizaciones de obras previas. Lo que me va a interesar aquí, en cambio, es poner a prueba los rasgos literarios de las canciones desde el punto de vista de los grandes géneros (lírica, narrativa y drama), </w:t>
      </w:r>
      <w:r w:rsidR="00EC080B">
        <w:rPr>
          <w:rFonts w:ascii="Times New Roman" w:hAnsi="Times New Roman" w:cs="Times New Roman"/>
          <w:sz w:val="24"/>
          <w:szCs w:val="24"/>
        </w:rPr>
        <w:t>a partir de</w:t>
      </w:r>
      <w:r>
        <w:rPr>
          <w:rFonts w:ascii="Times New Roman" w:hAnsi="Times New Roman" w:cs="Times New Roman"/>
          <w:sz w:val="24"/>
          <w:szCs w:val="24"/>
        </w:rPr>
        <w:t xml:space="preserve"> las herramientas proporcionadas por la Teoría de la Literatura</w:t>
      </w:r>
      <w:r w:rsidR="00EC080B">
        <w:rPr>
          <w:rFonts w:ascii="Times New Roman" w:hAnsi="Times New Roman" w:cs="Times New Roman"/>
          <w:sz w:val="24"/>
          <w:szCs w:val="24"/>
        </w:rPr>
        <w:t>.</w:t>
      </w:r>
      <w:r w:rsidR="00B9354D">
        <w:rPr>
          <w:rFonts w:ascii="Times New Roman" w:hAnsi="Times New Roman" w:cs="Times New Roman"/>
          <w:sz w:val="24"/>
          <w:szCs w:val="24"/>
        </w:rPr>
        <w:t xml:space="preserve"> </w:t>
      </w:r>
      <w:r w:rsidR="00EC080B">
        <w:rPr>
          <w:rFonts w:ascii="Times New Roman" w:hAnsi="Times New Roman" w:cs="Times New Roman"/>
          <w:sz w:val="24"/>
          <w:szCs w:val="24"/>
        </w:rPr>
        <w:t xml:space="preserve">En concreto, quiero </w:t>
      </w:r>
      <w:r w:rsidR="00E20440">
        <w:rPr>
          <w:rFonts w:ascii="Times New Roman" w:hAnsi="Times New Roman" w:cs="Times New Roman"/>
          <w:sz w:val="24"/>
          <w:szCs w:val="24"/>
        </w:rPr>
        <w:t>re</w:t>
      </w:r>
      <w:r w:rsidR="00AE6284">
        <w:rPr>
          <w:rFonts w:ascii="Times New Roman" w:hAnsi="Times New Roman" w:cs="Times New Roman"/>
          <w:sz w:val="24"/>
          <w:szCs w:val="24"/>
        </w:rPr>
        <w:t>pensar</w:t>
      </w:r>
      <w:r w:rsidR="00EC080B">
        <w:rPr>
          <w:rFonts w:ascii="Times New Roman" w:hAnsi="Times New Roman" w:cs="Times New Roman"/>
          <w:sz w:val="24"/>
          <w:szCs w:val="24"/>
        </w:rPr>
        <w:t xml:space="preserve"> </w:t>
      </w:r>
      <w:r w:rsidR="00AE6284">
        <w:rPr>
          <w:rFonts w:ascii="Times New Roman" w:hAnsi="Times New Roman" w:cs="Times New Roman"/>
          <w:sz w:val="24"/>
          <w:szCs w:val="24"/>
        </w:rPr>
        <w:t>la</w:t>
      </w:r>
      <w:r w:rsidR="00EC080B">
        <w:rPr>
          <w:rFonts w:ascii="Times New Roman" w:hAnsi="Times New Roman" w:cs="Times New Roman"/>
          <w:sz w:val="24"/>
          <w:szCs w:val="24"/>
        </w:rPr>
        <w:t xml:space="preserve"> conflictiva </w:t>
      </w:r>
      <w:r w:rsidR="002D420D">
        <w:rPr>
          <w:rFonts w:ascii="Times New Roman" w:hAnsi="Times New Roman" w:cs="Times New Roman"/>
          <w:sz w:val="24"/>
          <w:szCs w:val="24"/>
        </w:rPr>
        <w:t>–</w:t>
      </w:r>
      <w:r w:rsidR="00EC080B">
        <w:rPr>
          <w:rFonts w:ascii="Times New Roman" w:hAnsi="Times New Roman" w:cs="Times New Roman"/>
          <w:sz w:val="24"/>
          <w:szCs w:val="24"/>
        </w:rPr>
        <w:t>pero usual</w:t>
      </w:r>
      <w:r w:rsidR="002D420D">
        <w:rPr>
          <w:rFonts w:ascii="Times New Roman" w:hAnsi="Times New Roman" w:cs="Times New Roman"/>
          <w:sz w:val="24"/>
          <w:szCs w:val="24"/>
        </w:rPr>
        <w:t>–</w:t>
      </w:r>
      <w:r w:rsidR="00EC080B">
        <w:rPr>
          <w:rFonts w:ascii="Times New Roman" w:hAnsi="Times New Roman" w:cs="Times New Roman"/>
          <w:sz w:val="24"/>
          <w:szCs w:val="24"/>
        </w:rPr>
        <w:t xml:space="preserve"> asimilación </w:t>
      </w:r>
      <w:r w:rsidR="00AE6284">
        <w:rPr>
          <w:rFonts w:ascii="Times New Roman" w:hAnsi="Times New Roman" w:cs="Times New Roman"/>
          <w:sz w:val="24"/>
          <w:szCs w:val="24"/>
        </w:rPr>
        <w:t xml:space="preserve">de las canciones </w:t>
      </w:r>
      <w:r w:rsidR="00EC080B">
        <w:rPr>
          <w:rFonts w:ascii="Times New Roman" w:hAnsi="Times New Roman" w:cs="Times New Roman"/>
          <w:sz w:val="24"/>
          <w:szCs w:val="24"/>
        </w:rPr>
        <w:t xml:space="preserve">al género de la lírica y los problemas </w:t>
      </w:r>
      <w:r w:rsidR="00E20440">
        <w:rPr>
          <w:rFonts w:ascii="Times New Roman" w:hAnsi="Times New Roman" w:cs="Times New Roman"/>
          <w:sz w:val="24"/>
          <w:szCs w:val="24"/>
        </w:rPr>
        <w:t>que</w:t>
      </w:r>
      <w:r w:rsidR="00EC080B">
        <w:rPr>
          <w:rFonts w:ascii="Times New Roman" w:hAnsi="Times New Roman" w:cs="Times New Roman"/>
          <w:sz w:val="24"/>
          <w:szCs w:val="24"/>
        </w:rPr>
        <w:t xml:space="preserve"> plantea desde un punto de vista teórico</w:t>
      </w:r>
      <w:r w:rsidR="00004D99">
        <w:rPr>
          <w:rFonts w:ascii="Times New Roman" w:hAnsi="Times New Roman" w:cs="Times New Roman"/>
          <w:sz w:val="24"/>
          <w:szCs w:val="24"/>
        </w:rPr>
        <w:t>.</w:t>
      </w:r>
      <w:r w:rsidR="00EB1446">
        <w:rPr>
          <w:rFonts w:ascii="Times New Roman" w:hAnsi="Times New Roman" w:cs="Times New Roman"/>
          <w:sz w:val="24"/>
          <w:szCs w:val="24"/>
        </w:rPr>
        <w:t xml:space="preserve"> </w:t>
      </w:r>
    </w:p>
    <w:p w14:paraId="2F3E94AE" w14:textId="2752CD4E" w:rsidR="006539CB" w:rsidRDefault="008270D1"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Me serviré </w:t>
      </w:r>
      <w:r w:rsidR="00354C98">
        <w:rPr>
          <w:rFonts w:ascii="Times New Roman" w:hAnsi="Times New Roman" w:cs="Times New Roman"/>
          <w:sz w:val="24"/>
          <w:szCs w:val="24"/>
        </w:rPr>
        <w:t xml:space="preserve">para ello </w:t>
      </w:r>
      <w:r>
        <w:rPr>
          <w:rFonts w:ascii="Times New Roman" w:hAnsi="Times New Roman" w:cs="Times New Roman"/>
          <w:sz w:val="24"/>
          <w:szCs w:val="24"/>
        </w:rPr>
        <w:t xml:space="preserve">de la canción “Las cuatro y diez” de Luis Eduardo </w:t>
      </w:r>
      <w:proofErr w:type="spellStart"/>
      <w:r>
        <w:rPr>
          <w:rFonts w:ascii="Times New Roman" w:hAnsi="Times New Roman" w:cs="Times New Roman"/>
          <w:sz w:val="24"/>
          <w:szCs w:val="24"/>
        </w:rPr>
        <w:t>Aute</w:t>
      </w:r>
      <w:proofErr w:type="spellEnd"/>
      <w:r>
        <w:rPr>
          <w:rFonts w:ascii="Times New Roman" w:hAnsi="Times New Roman" w:cs="Times New Roman"/>
          <w:sz w:val="24"/>
          <w:szCs w:val="24"/>
        </w:rPr>
        <w:t xml:space="preserve"> (Manila, 1943 – Madrid, 2020)</w:t>
      </w:r>
      <w:r w:rsidR="000B52C4">
        <w:rPr>
          <w:rFonts w:ascii="Times New Roman" w:hAnsi="Times New Roman" w:cs="Times New Roman"/>
          <w:sz w:val="24"/>
          <w:szCs w:val="24"/>
        </w:rPr>
        <w:t xml:space="preserve">, cantada primero por Rosa León en 1972 </w:t>
      </w:r>
      <w:r w:rsidR="002D420D">
        <w:rPr>
          <w:rFonts w:ascii="Times New Roman" w:hAnsi="Times New Roman" w:cs="Times New Roman"/>
          <w:sz w:val="24"/>
          <w:szCs w:val="24"/>
        </w:rPr>
        <w:t>–</w:t>
      </w:r>
      <w:r w:rsidR="000B52C4">
        <w:rPr>
          <w:rFonts w:ascii="Times New Roman" w:hAnsi="Times New Roman" w:cs="Times New Roman"/>
          <w:sz w:val="24"/>
          <w:szCs w:val="24"/>
        </w:rPr>
        <w:t>fue su primer sencillo</w:t>
      </w:r>
      <w:r w:rsidR="002D420D">
        <w:rPr>
          <w:rFonts w:ascii="Times New Roman" w:hAnsi="Times New Roman" w:cs="Times New Roman"/>
          <w:sz w:val="24"/>
          <w:szCs w:val="24"/>
        </w:rPr>
        <w:t>–</w:t>
      </w:r>
      <w:r w:rsidR="000B52C4">
        <w:rPr>
          <w:rFonts w:ascii="Times New Roman" w:hAnsi="Times New Roman" w:cs="Times New Roman"/>
          <w:sz w:val="24"/>
          <w:szCs w:val="24"/>
        </w:rPr>
        <w:t xml:space="preserve"> y luego incluida en el disco </w:t>
      </w:r>
      <w:r w:rsidR="000B52C4" w:rsidRPr="000B52C4">
        <w:rPr>
          <w:rFonts w:ascii="Times New Roman" w:hAnsi="Times New Roman" w:cs="Times New Roman"/>
          <w:i/>
          <w:iCs/>
          <w:sz w:val="24"/>
          <w:szCs w:val="24"/>
        </w:rPr>
        <w:t>Rito</w:t>
      </w:r>
      <w:r w:rsidR="000B52C4">
        <w:rPr>
          <w:rFonts w:ascii="Times New Roman" w:hAnsi="Times New Roman" w:cs="Times New Roman"/>
          <w:sz w:val="24"/>
          <w:szCs w:val="24"/>
        </w:rPr>
        <w:t xml:space="preserve"> (Ariola, 1973),</w:t>
      </w:r>
      <w:r>
        <w:rPr>
          <w:rFonts w:ascii="Times New Roman" w:hAnsi="Times New Roman" w:cs="Times New Roman"/>
          <w:sz w:val="24"/>
          <w:szCs w:val="24"/>
        </w:rPr>
        <w:t xml:space="preserve"> </w:t>
      </w:r>
      <w:r w:rsidR="00354C98">
        <w:rPr>
          <w:rFonts w:ascii="Times New Roman" w:hAnsi="Times New Roman" w:cs="Times New Roman"/>
          <w:sz w:val="24"/>
          <w:szCs w:val="24"/>
        </w:rPr>
        <w:t>con el objetivo de</w:t>
      </w:r>
      <w:r>
        <w:rPr>
          <w:rFonts w:ascii="Times New Roman" w:hAnsi="Times New Roman" w:cs="Times New Roman"/>
          <w:sz w:val="24"/>
          <w:szCs w:val="24"/>
        </w:rPr>
        <w:t xml:space="preserve"> mostrar cómo una reflexión desde el punto de vista del género literario ofrece nuevas perspectivas para comprender la canción actual.</w:t>
      </w:r>
      <w:r w:rsidR="00531D80">
        <w:rPr>
          <w:rFonts w:ascii="Times New Roman" w:hAnsi="Times New Roman" w:cs="Times New Roman"/>
          <w:sz w:val="24"/>
          <w:szCs w:val="24"/>
        </w:rPr>
        <w:t xml:space="preserve"> </w:t>
      </w:r>
      <w:r w:rsidR="006539CB">
        <w:rPr>
          <w:rFonts w:ascii="Times New Roman" w:hAnsi="Times New Roman" w:cs="Times New Roman"/>
          <w:sz w:val="24"/>
          <w:szCs w:val="24"/>
        </w:rPr>
        <w:t xml:space="preserve">La letra, tal como aparece en </w:t>
      </w:r>
      <w:r w:rsidR="000B52C4">
        <w:rPr>
          <w:rFonts w:ascii="Times New Roman" w:hAnsi="Times New Roman" w:cs="Times New Roman"/>
          <w:sz w:val="24"/>
          <w:szCs w:val="24"/>
        </w:rPr>
        <w:t>la</w:t>
      </w:r>
      <w:r w:rsidR="006539CB">
        <w:rPr>
          <w:rFonts w:ascii="Times New Roman" w:hAnsi="Times New Roman" w:cs="Times New Roman"/>
          <w:sz w:val="24"/>
          <w:szCs w:val="24"/>
        </w:rPr>
        <w:t xml:space="preserve"> recopilación </w:t>
      </w:r>
      <w:r w:rsidR="006539CB" w:rsidRPr="00EA61FD">
        <w:rPr>
          <w:rFonts w:ascii="Times New Roman" w:hAnsi="Times New Roman" w:cs="Times New Roman"/>
          <w:i/>
          <w:iCs/>
          <w:sz w:val="24"/>
          <w:szCs w:val="24"/>
        </w:rPr>
        <w:t xml:space="preserve">Claroscuros y otros </w:t>
      </w:r>
      <w:proofErr w:type="spellStart"/>
      <w:r w:rsidR="006539CB" w:rsidRPr="00EA61FD">
        <w:rPr>
          <w:rFonts w:ascii="Times New Roman" w:hAnsi="Times New Roman" w:cs="Times New Roman"/>
          <w:i/>
          <w:iCs/>
          <w:sz w:val="24"/>
          <w:szCs w:val="24"/>
        </w:rPr>
        <w:t>pentimentos</w:t>
      </w:r>
      <w:proofErr w:type="spellEnd"/>
      <w:r w:rsidR="006539CB">
        <w:rPr>
          <w:rFonts w:ascii="Times New Roman" w:hAnsi="Times New Roman" w:cs="Times New Roman"/>
          <w:i/>
          <w:iCs/>
          <w:sz w:val="24"/>
          <w:szCs w:val="24"/>
        </w:rPr>
        <w:t>. (T</w:t>
      </w:r>
      <w:r w:rsidR="006539CB" w:rsidRPr="00EA61FD">
        <w:rPr>
          <w:rFonts w:ascii="Times New Roman" w:hAnsi="Times New Roman" w:cs="Times New Roman"/>
          <w:i/>
          <w:iCs/>
          <w:sz w:val="24"/>
          <w:szCs w:val="24"/>
        </w:rPr>
        <w:t>odas las canciones)</w:t>
      </w:r>
      <w:r w:rsidR="006539CB">
        <w:rPr>
          <w:rFonts w:ascii="Times New Roman" w:hAnsi="Times New Roman" w:cs="Times New Roman"/>
          <w:i/>
          <w:iCs/>
          <w:sz w:val="24"/>
          <w:szCs w:val="24"/>
        </w:rPr>
        <w:t xml:space="preserve"> </w:t>
      </w:r>
      <w:r w:rsidR="006539CB">
        <w:rPr>
          <w:rFonts w:ascii="Times New Roman" w:hAnsi="Times New Roman" w:cs="Times New Roman"/>
          <w:sz w:val="24"/>
          <w:szCs w:val="24"/>
        </w:rPr>
        <w:t>(</w:t>
      </w:r>
      <w:proofErr w:type="spellStart"/>
      <w:r w:rsidR="000B52C4">
        <w:rPr>
          <w:rFonts w:ascii="Times New Roman" w:hAnsi="Times New Roman" w:cs="Times New Roman"/>
          <w:sz w:val="24"/>
          <w:szCs w:val="24"/>
        </w:rPr>
        <w:t>Aute</w:t>
      </w:r>
      <w:proofErr w:type="spellEnd"/>
      <w:r w:rsidR="000B52C4">
        <w:rPr>
          <w:rFonts w:ascii="Times New Roman" w:hAnsi="Times New Roman" w:cs="Times New Roman"/>
          <w:sz w:val="24"/>
          <w:szCs w:val="24"/>
        </w:rPr>
        <w:t xml:space="preserve">, </w:t>
      </w:r>
      <w:r w:rsidR="006539CB">
        <w:rPr>
          <w:rFonts w:ascii="Times New Roman" w:hAnsi="Times New Roman" w:cs="Times New Roman"/>
          <w:sz w:val="24"/>
          <w:szCs w:val="24"/>
        </w:rPr>
        <w:t xml:space="preserve">2014), y por tanto con </w:t>
      </w:r>
      <w:r>
        <w:rPr>
          <w:rFonts w:ascii="Times New Roman" w:hAnsi="Times New Roman" w:cs="Times New Roman"/>
          <w:sz w:val="24"/>
          <w:szCs w:val="24"/>
        </w:rPr>
        <w:t>una</w:t>
      </w:r>
      <w:r w:rsidR="006539CB">
        <w:rPr>
          <w:rFonts w:ascii="Times New Roman" w:hAnsi="Times New Roman" w:cs="Times New Roman"/>
          <w:sz w:val="24"/>
          <w:szCs w:val="24"/>
        </w:rPr>
        <w:t xml:space="preserve"> forma </w:t>
      </w:r>
      <w:r>
        <w:rPr>
          <w:rFonts w:ascii="Times New Roman" w:hAnsi="Times New Roman" w:cs="Times New Roman"/>
          <w:sz w:val="24"/>
          <w:szCs w:val="24"/>
        </w:rPr>
        <w:t>fijada por medio de la escritura</w:t>
      </w:r>
      <w:r w:rsidR="006539CB">
        <w:rPr>
          <w:rFonts w:ascii="Times New Roman" w:hAnsi="Times New Roman" w:cs="Times New Roman"/>
          <w:sz w:val="24"/>
          <w:szCs w:val="24"/>
        </w:rPr>
        <w:t>, dice así:</w:t>
      </w:r>
    </w:p>
    <w:p w14:paraId="2620C209" w14:textId="77777777" w:rsidR="004A62B7" w:rsidRDefault="004A62B7" w:rsidP="0075289C">
      <w:pPr>
        <w:spacing w:after="0" w:line="360" w:lineRule="auto"/>
        <w:jc w:val="both"/>
        <w:rPr>
          <w:rFonts w:ascii="Times New Roman" w:hAnsi="Times New Roman" w:cs="Times New Roman"/>
          <w:sz w:val="24"/>
          <w:szCs w:val="24"/>
        </w:rPr>
      </w:pPr>
    </w:p>
    <w:p w14:paraId="51C09B80" w14:textId="77777777" w:rsidR="004A62B7" w:rsidRPr="00D33DFF" w:rsidRDefault="004A62B7" w:rsidP="0075289C">
      <w:pPr>
        <w:spacing w:after="0" w:line="360" w:lineRule="auto"/>
        <w:jc w:val="center"/>
        <w:rPr>
          <w:rFonts w:ascii="Times New Roman" w:hAnsi="Times New Roman" w:cs="Times New Roman"/>
          <w:smallCaps/>
          <w:sz w:val="24"/>
          <w:szCs w:val="24"/>
        </w:rPr>
      </w:pPr>
      <w:r w:rsidRPr="00D33DFF">
        <w:rPr>
          <w:rFonts w:ascii="Times New Roman" w:hAnsi="Times New Roman" w:cs="Times New Roman"/>
          <w:smallCaps/>
          <w:sz w:val="24"/>
          <w:szCs w:val="24"/>
        </w:rPr>
        <w:t>Las cuatro y diez</w:t>
      </w:r>
    </w:p>
    <w:p w14:paraId="651A5B3C" w14:textId="77777777" w:rsidR="004A62B7" w:rsidRDefault="004A62B7" w:rsidP="0075289C">
      <w:pPr>
        <w:spacing w:after="0" w:line="360" w:lineRule="auto"/>
        <w:jc w:val="both"/>
        <w:rPr>
          <w:rFonts w:ascii="Times New Roman" w:hAnsi="Times New Roman" w:cs="Times New Roman"/>
          <w:sz w:val="24"/>
          <w:szCs w:val="24"/>
        </w:rPr>
      </w:pPr>
    </w:p>
    <w:p w14:paraId="3F2AEF8E" w14:textId="77777777" w:rsidR="004A62B7" w:rsidRPr="00FA48EF" w:rsidRDefault="004A62B7"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FA48EF">
        <w:rPr>
          <w:rFonts w:ascii="Times New Roman" w:hAnsi="Times New Roman" w:cs="Times New Roman"/>
          <w:sz w:val="24"/>
          <w:szCs w:val="24"/>
        </w:rPr>
        <w:t>Fue en ese cine, te acuerdas</w:t>
      </w:r>
      <w:r>
        <w:rPr>
          <w:rFonts w:ascii="Times New Roman" w:hAnsi="Times New Roman" w:cs="Times New Roman"/>
          <w:sz w:val="24"/>
          <w:szCs w:val="24"/>
        </w:rPr>
        <w:t>,</w:t>
      </w:r>
    </w:p>
    <w:p w14:paraId="6D34DD7F"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w:t>
      </w:r>
      <w:r w:rsidRPr="00FA48EF">
        <w:rPr>
          <w:rFonts w:ascii="Times New Roman" w:hAnsi="Times New Roman" w:cs="Times New Roman"/>
          <w:sz w:val="24"/>
          <w:szCs w:val="24"/>
        </w:rPr>
        <w:t>n una mañana al este de</w:t>
      </w:r>
      <w:r>
        <w:rPr>
          <w:rFonts w:ascii="Times New Roman" w:hAnsi="Times New Roman" w:cs="Times New Roman"/>
          <w:sz w:val="24"/>
          <w:szCs w:val="24"/>
        </w:rPr>
        <w:t>l</w:t>
      </w:r>
      <w:r w:rsidRPr="00FA48EF">
        <w:rPr>
          <w:rFonts w:ascii="Times New Roman" w:hAnsi="Times New Roman" w:cs="Times New Roman"/>
          <w:sz w:val="24"/>
          <w:szCs w:val="24"/>
        </w:rPr>
        <w:t xml:space="preserve"> Edén</w:t>
      </w:r>
      <w:r>
        <w:rPr>
          <w:rFonts w:ascii="Times New Roman" w:hAnsi="Times New Roman" w:cs="Times New Roman"/>
          <w:sz w:val="24"/>
          <w:szCs w:val="24"/>
        </w:rPr>
        <w:t>,</w:t>
      </w:r>
    </w:p>
    <w:p w14:paraId="202232D8"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sidRPr="00FA48EF">
        <w:rPr>
          <w:rFonts w:ascii="Times New Roman" w:hAnsi="Times New Roman" w:cs="Times New Roman"/>
          <w:sz w:val="24"/>
          <w:szCs w:val="24"/>
        </w:rPr>
        <w:t>James Dean tiraba piedras</w:t>
      </w:r>
    </w:p>
    <w:p w14:paraId="5B055CE9"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w:t>
      </w:r>
      <w:r w:rsidRPr="00FA48EF">
        <w:rPr>
          <w:rFonts w:ascii="Times New Roman" w:hAnsi="Times New Roman" w:cs="Times New Roman"/>
          <w:sz w:val="24"/>
          <w:szCs w:val="24"/>
        </w:rPr>
        <w:t xml:space="preserve"> una casa blanca, entonces te besé</w:t>
      </w:r>
      <w:r>
        <w:rPr>
          <w:rFonts w:ascii="Times New Roman" w:hAnsi="Times New Roman" w:cs="Times New Roman"/>
          <w:sz w:val="24"/>
          <w:szCs w:val="24"/>
        </w:rPr>
        <w:t>.</w:t>
      </w:r>
    </w:p>
    <w:p w14:paraId="77CA4BAE" w14:textId="77777777" w:rsidR="004A62B7" w:rsidRDefault="004A62B7"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r>
      <w:proofErr w:type="gramStart"/>
      <w:r w:rsidRPr="00FA48EF">
        <w:rPr>
          <w:rFonts w:ascii="Times New Roman" w:hAnsi="Times New Roman" w:cs="Times New Roman"/>
          <w:sz w:val="24"/>
          <w:szCs w:val="24"/>
        </w:rPr>
        <w:t>Aqu</w:t>
      </w:r>
      <w:r>
        <w:rPr>
          <w:rFonts w:ascii="Times New Roman" w:hAnsi="Times New Roman" w:cs="Times New Roman"/>
          <w:sz w:val="24"/>
          <w:szCs w:val="24"/>
        </w:rPr>
        <w:t>é</w:t>
      </w:r>
      <w:r w:rsidRPr="00FA48EF">
        <w:rPr>
          <w:rFonts w:ascii="Times New Roman" w:hAnsi="Times New Roman" w:cs="Times New Roman"/>
          <w:sz w:val="24"/>
          <w:szCs w:val="24"/>
        </w:rPr>
        <w:t>lla</w:t>
      </w:r>
      <w:proofErr w:type="gramEnd"/>
      <w:r w:rsidRPr="00FA48EF">
        <w:rPr>
          <w:rFonts w:ascii="Times New Roman" w:hAnsi="Times New Roman" w:cs="Times New Roman"/>
          <w:sz w:val="24"/>
          <w:szCs w:val="24"/>
        </w:rPr>
        <w:t xml:space="preserve"> fue la primera </w:t>
      </w:r>
    </w:p>
    <w:p w14:paraId="26C647C6"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sidRPr="00FA48EF">
        <w:rPr>
          <w:rFonts w:ascii="Times New Roman" w:hAnsi="Times New Roman" w:cs="Times New Roman"/>
          <w:sz w:val="24"/>
          <w:szCs w:val="24"/>
        </w:rPr>
        <w:t>vez</w:t>
      </w:r>
      <w:r>
        <w:rPr>
          <w:rFonts w:ascii="Times New Roman" w:hAnsi="Times New Roman" w:cs="Times New Roman"/>
          <w:sz w:val="24"/>
          <w:szCs w:val="24"/>
        </w:rPr>
        <w:t xml:space="preserve"> t</w:t>
      </w:r>
      <w:r w:rsidRPr="00FA48EF">
        <w:rPr>
          <w:rFonts w:ascii="Times New Roman" w:hAnsi="Times New Roman" w:cs="Times New Roman"/>
          <w:sz w:val="24"/>
          <w:szCs w:val="24"/>
        </w:rPr>
        <w:t>us labios parecían de papel</w:t>
      </w:r>
      <w:r>
        <w:rPr>
          <w:rFonts w:ascii="Times New Roman" w:hAnsi="Times New Roman" w:cs="Times New Roman"/>
          <w:sz w:val="24"/>
          <w:szCs w:val="24"/>
        </w:rPr>
        <w:t>,</w:t>
      </w:r>
    </w:p>
    <w:p w14:paraId="1FBC509F"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y</w:t>
      </w:r>
      <w:r w:rsidRPr="00FA48EF">
        <w:rPr>
          <w:rFonts w:ascii="Times New Roman" w:hAnsi="Times New Roman" w:cs="Times New Roman"/>
          <w:sz w:val="24"/>
          <w:szCs w:val="24"/>
        </w:rPr>
        <w:t xml:space="preserve"> a la salida, en la puerta</w:t>
      </w:r>
    </w:p>
    <w:p w14:paraId="166DA780"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w:t>
      </w:r>
      <w:r w:rsidRPr="00FA48EF">
        <w:rPr>
          <w:rFonts w:ascii="Times New Roman" w:hAnsi="Times New Roman" w:cs="Times New Roman"/>
          <w:sz w:val="24"/>
          <w:szCs w:val="24"/>
        </w:rPr>
        <w:t xml:space="preserve">os pidió un triste inspector nuestros </w:t>
      </w:r>
      <w:proofErr w:type="gramStart"/>
      <w:r w:rsidRPr="00FA48EF">
        <w:rPr>
          <w:rFonts w:ascii="Times New Roman" w:hAnsi="Times New Roman" w:cs="Times New Roman"/>
          <w:sz w:val="24"/>
          <w:szCs w:val="24"/>
        </w:rPr>
        <w:t>carn</w:t>
      </w:r>
      <w:r>
        <w:rPr>
          <w:rFonts w:ascii="Times New Roman" w:hAnsi="Times New Roman" w:cs="Times New Roman"/>
          <w:sz w:val="24"/>
          <w:szCs w:val="24"/>
        </w:rPr>
        <w:t>et</w:t>
      </w:r>
      <w:r w:rsidRPr="00FA48EF">
        <w:rPr>
          <w:rFonts w:ascii="Times New Roman" w:hAnsi="Times New Roman" w:cs="Times New Roman"/>
          <w:sz w:val="24"/>
          <w:szCs w:val="24"/>
        </w:rPr>
        <w:t>s</w:t>
      </w:r>
      <w:proofErr w:type="gramEnd"/>
      <w:r>
        <w:rPr>
          <w:rFonts w:ascii="Times New Roman" w:hAnsi="Times New Roman" w:cs="Times New Roman"/>
          <w:sz w:val="24"/>
          <w:szCs w:val="24"/>
        </w:rPr>
        <w:t>.</w:t>
      </w:r>
    </w:p>
    <w:p w14:paraId="07BF94C6"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sidRPr="00FA48EF">
        <w:rPr>
          <w:rFonts w:ascii="Times New Roman" w:hAnsi="Times New Roman" w:cs="Times New Roman"/>
          <w:sz w:val="24"/>
          <w:szCs w:val="24"/>
        </w:rPr>
        <w:t>Luego volví a la academia</w:t>
      </w:r>
    </w:p>
    <w:p w14:paraId="5BBB170A" w14:textId="77777777" w:rsidR="004A62B7" w:rsidRPr="00FA48EF" w:rsidRDefault="004A62B7"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rPr>
        <w:tab/>
        <w:t>p</w:t>
      </w:r>
      <w:r w:rsidRPr="00FA48EF">
        <w:rPr>
          <w:rFonts w:ascii="Times New Roman" w:hAnsi="Times New Roman" w:cs="Times New Roman"/>
          <w:sz w:val="24"/>
          <w:szCs w:val="24"/>
        </w:rPr>
        <w:t>ara no faltar a clase de francés</w:t>
      </w:r>
      <w:r>
        <w:rPr>
          <w:rFonts w:ascii="Times New Roman" w:hAnsi="Times New Roman" w:cs="Times New Roman"/>
          <w:sz w:val="24"/>
          <w:szCs w:val="24"/>
        </w:rPr>
        <w:t>,</w:t>
      </w:r>
    </w:p>
    <w:p w14:paraId="336FD3CB"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t</w:t>
      </w:r>
      <w:r w:rsidRPr="00FA48EF">
        <w:rPr>
          <w:rFonts w:ascii="Times New Roman" w:hAnsi="Times New Roman" w:cs="Times New Roman"/>
          <w:sz w:val="24"/>
          <w:szCs w:val="24"/>
        </w:rPr>
        <w:t>ú me esperaste hora y media</w:t>
      </w:r>
    </w:p>
    <w:p w14:paraId="641CE192"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w:t>
      </w:r>
      <w:r w:rsidRPr="00FA48EF">
        <w:rPr>
          <w:rFonts w:ascii="Times New Roman" w:hAnsi="Times New Roman" w:cs="Times New Roman"/>
          <w:sz w:val="24"/>
          <w:szCs w:val="24"/>
        </w:rPr>
        <w:t>n esta misma mesa, yo me retrasé</w:t>
      </w:r>
      <w:r>
        <w:rPr>
          <w:rFonts w:ascii="Times New Roman" w:hAnsi="Times New Roman" w:cs="Times New Roman"/>
          <w:sz w:val="24"/>
          <w:szCs w:val="24"/>
        </w:rPr>
        <w:t>.</w:t>
      </w:r>
    </w:p>
    <w:p w14:paraId="43067B2D" w14:textId="77777777" w:rsidR="004A62B7" w:rsidRPr="00FA48EF" w:rsidRDefault="004A62B7" w:rsidP="0075289C">
      <w:pPr>
        <w:spacing w:after="0" w:line="360" w:lineRule="auto"/>
        <w:jc w:val="both"/>
        <w:rPr>
          <w:rFonts w:ascii="Times New Roman" w:hAnsi="Times New Roman" w:cs="Times New Roman"/>
          <w:sz w:val="24"/>
          <w:szCs w:val="24"/>
        </w:rPr>
      </w:pPr>
    </w:p>
    <w:p w14:paraId="6AB03EB8"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sidRPr="00FA48EF">
        <w:rPr>
          <w:rFonts w:ascii="Times New Roman" w:hAnsi="Times New Roman" w:cs="Times New Roman"/>
          <w:sz w:val="24"/>
          <w:szCs w:val="24"/>
        </w:rPr>
        <w:t>Quieres helado de fresa</w:t>
      </w:r>
    </w:p>
    <w:p w14:paraId="0662FCBA"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o</w:t>
      </w:r>
      <w:r w:rsidRPr="00FA48EF">
        <w:rPr>
          <w:rFonts w:ascii="Times New Roman" w:hAnsi="Times New Roman" w:cs="Times New Roman"/>
          <w:sz w:val="24"/>
          <w:szCs w:val="24"/>
        </w:rPr>
        <w:t xml:space="preserve"> prefieres que te pida ya el café</w:t>
      </w:r>
      <w:r>
        <w:rPr>
          <w:rFonts w:ascii="Times New Roman" w:hAnsi="Times New Roman" w:cs="Times New Roman"/>
          <w:sz w:val="24"/>
          <w:szCs w:val="24"/>
        </w:rPr>
        <w:t>.</w:t>
      </w:r>
    </w:p>
    <w:p w14:paraId="1E8623EB" w14:textId="77777777" w:rsidR="004A62B7" w:rsidRPr="00FA48EF" w:rsidRDefault="004A62B7"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15</w:t>
      </w:r>
      <w:r>
        <w:rPr>
          <w:rFonts w:ascii="Times New Roman" w:hAnsi="Times New Roman" w:cs="Times New Roman"/>
          <w:sz w:val="24"/>
          <w:szCs w:val="24"/>
        </w:rPr>
        <w:tab/>
      </w:r>
      <w:proofErr w:type="gramStart"/>
      <w:r w:rsidRPr="00FA48EF">
        <w:rPr>
          <w:rFonts w:ascii="Times New Roman" w:hAnsi="Times New Roman" w:cs="Times New Roman"/>
          <w:sz w:val="24"/>
          <w:szCs w:val="24"/>
        </w:rPr>
        <w:t>Cuéntame</w:t>
      </w:r>
      <w:proofErr w:type="gramEnd"/>
      <w:r w:rsidRPr="00FA48EF">
        <w:rPr>
          <w:rFonts w:ascii="Times New Roman" w:hAnsi="Times New Roman" w:cs="Times New Roman"/>
          <w:sz w:val="24"/>
          <w:szCs w:val="24"/>
        </w:rPr>
        <w:t xml:space="preserve"> cómo te encuentras</w:t>
      </w:r>
      <w:r>
        <w:rPr>
          <w:rFonts w:ascii="Times New Roman" w:hAnsi="Times New Roman" w:cs="Times New Roman"/>
          <w:sz w:val="24"/>
          <w:szCs w:val="24"/>
        </w:rPr>
        <w:t>,</w:t>
      </w:r>
    </w:p>
    <w:p w14:paraId="1B1CB8A1"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w:t>
      </w:r>
      <w:r w:rsidRPr="00FA48EF">
        <w:rPr>
          <w:rFonts w:ascii="Times New Roman" w:hAnsi="Times New Roman" w:cs="Times New Roman"/>
          <w:sz w:val="24"/>
          <w:szCs w:val="24"/>
        </w:rPr>
        <w:t xml:space="preserve">unque sé que me responderás: </w:t>
      </w:r>
      <w:r>
        <w:rPr>
          <w:rFonts w:ascii="Times New Roman" w:hAnsi="Times New Roman" w:cs="Times New Roman"/>
          <w:sz w:val="24"/>
          <w:szCs w:val="24"/>
        </w:rPr>
        <w:t>m</w:t>
      </w:r>
      <w:r w:rsidRPr="00FA48EF">
        <w:rPr>
          <w:rFonts w:ascii="Times New Roman" w:hAnsi="Times New Roman" w:cs="Times New Roman"/>
          <w:sz w:val="24"/>
          <w:szCs w:val="24"/>
        </w:rPr>
        <w:t>uy bien</w:t>
      </w:r>
      <w:r>
        <w:rPr>
          <w:rFonts w:ascii="Times New Roman" w:hAnsi="Times New Roman" w:cs="Times New Roman"/>
          <w:sz w:val="24"/>
          <w:szCs w:val="24"/>
        </w:rPr>
        <w:t>.</w:t>
      </w:r>
    </w:p>
    <w:p w14:paraId="37E3AC31"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sidRPr="00FA48EF">
        <w:rPr>
          <w:rFonts w:ascii="Times New Roman" w:hAnsi="Times New Roman" w:cs="Times New Roman"/>
          <w:sz w:val="24"/>
          <w:szCs w:val="24"/>
        </w:rPr>
        <w:t>Ten, esta foto es muy fea</w:t>
      </w:r>
      <w:r>
        <w:rPr>
          <w:rFonts w:ascii="Times New Roman" w:hAnsi="Times New Roman" w:cs="Times New Roman"/>
          <w:sz w:val="24"/>
          <w:szCs w:val="24"/>
        </w:rPr>
        <w:t>,</w:t>
      </w:r>
    </w:p>
    <w:p w14:paraId="34519404"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w:t>
      </w:r>
      <w:r w:rsidRPr="00FA48EF">
        <w:rPr>
          <w:rFonts w:ascii="Times New Roman" w:hAnsi="Times New Roman" w:cs="Times New Roman"/>
          <w:sz w:val="24"/>
          <w:szCs w:val="24"/>
        </w:rPr>
        <w:t>l más pequeño acababa de nacer</w:t>
      </w:r>
      <w:r>
        <w:rPr>
          <w:rFonts w:ascii="Times New Roman" w:hAnsi="Times New Roman" w:cs="Times New Roman"/>
          <w:sz w:val="24"/>
          <w:szCs w:val="24"/>
        </w:rPr>
        <w:t>.</w:t>
      </w:r>
    </w:p>
    <w:p w14:paraId="38A82A7B"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sidRPr="00FA48EF">
        <w:rPr>
          <w:rFonts w:ascii="Times New Roman" w:hAnsi="Times New Roman" w:cs="Times New Roman"/>
          <w:sz w:val="24"/>
          <w:szCs w:val="24"/>
        </w:rPr>
        <w:t>Oiga, me trae la cuenta</w:t>
      </w:r>
      <w:r>
        <w:rPr>
          <w:rFonts w:ascii="Times New Roman" w:hAnsi="Times New Roman" w:cs="Times New Roman"/>
          <w:sz w:val="24"/>
          <w:szCs w:val="24"/>
        </w:rPr>
        <w:t>,</w:t>
      </w:r>
    </w:p>
    <w:p w14:paraId="26728009" w14:textId="77777777" w:rsidR="004A62B7" w:rsidRPr="00FA48EF" w:rsidRDefault="004A62B7"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20</w:t>
      </w:r>
      <w:r>
        <w:rPr>
          <w:rFonts w:ascii="Times New Roman" w:hAnsi="Times New Roman" w:cs="Times New Roman"/>
          <w:sz w:val="24"/>
          <w:szCs w:val="24"/>
        </w:rPr>
        <w:tab/>
        <w:t>c</w:t>
      </w:r>
      <w:r w:rsidRPr="00FA48EF">
        <w:rPr>
          <w:rFonts w:ascii="Times New Roman" w:hAnsi="Times New Roman" w:cs="Times New Roman"/>
          <w:sz w:val="24"/>
          <w:szCs w:val="24"/>
        </w:rPr>
        <w:t>alla, que fui yo quien te invitó a comer</w:t>
      </w:r>
      <w:r>
        <w:rPr>
          <w:rFonts w:ascii="Times New Roman" w:hAnsi="Times New Roman" w:cs="Times New Roman"/>
          <w:sz w:val="24"/>
          <w:szCs w:val="24"/>
        </w:rPr>
        <w:t>.</w:t>
      </w:r>
    </w:p>
    <w:p w14:paraId="11A69A76"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sidRPr="00FA48EF">
        <w:rPr>
          <w:rFonts w:ascii="Times New Roman" w:hAnsi="Times New Roman" w:cs="Times New Roman"/>
          <w:sz w:val="24"/>
          <w:szCs w:val="24"/>
        </w:rPr>
        <w:t>No te demores, no sea</w:t>
      </w:r>
    </w:p>
    <w:p w14:paraId="3F805564"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q</w:t>
      </w:r>
      <w:r w:rsidRPr="00FA48EF">
        <w:rPr>
          <w:rFonts w:ascii="Times New Roman" w:hAnsi="Times New Roman" w:cs="Times New Roman"/>
          <w:sz w:val="24"/>
          <w:szCs w:val="24"/>
        </w:rPr>
        <w:t>ue no llegues a la hora al almacén</w:t>
      </w:r>
      <w:r>
        <w:rPr>
          <w:rFonts w:ascii="Times New Roman" w:hAnsi="Times New Roman" w:cs="Times New Roman"/>
          <w:sz w:val="24"/>
          <w:szCs w:val="24"/>
        </w:rPr>
        <w:t>.</w:t>
      </w:r>
    </w:p>
    <w:p w14:paraId="3958C3D5" w14:textId="77777777" w:rsidR="004A62B7" w:rsidRPr="00FA48EF" w:rsidRDefault="004A62B7" w:rsidP="0075289C">
      <w:pPr>
        <w:spacing w:after="0" w:line="360" w:lineRule="auto"/>
        <w:ind w:firstLine="708"/>
        <w:jc w:val="both"/>
        <w:rPr>
          <w:rFonts w:ascii="Times New Roman" w:hAnsi="Times New Roman" w:cs="Times New Roman"/>
          <w:sz w:val="24"/>
          <w:szCs w:val="24"/>
        </w:rPr>
      </w:pPr>
      <w:r w:rsidRPr="00FA48EF">
        <w:rPr>
          <w:rFonts w:ascii="Times New Roman" w:hAnsi="Times New Roman" w:cs="Times New Roman"/>
          <w:sz w:val="24"/>
          <w:szCs w:val="24"/>
        </w:rPr>
        <w:t>Llámame el día que puedas</w:t>
      </w:r>
      <w:r>
        <w:rPr>
          <w:rFonts w:ascii="Times New Roman" w:hAnsi="Times New Roman" w:cs="Times New Roman"/>
          <w:sz w:val="24"/>
          <w:szCs w:val="24"/>
        </w:rPr>
        <w:t>,</w:t>
      </w:r>
    </w:p>
    <w:p w14:paraId="1D5D8870" w14:textId="2FE62A38" w:rsidR="004A62B7" w:rsidRDefault="004A62B7"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w:t>
      </w:r>
      <w:r w:rsidRPr="00FA48EF">
        <w:rPr>
          <w:rFonts w:ascii="Times New Roman" w:hAnsi="Times New Roman" w:cs="Times New Roman"/>
          <w:sz w:val="24"/>
          <w:szCs w:val="24"/>
        </w:rPr>
        <w:t>ate prisa que ya son las cuatro y diez</w:t>
      </w:r>
      <w:r>
        <w:rPr>
          <w:rFonts w:ascii="Times New Roman" w:hAnsi="Times New Roman" w:cs="Times New Roman"/>
          <w:sz w:val="24"/>
          <w:szCs w:val="24"/>
        </w:rPr>
        <w:t>.</w:t>
      </w:r>
      <w:r w:rsidR="0013067C">
        <w:rPr>
          <w:rFonts w:ascii="Times New Roman" w:hAnsi="Times New Roman" w:cs="Times New Roman"/>
          <w:sz w:val="24"/>
          <w:szCs w:val="24"/>
        </w:rPr>
        <w:t xml:space="preserve"> (</w:t>
      </w:r>
      <w:proofErr w:type="spellStart"/>
      <w:r w:rsidR="0013067C">
        <w:rPr>
          <w:rFonts w:ascii="Times New Roman" w:hAnsi="Times New Roman" w:cs="Times New Roman"/>
          <w:sz w:val="24"/>
          <w:szCs w:val="24"/>
        </w:rPr>
        <w:t>Aute</w:t>
      </w:r>
      <w:proofErr w:type="spellEnd"/>
      <w:r w:rsidR="0013067C">
        <w:rPr>
          <w:rFonts w:ascii="Times New Roman" w:hAnsi="Times New Roman" w:cs="Times New Roman"/>
          <w:sz w:val="24"/>
          <w:szCs w:val="24"/>
        </w:rPr>
        <w:t>, 2014: 184).</w:t>
      </w:r>
    </w:p>
    <w:p w14:paraId="23670475" w14:textId="77777777" w:rsidR="004A62B7" w:rsidRDefault="004A62B7" w:rsidP="0075289C">
      <w:pPr>
        <w:spacing w:after="0" w:line="360" w:lineRule="auto"/>
        <w:jc w:val="both"/>
        <w:rPr>
          <w:rFonts w:ascii="Times New Roman" w:hAnsi="Times New Roman" w:cs="Times New Roman"/>
          <w:sz w:val="24"/>
          <w:szCs w:val="24"/>
        </w:rPr>
      </w:pPr>
    </w:p>
    <w:p w14:paraId="40D6FBC5" w14:textId="128589EA" w:rsidR="000225BA" w:rsidRPr="00881346" w:rsidRDefault="000225BA" w:rsidP="0075289C">
      <w:pPr>
        <w:spacing w:after="0" w:line="360" w:lineRule="auto"/>
        <w:jc w:val="both"/>
        <w:rPr>
          <w:rFonts w:ascii="Times New Roman" w:hAnsi="Times New Roman" w:cs="Times New Roman"/>
          <w:b/>
          <w:bCs/>
          <w:sz w:val="24"/>
          <w:szCs w:val="24"/>
        </w:rPr>
      </w:pPr>
      <w:bookmarkStart w:id="0" w:name="_Hlk82530696"/>
      <w:bookmarkStart w:id="1" w:name="_Hlk82002947"/>
      <w:r>
        <w:rPr>
          <w:rFonts w:ascii="Times New Roman" w:hAnsi="Times New Roman" w:cs="Times New Roman"/>
          <w:b/>
          <w:bCs/>
          <w:sz w:val="24"/>
          <w:szCs w:val="24"/>
        </w:rPr>
        <w:t>2</w:t>
      </w:r>
      <w:r w:rsidRPr="00881346">
        <w:rPr>
          <w:rFonts w:ascii="Times New Roman" w:hAnsi="Times New Roman" w:cs="Times New Roman"/>
          <w:b/>
          <w:bCs/>
          <w:sz w:val="24"/>
          <w:szCs w:val="24"/>
        </w:rPr>
        <w:t xml:space="preserve">. </w:t>
      </w:r>
      <w:r>
        <w:rPr>
          <w:rFonts w:ascii="Times New Roman" w:hAnsi="Times New Roman" w:cs="Times New Roman"/>
          <w:b/>
          <w:bCs/>
          <w:sz w:val="24"/>
          <w:szCs w:val="24"/>
        </w:rPr>
        <w:t xml:space="preserve">Repensando el </w:t>
      </w:r>
      <w:r w:rsidRPr="00585A5C">
        <w:rPr>
          <w:rFonts w:ascii="Times New Roman" w:hAnsi="Times New Roman" w:cs="Times New Roman"/>
          <w:b/>
          <w:bCs/>
          <w:sz w:val="24"/>
          <w:szCs w:val="24"/>
        </w:rPr>
        <w:t>sustrato</w:t>
      </w:r>
      <w:r>
        <w:rPr>
          <w:rFonts w:ascii="Times New Roman" w:hAnsi="Times New Roman" w:cs="Times New Roman"/>
          <w:b/>
          <w:bCs/>
          <w:sz w:val="24"/>
          <w:szCs w:val="24"/>
        </w:rPr>
        <w:t xml:space="preserve"> lírico de la canción</w:t>
      </w:r>
    </w:p>
    <w:p w14:paraId="17C39D4C" w14:textId="4676185E" w:rsidR="00964ACF" w:rsidRDefault="00964ACF" w:rsidP="0075289C">
      <w:pPr>
        <w:spacing w:after="0" w:line="360" w:lineRule="auto"/>
        <w:jc w:val="both"/>
        <w:rPr>
          <w:rFonts w:ascii="Times New Roman" w:hAnsi="Times New Roman" w:cs="Times New Roman"/>
          <w:sz w:val="24"/>
          <w:szCs w:val="24"/>
        </w:rPr>
      </w:pPr>
    </w:p>
    <w:p w14:paraId="77229CC3" w14:textId="5699A4E8" w:rsidR="00557291" w:rsidRPr="0002453B" w:rsidRDefault="00AE6AEA" w:rsidP="0075289C">
      <w:pPr>
        <w:spacing w:after="0" w:line="360" w:lineRule="auto"/>
        <w:ind w:firstLine="708"/>
        <w:jc w:val="both"/>
        <w:rPr>
          <w:rFonts w:ascii="Times New Roman" w:hAnsi="Times New Roman" w:cs="Times New Roman"/>
          <w:sz w:val="24"/>
          <w:szCs w:val="24"/>
        </w:rPr>
      </w:pPr>
      <w:r w:rsidRPr="00AE6AEA">
        <w:rPr>
          <w:rFonts w:ascii="Times New Roman" w:hAnsi="Times New Roman" w:cs="Times New Roman"/>
          <w:sz w:val="24"/>
          <w:szCs w:val="24"/>
        </w:rPr>
        <w:t>“</w:t>
      </w:r>
      <w:proofErr w:type="spellStart"/>
      <w:r w:rsidRPr="00401ECA">
        <w:rPr>
          <w:rFonts w:ascii="Times New Roman" w:hAnsi="Times New Roman" w:cs="Times New Roman"/>
          <w:sz w:val="24"/>
          <w:szCs w:val="24"/>
        </w:rPr>
        <w:t>Lyric</w:t>
      </w:r>
      <w:r w:rsidR="00401ECA" w:rsidRPr="00401ECA">
        <w:rPr>
          <w:rFonts w:ascii="Times New Roman" w:hAnsi="Times New Roman" w:cs="Times New Roman"/>
          <w:sz w:val="24"/>
          <w:szCs w:val="24"/>
        </w:rPr>
        <w:t>s</w:t>
      </w:r>
      <w:proofErr w:type="spellEnd"/>
      <w:r w:rsidRPr="00AE6AEA">
        <w:rPr>
          <w:rFonts w:ascii="Times New Roman" w:hAnsi="Times New Roman" w:cs="Times New Roman"/>
          <w:sz w:val="24"/>
          <w:szCs w:val="24"/>
        </w:rPr>
        <w:t xml:space="preserve"> </w:t>
      </w:r>
      <w:proofErr w:type="spellStart"/>
      <w:r w:rsidRPr="00AE6AEA">
        <w:rPr>
          <w:rFonts w:ascii="Times New Roman" w:hAnsi="Times New Roman" w:cs="Times New Roman"/>
          <w:sz w:val="24"/>
          <w:szCs w:val="24"/>
        </w:rPr>
        <w:t>is</w:t>
      </w:r>
      <w:proofErr w:type="spellEnd"/>
      <w:r w:rsidRPr="00AE6AEA">
        <w:rPr>
          <w:rFonts w:ascii="Times New Roman" w:hAnsi="Times New Roman" w:cs="Times New Roman"/>
          <w:sz w:val="24"/>
          <w:szCs w:val="24"/>
        </w:rPr>
        <w:t xml:space="preserve"> </w:t>
      </w:r>
      <w:proofErr w:type="spellStart"/>
      <w:r w:rsidRPr="00AE6AEA">
        <w:rPr>
          <w:rFonts w:ascii="Times New Roman" w:hAnsi="Times New Roman" w:cs="Times New Roman"/>
          <w:sz w:val="24"/>
          <w:szCs w:val="24"/>
        </w:rPr>
        <w:t>not</w:t>
      </w:r>
      <w:proofErr w:type="spellEnd"/>
      <w:r w:rsidRPr="00AE6AEA">
        <w:rPr>
          <w:rFonts w:ascii="Times New Roman" w:hAnsi="Times New Roman" w:cs="Times New Roman"/>
          <w:sz w:val="24"/>
          <w:szCs w:val="24"/>
        </w:rPr>
        <w:t xml:space="preserve"> </w:t>
      </w:r>
      <w:proofErr w:type="spellStart"/>
      <w:r w:rsidRPr="00AE6AEA">
        <w:rPr>
          <w:rFonts w:ascii="Times New Roman" w:hAnsi="Times New Roman" w:cs="Times New Roman"/>
          <w:sz w:val="24"/>
          <w:szCs w:val="24"/>
        </w:rPr>
        <w:t>poetry</w:t>
      </w:r>
      <w:proofErr w:type="spellEnd"/>
      <w:r w:rsidRPr="00AE6AEA">
        <w:rPr>
          <w:rFonts w:ascii="Times New Roman" w:hAnsi="Times New Roman" w:cs="Times New Roman"/>
          <w:sz w:val="24"/>
          <w:szCs w:val="24"/>
        </w:rPr>
        <w:t xml:space="preserve">”, advierte Lars </w:t>
      </w:r>
      <w:proofErr w:type="spellStart"/>
      <w:r w:rsidRPr="00AE6AEA">
        <w:rPr>
          <w:rFonts w:ascii="Times New Roman" w:hAnsi="Times New Roman" w:cs="Times New Roman"/>
          <w:sz w:val="24"/>
          <w:szCs w:val="24"/>
        </w:rPr>
        <w:t>Eckstein</w:t>
      </w:r>
      <w:proofErr w:type="spellEnd"/>
      <w:r w:rsidRPr="00AE6AEA">
        <w:rPr>
          <w:rFonts w:ascii="Times New Roman" w:hAnsi="Times New Roman" w:cs="Times New Roman"/>
          <w:sz w:val="24"/>
          <w:szCs w:val="24"/>
        </w:rPr>
        <w:t xml:space="preserve"> en </w:t>
      </w:r>
      <w:r w:rsidRPr="00AE6AEA">
        <w:rPr>
          <w:rFonts w:ascii="Times New Roman" w:hAnsi="Times New Roman" w:cs="Times New Roman"/>
          <w:i/>
          <w:iCs/>
          <w:sz w:val="24"/>
          <w:szCs w:val="24"/>
        </w:rPr>
        <w:t xml:space="preserve">Reading </w:t>
      </w:r>
      <w:proofErr w:type="spellStart"/>
      <w:r w:rsidRPr="00AE6AEA">
        <w:rPr>
          <w:rFonts w:ascii="Times New Roman" w:hAnsi="Times New Roman" w:cs="Times New Roman"/>
          <w:i/>
          <w:iCs/>
          <w:sz w:val="24"/>
          <w:szCs w:val="24"/>
        </w:rPr>
        <w:t>Song</w:t>
      </w:r>
      <w:proofErr w:type="spellEnd"/>
      <w:r w:rsidRPr="00AE6AEA">
        <w:rPr>
          <w:rFonts w:ascii="Times New Roman" w:hAnsi="Times New Roman" w:cs="Times New Roman"/>
          <w:i/>
          <w:iCs/>
          <w:sz w:val="24"/>
          <w:szCs w:val="24"/>
        </w:rPr>
        <w:t xml:space="preserve"> </w:t>
      </w:r>
      <w:proofErr w:type="spellStart"/>
      <w:r w:rsidRPr="00AE6AEA">
        <w:rPr>
          <w:rFonts w:ascii="Times New Roman" w:hAnsi="Times New Roman" w:cs="Times New Roman"/>
          <w:i/>
          <w:iCs/>
          <w:sz w:val="24"/>
          <w:szCs w:val="24"/>
        </w:rPr>
        <w:t>Lyrics</w:t>
      </w:r>
      <w:proofErr w:type="spellEnd"/>
      <w:r w:rsidRPr="00AE6AEA">
        <w:rPr>
          <w:rFonts w:ascii="Times New Roman" w:hAnsi="Times New Roman" w:cs="Times New Roman"/>
          <w:i/>
          <w:iCs/>
          <w:sz w:val="24"/>
          <w:szCs w:val="24"/>
        </w:rPr>
        <w:t xml:space="preserve"> </w:t>
      </w:r>
      <w:r w:rsidRPr="00AE6AEA">
        <w:rPr>
          <w:rFonts w:ascii="Times New Roman" w:hAnsi="Times New Roman" w:cs="Times New Roman"/>
          <w:sz w:val="24"/>
          <w:szCs w:val="24"/>
        </w:rPr>
        <w:t xml:space="preserve">(2010: 20) con la intención de </w:t>
      </w:r>
      <w:r>
        <w:rPr>
          <w:rFonts w:ascii="Times New Roman" w:hAnsi="Times New Roman" w:cs="Times New Roman"/>
          <w:sz w:val="24"/>
          <w:szCs w:val="24"/>
        </w:rPr>
        <w:t>destacar el carácter performativo de la canción</w:t>
      </w:r>
      <w:r w:rsidR="00401ECA">
        <w:rPr>
          <w:rFonts w:ascii="Times New Roman" w:hAnsi="Times New Roman" w:cs="Times New Roman"/>
          <w:sz w:val="24"/>
          <w:szCs w:val="24"/>
        </w:rPr>
        <w:t>. S</w:t>
      </w:r>
      <w:r>
        <w:rPr>
          <w:rFonts w:ascii="Times New Roman" w:hAnsi="Times New Roman" w:cs="Times New Roman"/>
          <w:sz w:val="24"/>
          <w:szCs w:val="24"/>
        </w:rPr>
        <w:t xml:space="preserve">in embargo, </w:t>
      </w:r>
      <w:r w:rsidR="00401ECA">
        <w:rPr>
          <w:rFonts w:ascii="Times New Roman" w:hAnsi="Times New Roman" w:cs="Times New Roman"/>
          <w:sz w:val="24"/>
          <w:szCs w:val="24"/>
        </w:rPr>
        <w:t>enseguida</w:t>
      </w:r>
      <w:r>
        <w:rPr>
          <w:rFonts w:ascii="Times New Roman" w:hAnsi="Times New Roman" w:cs="Times New Roman"/>
          <w:sz w:val="24"/>
          <w:szCs w:val="24"/>
        </w:rPr>
        <w:t xml:space="preserve"> olvida esta afirmación </w:t>
      </w:r>
      <w:r w:rsidR="00401ECA">
        <w:rPr>
          <w:rFonts w:ascii="Times New Roman" w:hAnsi="Times New Roman" w:cs="Times New Roman"/>
          <w:sz w:val="24"/>
          <w:szCs w:val="24"/>
        </w:rPr>
        <w:t>para</w:t>
      </w:r>
      <w:r>
        <w:rPr>
          <w:rFonts w:ascii="Times New Roman" w:hAnsi="Times New Roman" w:cs="Times New Roman"/>
          <w:sz w:val="24"/>
          <w:szCs w:val="24"/>
        </w:rPr>
        <w:t xml:space="preserve"> da</w:t>
      </w:r>
      <w:r w:rsidR="00401ECA">
        <w:rPr>
          <w:rFonts w:ascii="Times New Roman" w:hAnsi="Times New Roman" w:cs="Times New Roman"/>
          <w:sz w:val="24"/>
          <w:szCs w:val="24"/>
        </w:rPr>
        <w:t>r</w:t>
      </w:r>
      <w:r>
        <w:rPr>
          <w:rFonts w:ascii="Times New Roman" w:hAnsi="Times New Roman" w:cs="Times New Roman"/>
          <w:sz w:val="24"/>
          <w:szCs w:val="24"/>
        </w:rPr>
        <w:t xml:space="preserve"> por sentado que, si hubiera que asimilar el </w:t>
      </w:r>
      <w:r>
        <w:rPr>
          <w:rFonts w:ascii="Times New Roman" w:hAnsi="Times New Roman" w:cs="Times New Roman"/>
          <w:sz w:val="24"/>
          <w:szCs w:val="24"/>
        </w:rPr>
        <w:lastRenderedPageBreak/>
        <w:t xml:space="preserve">género musical a algún género literario, el candidato claro sería el género </w:t>
      </w:r>
      <w:r w:rsidR="00401ECA">
        <w:rPr>
          <w:rFonts w:ascii="Times New Roman" w:hAnsi="Times New Roman" w:cs="Times New Roman"/>
          <w:sz w:val="24"/>
          <w:szCs w:val="24"/>
        </w:rPr>
        <w:t>lírico</w:t>
      </w:r>
      <w:r>
        <w:rPr>
          <w:rFonts w:ascii="Times New Roman" w:hAnsi="Times New Roman" w:cs="Times New Roman"/>
          <w:sz w:val="24"/>
          <w:szCs w:val="24"/>
        </w:rPr>
        <w:t xml:space="preserve">, </w:t>
      </w:r>
      <w:r w:rsidR="00401ECA">
        <w:rPr>
          <w:rFonts w:ascii="Times New Roman" w:hAnsi="Times New Roman" w:cs="Times New Roman"/>
          <w:sz w:val="24"/>
          <w:szCs w:val="24"/>
        </w:rPr>
        <w:t>evidenciando con ello</w:t>
      </w:r>
      <w:r>
        <w:rPr>
          <w:rFonts w:ascii="Times New Roman" w:hAnsi="Times New Roman" w:cs="Times New Roman"/>
          <w:sz w:val="24"/>
          <w:szCs w:val="24"/>
        </w:rPr>
        <w:t xml:space="preserve"> el peso de una tradición que </w:t>
      </w:r>
      <w:r w:rsidR="00BE76CD">
        <w:rPr>
          <w:rFonts w:ascii="Times New Roman" w:hAnsi="Times New Roman" w:cs="Times New Roman"/>
          <w:sz w:val="24"/>
          <w:szCs w:val="24"/>
        </w:rPr>
        <w:t xml:space="preserve">ha querido vincular canción </w:t>
      </w:r>
      <w:r w:rsidR="00401ECA">
        <w:rPr>
          <w:rFonts w:ascii="Times New Roman" w:hAnsi="Times New Roman" w:cs="Times New Roman"/>
          <w:sz w:val="24"/>
          <w:szCs w:val="24"/>
        </w:rPr>
        <w:t>y</w:t>
      </w:r>
      <w:r>
        <w:rPr>
          <w:rFonts w:ascii="Times New Roman" w:hAnsi="Times New Roman" w:cs="Times New Roman"/>
          <w:sz w:val="24"/>
          <w:szCs w:val="24"/>
        </w:rPr>
        <w:t xml:space="preserve"> poesía</w:t>
      </w:r>
      <w:r w:rsidR="009B5F63">
        <w:rPr>
          <w:rFonts w:ascii="Times New Roman" w:hAnsi="Times New Roman" w:cs="Times New Roman"/>
          <w:sz w:val="24"/>
          <w:szCs w:val="24"/>
        </w:rPr>
        <w:t>, quizá condicionada por su origen común</w:t>
      </w:r>
      <w:r w:rsidR="008270D1">
        <w:rPr>
          <w:rFonts w:ascii="Times New Roman" w:hAnsi="Times New Roman" w:cs="Times New Roman"/>
          <w:sz w:val="24"/>
          <w:szCs w:val="24"/>
        </w:rPr>
        <w:t xml:space="preserve">, tomando </w:t>
      </w:r>
      <w:r w:rsidR="00BE76CD">
        <w:rPr>
          <w:rFonts w:ascii="Times New Roman" w:hAnsi="Times New Roman" w:cs="Times New Roman"/>
          <w:sz w:val="24"/>
          <w:szCs w:val="24"/>
        </w:rPr>
        <w:t xml:space="preserve">lo que no deja de ser una intuición </w:t>
      </w:r>
      <w:r w:rsidR="002F715E">
        <w:rPr>
          <w:rFonts w:ascii="Times New Roman" w:hAnsi="Times New Roman" w:cs="Times New Roman"/>
          <w:sz w:val="24"/>
          <w:szCs w:val="24"/>
        </w:rPr>
        <w:t>como</w:t>
      </w:r>
      <w:r w:rsidR="00BE76CD">
        <w:rPr>
          <w:rFonts w:ascii="Times New Roman" w:hAnsi="Times New Roman" w:cs="Times New Roman"/>
          <w:sz w:val="24"/>
          <w:szCs w:val="24"/>
        </w:rPr>
        <w:t xml:space="preserve"> punto de partida sólido a la hora de estudiar las relaciones entre literatura y música. </w:t>
      </w:r>
      <w:r w:rsidR="0088336C">
        <w:rPr>
          <w:rFonts w:ascii="Times New Roman" w:hAnsi="Times New Roman" w:cs="Times New Roman"/>
          <w:sz w:val="24"/>
          <w:szCs w:val="24"/>
        </w:rPr>
        <w:t xml:space="preserve">Sin embargo, vale la pena tratar de comprender la canción actual a partir del </w:t>
      </w:r>
      <w:r w:rsidR="0088336C" w:rsidRPr="0002453B">
        <w:rPr>
          <w:rFonts w:ascii="Times New Roman" w:hAnsi="Times New Roman" w:cs="Times New Roman"/>
          <w:sz w:val="24"/>
          <w:szCs w:val="24"/>
        </w:rPr>
        <w:t xml:space="preserve">consenso ya existente sobre los rasgos </w:t>
      </w:r>
      <w:r w:rsidR="001815AE" w:rsidRPr="0002453B">
        <w:rPr>
          <w:rFonts w:ascii="Times New Roman" w:hAnsi="Times New Roman" w:cs="Times New Roman"/>
          <w:sz w:val="24"/>
          <w:szCs w:val="24"/>
        </w:rPr>
        <w:t>más significativos</w:t>
      </w:r>
      <w:r w:rsidR="0088336C" w:rsidRPr="0002453B">
        <w:rPr>
          <w:rFonts w:ascii="Times New Roman" w:hAnsi="Times New Roman" w:cs="Times New Roman"/>
          <w:sz w:val="24"/>
          <w:szCs w:val="24"/>
        </w:rPr>
        <w:t xml:space="preserve"> </w:t>
      </w:r>
      <w:r w:rsidR="001815AE" w:rsidRPr="0002453B">
        <w:rPr>
          <w:rFonts w:ascii="Times New Roman" w:hAnsi="Times New Roman" w:cs="Times New Roman"/>
          <w:sz w:val="24"/>
          <w:szCs w:val="24"/>
        </w:rPr>
        <w:t>d</w:t>
      </w:r>
      <w:r w:rsidR="0088336C" w:rsidRPr="0002453B">
        <w:rPr>
          <w:rFonts w:ascii="Times New Roman" w:hAnsi="Times New Roman" w:cs="Times New Roman"/>
          <w:sz w:val="24"/>
          <w:szCs w:val="24"/>
        </w:rPr>
        <w:t>el género lírico, para después confrontarla con dimensiones narrativas y dramáticas que enrique</w:t>
      </w:r>
      <w:r w:rsidR="001815AE" w:rsidRPr="0002453B">
        <w:rPr>
          <w:rFonts w:ascii="Times New Roman" w:hAnsi="Times New Roman" w:cs="Times New Roman"/>
          <w:sz w:val="24"/>
          <w:szCs w:val="24"/>
        </w:rPr>
        <w:t>zcan</w:t>
      </w:r>
      <w:r w:rsidR="0088336C" w:rsidRPr="0002453B">
        <w:rPr>
          <w:rFonts w:ascii="Times New Roman" w:hAnsi="Times New Roman" w:cs="Times New Roman"/>
          <w:sz w:val="24"/>
          <w:szCs w:val="24"/>
        </w:rPr>
        <w:t xml:space="preserve"> su comprensión.</w:t>
      </w:r>
      <w:r w:rsidR="00CC4403" w:rsidRPr="0002453B">
        <w:rPr>
          <w:rFonts w:ascii="Times New Roman" w:hAnsi="Times New Roman" w:cs="Times New Roman"/>
          <w:sz w:val="24"/>
          <w:szCs w:val="24"/>
        </w:rPr>
        <w:t xml:space="preserve"> </w:t>
      </w:r>
    </w:p>
    <w:p w14:paraId="7D852F38" w14:textId="192C6060" w:rsidR="00B875D2" w:rsidRDefault="0011189F" w:rsidP="0075289C">
      <w:pPr>
        <w:spacing w:after="0" w:line="360" w:lineRule="auto"/>
        <w:jc w:val="both"/>
        <w:rPr>
          <w:rFonts w:ascii="Times New Roman" w:hAnsi="Times New Roman" w:cs="Times New Roman"/>
          <w:sz w:val="24"/>
          <w:szCs w:val="24"/>
        </w:rPr>
      </w:pPr>
      <w:r w:rsidRPr="0002453B">
        <w:rPr>
          <w:rFonts w:ascii="Times New Roman" w:hAnsi="Times New Roman" w:cs="Times New Roman"/>
          <w:sz w:val="24"/>
          <w:szCs w:val="24"/>
        </w:rPr>
        <w:tab/>
        <w:t xml:space="preserve">Soslayando el </w:t>
      </w:r>
      <w:r w:rsidR="00F85C09" w:rsidRPr="0002453B">
        <w:rPr>
          <w:rFonts w:ascii="Times New Roman" w:hAnsi="Times New Roman" w:cs="Times New Roman"/>
          <w:sz w:val="24"/>
          <w:szCs w:val="24"/>
        </w:rPr>
        <w:t>encendido</w:t>
      </w:r>
      <w:r w:rsidRPr="0002453B">
        <w:rPr>
          <w:rFonts w:ascii="Times New Roman" w:hAnsi="Times New Roman" w:cs="Times New Roman"/>
          <w:sz w:val="24"/>
          <w:szCs w:val="24"/>
        </w:rPr>
        <w:t xml:space="preserve"> debate sobre los rasgos distintivos de la lírica, </w:t>
      </w:r>
      <w:r w:rsidR="00F407D4" w:rsidRPr="0002453B">
        <w:rPr>
          <w:rFonts w:ascii="Times New Roman" w:hAnsi="Times New Roman" w:cs="Times New Roman"/>
          <w:sz w:val="24"/>
          <w:szCs w:val="24"/>
        </w:rPr>
        <w:t xml:space="preserve">decididamente el género más conflictivo para su caracterización, </w:t>
      </w:r>
      <w:r w:rsidRPr="0002453B">
        <w:rPr>
          <w:rFonts w:ascii="Times New Roman" w:hAnsi="Times New Roman" w:cs="Times New Roman"/>
          <w:sz w:val="24"/>
          <w:szCs w:val="24"/>
        </w:rPr>
        <w:t xml:space="preserve">partiré de </w:t>
      </w:r>
      <w:r w:rsidR="001502FB" w:rsidRPr="0002453B">
        <w:rPr>
          <w:rFonts w:ascii="Times New Roman" w:hAnsi="Times New Roman" w:cs="Times New Roman"/>
          <w:sz w:val="24"/>
          <w:szCs w:val="24"/>
        </w:rPr>
        <w:t xml:space="preserve">los </w:t>
      </w:r>
      <w:r w:rsidRPr="0002453B">
        <w:rPr>
          <w:rFonts w:ascii="Times New Roman" w:hAnsi="Times New Roman" w:cs="Times New Roman"/>
          <w:sz w:val="24"/>
          <w:szCs w:val="24"/>
        </w:rPr>
        <w:t xml:space="preserve">criterios formales </w:t>
      </w:r>
      <w:r w:rsidR="001502FB" w:rsidRPr="0002453B">
        <w:rPr>
          <w:rFonts w:ascii="Times New Roman" w:hAnsi="Times New Roman" w:cs="Times New Roman"/>
          <w:sz w:val="24"/>
          <w:szCs w:val="24"/>
        </w:rPr>
        <w:t>propuestos por Werner Wolf en</w:t>
      </w:r>
      <w:r w:rsidR="002F7460" w:rsidRPr="0002453B">
        <w:rPr>
          <w:rFonts w:ascii="Times New Roman" w:hAnsi="Times New Roman" w:cs="Times New Roman"/>
          <w:sz w:val="24"/>
          <w:szCs w:val="24"/>
        </w:rPr>
        <w:t xml:space="preserve"> “</w:t>
      </w:r>
      <w:proofErr w:type="spellStart"/>
      <w:r w:rsidR="002F7460" w:rsidRPr="0002453B">
        <w:rPr>
          <w:rFonts w:ascii="Times New Roman" w:hAnsi="Times New Roman" w:cs="Times New Roman"/>
          <w:sz w:val="24"/>
          <w:szCs w:val="24"/>
        </w:rPr>
        <w:t>The</w:t>
      </w:r>
      <w:proofErr w:type="spellEnd"/>
      <w:r w:rsidR="002F7460" w:rsidRPr="0002453B">
        <w:rPr>
          <w:rFonts w:ascii="Times New Roman" w:hAnsi="Times New Roman" w:cs="Times New Roman"/>
          <w:sz w:val="24"/>
          <w:szCs w:val="24"/>
        </w:rPr>
        <w:t xml:space="preserve"> </w:t>
      </w:r>
      <w:proofErr w:type="spellStart"/>
      <w:r w:rsidR="002F7460" w:rsidRPr="0002453B">
        <w:rPr>
          <w:rFonts w:ascii="Times New Roman" w:hAnsi="Times New Roman" w:cs="Times New Roman"/>
          <w:sz w:val="24"/>
          <w:szCs w:val="24"/>
        </w:rPr>
        <w:t>Lyric</w:t>
      </w:r>
      <w:proofErr w:type="spellEnd"/>
      <w:r w:rsidR="002F7460" w:rsidRPr="0002453B">
        <w:rPr>
          <w:rFonts w:ascii="Times New Roman" w:hAnsi="Times New Roman" w:cs="Times New Roman"/>
          <w:sz w:val="24"/>
          <w:szCs w:val="24"/>
        </w:rPr>
        <w:t xml:space="preserve">: </w:t>
      </w:r>
      <w:proofErr w:type="spellStart"/>
      <w:r w:rsidR="002F7460" w:rsidRPr="0002453B">
        <w:rPr>
          <w:rFonts w:ascii="Times New Roman" w:hAnsi="Times New Roman" w:cs="Times New Roman"/>
          <w:sz w:val="24"/>
          <w:szCs w:val="24"/>
        </w:rPr>
        <w:t>Problems</w:t>
      </w:r>
      <w:proofErr w:type="spellEnd"/>
      <w:r w:rsidR="002F7460" w:rsidRPr="0002453B">
        <w:rPr>
          <w:rFonts w:ascii="Times New Roman" w:hAnsi="Times New Roman" w:cs="Times New Roman"/>
          <w:sz w:val="24"/>
          <w:szCs w:val="24"/>
        </w:rPr>
        <w:t xml:space="preserve"> </w:t>
      </w:r>
      <w:proofErr w:type="spellStart"/>
      <w:r w:rsidR="002F7460" w:rsidRPr="0002453B">
        <w:rPr>
          <w:rFonts w:ascii="Times New Roman" w:hAnsi="Times New Roman" w:cs="Times New Roman"/>
          <w:sz w:val="24"/>
          <w:szCs w:val="24"/>
        </w:rPr>
        <w:t>of</w:t>
      </w:r>
      <w:proofErr w:type="spellEnd"/>
      <w:r w:rsidR="002F7460" w:rsidRPr="0002453B">
        <w:rPr>
          <w:rFonts w:ascii="Times New Roman" w:hAnsi="Times New Roman" w:cs="Times New Roman"/>
          <w:sz w:val="24"/>
          <w:szCs w:val="24"/>
        </w:rPr>
        <w:t xml:space="preserve"> </w:t>
      </w:r>
      <w:proofErr w:type="spellStart"/>
      <w:r w:rsidR="002F7460" w:rsidRPr="0002453B">
        <w:rPr>
          <w:rFonts w:ascii="Times New Roman" w:hAnsi="Times New Roman" w:cs="Times New Roman"/>
          <w:sz w:val="24"/>
          <w:szCs w:val="24"/>
        </w:rPr>
        <w:t>Definition</w:t>
      </w:r>
      <w:proofErr w:type="spellEnd"/>
      <w:r w:rsidR="002F7460" w:rsidRPr="0002453B">
        <w:rPr>
          <w:rFonts w:ascii="Times New Roman" w:hAnsi="Times New Roman" w:cs="Times New Roman"/>
          <w:sz w:val="24"/>
          <w:szCs w:val="24"/>
        </w:rPr>
        <w:t xml:space="preserve"> and a </w:t>
      </w:r>
      <w:proofErr w:type="spellStart"/>
      <w:r w:rsidR="002F7460" w:rsidRPr="0002453B">
        <w:rPr>
          <w:rFonts w:ascii="Times New Roman" w:hAnsi="Times New Roman" w:cs="Times New Roman"/>
          <w:sz w:val="24"/>
          <w:szCs w:val="24"/>
        </w:rPr>
        <w:t>Proposal</w:t>
      </w:r>
      <w:proofErr w:type="spellEnd"/>
      <w:r w:rsidR="002F7460" w:rsidRPr="0002453B">
        <w:rPr>
          <w:rFonts w:ascii="Times New Roman" w:hAnsi="Times New Roman" w:cs="Times New Roman"/>
          <w:sz w:val="24"/>
          <w:szCs w:val="24"/>
        </w:rPr>
        <w:t xml:space="preserve"> </w:t>
      </w:r>
      <w:proofErr w:type="spellStart"/>
      <w:r w:rsidR="002F7460" w:rsidRPr="0002453B">
        <w:rPr>
          <w:rFonts w:ascii="Times New Roman" w:hAnsi="Times New Roman" w:cs="Times New Roman"/>
          <w:sz w:val="24"/>
          <w:szCs w:val="24"/>
        </w:rPr>
        <w:t>for</w:t>
      </w:r>
      <w:proofErr w:type="spellEnd"/>
      <w:r w:rsidR="002F7460" w:rsidRPr="0002453B">
        <w:rPr>
          <w:rFonts w:ascii="Times New Roman" w:hAnsi="Times New Roman" w:cs="Times New Roman"/>
          <w:sz w:val="24"/>
          <w:szCs w:val="24"/>
        </w:rPr>
        <w:t xml:space="preserve"> </w:t>
      </w:r>
      <w:proofErr w:type="spellStart"/>
      <w:r w:rsidR="002F7460" w:rsidRPr="0002453B">
        <w:rPr>
          <w:rFonts w:ascii="Times New Roman" w:hAnsi="Times New Roman" w:cs="Times New Roman"/>
          <w:sz w:val="24"/>
          <w:szCs w:val="24"/>
        </w:rPr>
        <w:t>Reconceptualisation</w:t>
      </w:r>
      <w:proofErr w:type="spellEnd"/>
      <w:r w:rsidR="002F7460" w:rsidRPr="0002453B">
        <w:rPr>
          <w:rFonts w:ascii="Times New Roman" w:hAnsi="Times New Roman" w:cs="Times New Roman"/>
          <w:sz w:val="24"/>
          <w:szCs w:val="24"/>
        </w:rPr>
        <w:t xml:space="preserve">” (2005) </w:t>
      </w:r>
      <w:r w:rsidR="00EB65A6" w:rsidRPr="0002453B">
        <w:rPr>
          <w:rFonts w:ascii="Times New Roman" w:hAnsi="Times New Roman" w:cs="Times New Roman"/>
          <w:sz w:val="24"/>
          <w:szCs w:val="24"/>
        </w:rPr>
        <w:t xml:space="preserve">y </w:t>
      </w:r>
      <w:r w:rsidR="004909DE" w:rsidRPr="0002453B">
        <w:rPr>
          <w:rFonts w:ascii="Times New Roman" w:hAnsi="Times New Roman" w:cs="Times New Roman"/>
          <w:sz w:val="24"/>
          <w:szCs w:val="24"/>
        </w:rPr>
        <w:t xml:space="preserve">por Jonathan </w:t>
      </w:r>
      <w:proofErr w:type="spellStart"/>
      <w:r w:rsidR="004909DE" w:rsidRPr="0002453B">
        <w:rPr>
          <w:rFonts w:ascii="Times New Roman" w:hAnsi="Times New Roman" w:cs="Times New Roman"/>
          <w:sz w:val="24"/>
          <w:szCs w:val="24"/>
        </w:rPr>
        <w:t>Culler</w:t>
      </w:r>
      <w:proofErr w:type="spellEnd"/>
      <w:r w:rsidR="004909DE" w:rsidRPr="0002453B">
        <w:rPr>
          <w:rFonts w:ascii="Times New Roman" w:hAnsi="Times New Roman" w:cs="Times New Roman"/>
          <w:sz w:val="24"/>
          <w:szCs w:val="24"/>
        </w:rPr>
        <w:t xml:space="preserve"> en </w:t>
      </w:r>
      <w:proofErr w:type="spellStart"/>
      <w:r w:rsidR="004909DE" w:rsidRPr="0002453B">
        <w:rPr>
          <w:rFonts w:ascii="Times New Roman" w:hAnsi="Times New Roman" w:cs="Times New Roman"/>
          <w:i/>
          <w:iCs/>
          <w:sz w:val="24"/>
          <w:szCs w:val="24"/>
        </w:rPr>
        <w:t>Theory</w:t>
      </w:r>
      <w:proofErr w:type="spellEnd"/>
      <w:r w:rsidR="004909DE" w:rsidRPr="0002453B">
        <w:rPr>
          <w:rFonts w:ascii="Times New Roman" w:hAnsi="Times New Roman" w:cs="Times New Roman"/>
          <w:i/>
          <w:iCs/>
          <w:sz w:val="24"/>
          <w:szCs w:val="24"/>
        </w:rPr>
        <w:t xml:space="preserve"> </w:t>
      </w:r>
      <w:proofErr w:type="spellStart"/>
      <w:r w:rsidR="004909DE" w:rsidRPr="0002453B">
        <w:rPr>
          <w:rFonts w:ascii="Times New Roman" w:hAnsi="Times New Roman" w:cs="Times New Roman"/>
          <w:i/>
          <w:iCs/>
          <w:sz w:val="24"/>
          <w:szCs w:val="24"/>
        </w:rPr>
        <w:t>of</w:t>
      </w:r>
      <w:proofErr w:type="spellEnd"/>
      <w:r w:rsidR="004909DE" w:rsidRPr="0002453B">
        <w:rPr>
          <w:rFonts w:ascii="Times New Roman" w:hAnsi="Times New Roman" w:cs="Times New Roman"/>
          <w:i/>
          <w:iCs/>
          <w:sz w:val="24"/>
          <w:szCs w:val="24"/>
        </w:rPr>
        <w:t xml:space="preserve"> </w:t>
      </w:r>
      <w:proofErr w:type="spellStart"/>
      <w:r w:rsidR="004909DE" w:rsidRPr="0002453B">
        <w:rPr>
          <w:rFonts w:ascii="Times New Roman" w:hAnsi="Times New Roman" w:cs="Times New Roman"/>
          <w:i/>
          <w:iCs/>
          <w:sz w:val="24"/>
          <w:szCs w:val="24"/>
        </w:rPr>
        <w:t>the</w:t>
      </w:r>
      <w:proofErr w:type="spellEnd"/>
      <w:r w:rsidR="004909DE" w:rsidRPr="0002453B">
        <w:rPr>
          <w:rFonts w:ascii="Times New Roman" w:hAnsi="Times New Roman" w:cs="Times New Roman"/>
          <w:i/>
          <w:iCs/>
          <w:sz w:val="24"/>
          <w:szCs w:val="24"/>
        </w:rPr>
        <w:t xml:space="preserve"> </w:t>
      </w:r>
      <w:proofErr w:type="spellStart"/>
      <w:r w:rsidR="004909DE" w:rsidRPr="0002453B">
        <w:rPr>
          <w:rFonts w:ascii="Times New Roman" w:hAnsi="Times New Roman" w:cs="Times New Roman"/>
          <w:i/>
          <w:iCs/>
          <w:sz w:val="24"/>
          <w:szCs w:val="24"/>
        </w:rPr>
        <w:t>Lyric</w:t>
      </w:r>
      <w:proofErr w:type="spellEnd"/>
      <w:r w:rsidR="004909DE" w:rsidRPr="0002453B">
        <w:rPr>
          <w:rFonts w:ascii="Times New Roman" w:hAnsi="Times New Roman" w:cs="Times New Roman"/>
          <w:sz w:val="24"/>
          <w:szCs w:val="24"/>
        </w:rPr>
        <w:t xml:space="preserve"> (2015)</w:t>
      </w:r>
      <w:r w:rsidR="00F407D4" w:rsidRPr="0002453B">
        <w:rPr>
          <w:rFonts w:ascii="Times New Roman" w:hAnsi="Times New Roman" w:cs="Times New Roman"/>
          <w:sz w:val="24"/>
          <w:szCs w:val="24"/>
        </w:rPr>
        <w:t xml:space="preserve"> </w:t>
      </w:r>
      <w:r w:rsidR="004909DE" w:rsidRPr="0002453B">
        <w:rPr>
          <w:rFonts w:ascii="Times New Roman" w:hAnsi="Times New Roman" w:cs="Times New Roman"/>
          <w:sz w:val="24"/>
          <w:szCs w:val="24"/>
        </w:rPr>
        <w:t xml:space="preserve">para </w:t>
      </w:r>
      <w:r w:rsidR="00F407D4" w:rsidRPr="0002453B">
        <w:rPr>
          <w:rFonts w:ascii="Times New Roman" w:hAnsi="Times New Roman" w:cs="Times New Roman"/>
          <w:sz w:val="24"/>
          <w:szCs w:val="24"/>
        </w:rPr>
        <w:t>ponderar</w:t>
      </w:r>
      <w:r w:rsidR="004909DE" w:rsidRPr="0002453B">
        <w:rPr>
          <w:rFonts w:ascii="Times New Roman" w:hAnsi="Times New Roman" w:cs="Times New Roman"/>
          <w:sz w:val="24"/>
          <w:szCs w:val="24"/>
        </w:rPr>
        <w:t xml:space="preserve"> la </w:t>
      </w:r>
      <w:r w:rsidR="00F407D4" w:rsidRPr="0002453B">
        <w:rPr>
          <w:rFonts w:ascii="Times New Roman" w:hAnsi="Times New Roman" w:cs="Times New Roman"/>
          <w:sz w:val="24"/>
          <w:szCs w:val="24"/>
        </w:rPr>
        <w:t>cercanía entre</w:t>
      </w:r>
      <w:r w:rsidR="00F4050C" w:rsidRPr="0002453B">
        <w:rPr>
          <w:rFonts w:ascii="Times New Roman" w:hAnsi="Times New Roman" w:cs="Times New Roman"/>
          <w:sz w:val="24"/>
          <w:szCs w:val="24"/>
        </w:rPr>
        <w:t xml:space="preserve"> la letra de una canción</w:t>
      </w:r>
      <w:r w:rsidR="00F407D4" w:rsidRPr="0002453B">
        <w:rPr>
          <w:rFonts w:ascii="Times New Roman" w:hAnsi="Times New Roman" w:cs="Times New Roman"/>
          <w:sz w:val="24"/>
          <w:szCs w:val="24"/>
        </w:rPr>
        <w:t xml:space="preserve"> y </w:t>
      </w:r>
      <w:r w:rsidR="00F4050C" w:rsidRPr="0002453B">
        <w:rPr>
          <w:rFonts w:ascii="Times New Roman" w:hAnsi="Times New Roman" w:cs="Times New Roman"/>
          <w:sz w:val="24"/>
          <w:szCs w:val="24"/>
        </w:rPr>
        <w:t>la poesía.</w:t>
      </w:r>
    </w:p>
    <w:p w14:paraId="6B7097DA" w14:textId="045D6854" w:rsidR="006D05C4" w:rsidRPr="00895DCA" w:rsidRDefault="006D05C4"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 todos los rasgos </w:t>
      </w:r>
      <w:r w:rsidR="00433C51">
        <w:rPr>
          <w:rFonts w:ascii="Times New Roman" w:hAnsi="Times New Roman" w:cs="Times New Roman"/>
          <w:sz w:val="24"/>
          <w:szCs w:val="24"/>
        </w:rPr>
        <w:t xml:space="preserve">propuestos por Wolf y </w:t>
      </w:r>
      <w:proofErr w:type="spellStart"/>
      <w:r w:rsidR="00433C51" w:rsidRPr="0002453B">
        <w:rPr>
          <w:rFonts w:ascii="Times New Roman" w:hAnsi="Times New Roman" w:cs="Times New Roman"/>
          <w:sz w:val="24"/>
          <w:szCs w:val="24"/>
        </w:rPr>
        <w:t>Culler</w:t>
      </w:r>
      <w:proofErr w:type="spellEnd"/>
      <w:r w:rsidRPr="0002453B">
        <w:rPr>
          <w:rFonts w:ascii="Times New Roman" w:hAnsi="Times New Roman" w:cs="Times New Roman"/>
          <w:sz w:val="24"/>
          <w:szCs w:val="24"/>
        </w:rPr>
        <w:t xml:space="preserve"> rescato los más significativos</w:t>
      </w:r>
      <w:r>
        <w:rPr>
          <w:rFonts w:ascii="Times New Roman" w:hAnsi="Times New Roman" w:cs="Times New Roman"/>
          <w:sz w:val="24"/>
          <w:szCs w:val="24"/>
        </w:rPr>
        <w:t xml:space="preserve"> para este análisis, bien porque sean los </w:t>
      </w:r>
      <w:r w:rsidR="00433C51">
        <w:rPr>
          <w:rFonts w:ascii="Times New Roman" w:hAnsi="Times New Roman" w:cs="Times New Roman"/>
          <w:sz w:val="24"/>
          <w:szCs w:val="24"/>
        </w:rPr>
        <w:t>que más consenso crítico generan,</w:t>
      </w:r>
      <w:r>
        <w:rPr>
          <w:rFonts w:ascii="Times New Roman" w:hAnsi="Times New Roman" w:cs="Times New Roman"/>
          <w:sz w:val="24"/>
          <w:szCs w:val="24"/>
        </w:rPr>
        <w:t xml:space="preserve"> bien porque ilumin</w:t>
      </w:r>
      <w:r w:rsidR="00433C51">
        <w:rPr>
          <w:rFonts w:ascii="Times New Roman" w:hAnsi="Times New Roman" w:cs="Times New Roman"/>
          <w:sz w:val="24"/>
          <w:szCs w:val="24"/>
        </w:rPr>
        <w:t xml:space="preserve">an especialmente </w:t>
      </w:r>
      <w:r>
        <w:rPr>
          <w:rFonts w:ascii="Times New Roman" w:hAnsi="Times New Roman" w:cs="Times New Roman"/>
          <w:sz w:val="24"/>
          <w:szCs w:val="24"/>
        </w:rPr>
        <w:t xml:space="preserve">la vinculación </w:t>
      </w:r>
      <w:r w:rsidR="00433C51">
        <w:rPr>
          <w:rFonts w:ascii="Times New Roman" w:hAnsi="Times New Roman" w:cs="Times New Roman"/>
          <w:sz w:val="24"/>
          <w:szCs w:val="24"/>
        </w:rPr>
        <w:t xml:space="preserve">entre </w:t>
      </w:r>
      <w:r w:rsidR="0002453B">
        <w:rPr>
          <w:rFonts w:ascii="Times New Roman" w:hAnsi="Times New Roman" w:cs="Times New Roman"/>
          <w:sz w:val="24"/>
          <w:szCs w:val="24"/>
        </w:rPr>
        <w:t>las dos formas artísticas</w:t>
      </w:r>
      <w:r>
        <w:rPr>
          <w:rFonts w:ascii="Times New Roman" w:hAnsi="Times New Roman" w:cs="Times New Roman"/>
          <w:sz w:val="24"/>
          <w:szCs w:val="24"/>
        </w:rPr>
        <w:t>.</w:t>
      </w:r>
      <w:r w:rsidR="00187CD9">
        <w:rPr>
          <w:rFonts w:ascii="Times New Roman" w:hAnsi="Times New Roman" w:cs="Times New Roman"/>
          <w:sz w:val="24"/>
          <w:szCs w:val="24"/>
        </w:rPr>
        <w:t xml:space="preserve"> Dejo </w:t>
      </w:r>
      <w:r w:rsidR="00912AD3">
        <w:rPr>
          <w:rFonts w:ascii="Times New Roman" w:hAnsi="Times New Roman" w:cs="Times New Roman"/>
          <w:sz w:val="24"/>
          <w:szCs w:val="24"/>
        </w:rPr>
        <w:t xml:space="preserve">así </w:t>
      </w:r>
      <w:r w:rsidR="00187CD9">
        <w:rPr>
          <w:rFonts w:ascii="Times New Roman" w:hAnsi="Times New Roman" w:cs="Times New Roman"/>
          <w:sz w:val="24"/>
          <w:szCs w:val="24"/>
        </w:rPr>
        <w:t xml:space="preserve">de lado, entre otros, </w:t>
      </w:r>
      <w:r w:rsidR="00F80546" w:rsidRPr="00895DCA">
        <w:rPr>
          <w:rFonts w:ascii="Times New Roman" w:hAnsi="Times New Roman" w:cs="Times New Roman"/>
          <w:sz w:val="24"/>
          <w:szCs w:val="24"/>
        </w:rPr>
        <w:t xml:space="preserve">rasgos como </w:t>
      </w:r>
      <w:r w:rsidR="00EB65A6" w:rsidRPr="00895DCA">
        <w:rPr>
          <w:rFonts w:ascii="Times New Roman" w:hAnsi="Times New Roman" w:cs="Times New Roman"/>
          <w:sz w:val="24"/>
          <w:szCs w:val="24"/>
        </w:rPr>
        <w:t xml:space="preserve">la intensidad formal, el </w:t>
      </w:r>
      <w:proofErr w:type="spellStart"/>
      <w:r w:rsidR="00EB65A6" w:rsidRPr="00895DCA">
        <w:rPr>
          <w:rFonts w:ascii="Times New Roman" w:hAnsi="Times New Roman" w:cs="Times New Roman"/>
          <w:sz w:val="24"/>
          <w:szCs w:val="24"/>
        </w:rPr>
        <w:t>caracter</w:t>
      </w:r>
      <w:proofErr w:type="spellEnd"/>
      <w:r w:rsidR="00EB65A6" w:rsidRPr="00895DCA">
        <w:rPr>
          <w:rFonts w:ascii="Times New Roman" w:hAnsi="Times New Roman" w:cs="Times New Roman"/>
          <w:sz w:val="24"/>
          <w:szCs w:val="24"/>
        </w:rPr>
        <w:t xml:space="preserve"> </w:t>
      </w:r>
      <w:proofErr w:type="spellStart"/>
      <w:r w:rsidR="00EB65A6" w:rsidRPr="00895DCA">
        <w:rPr>
          <w:rFonts w:ascii="Times New Roman" w:hAnsi="Times New Roman" w:cs="Times New Roman"/>
          <w:sz w:val="24"/>
          <w:szCs w:val="24"/>
        </w:rPr>
        <w:t>monológico</w:t>
      </w:r>
      <w:proofErr w:type="spellEnd"/>
      <w:r w:rsidR="00EB65A6" w:rsidRPr="00895DCA">
        <w:rPr>
          <w:rFonts w:ascii="Times New Roman" w:hAnsi="Times New Roman" w:cs="Times New Roman"/>
          <w:sz w:val="24"/>
          <w:szCs w:val="24"/>
        </w:rPr>
        <w:t xml:space="preserve"> de la lírica</w:t>
      </w:r>
      <w:r w:rsidR="00912AD3" w:rsidRPr="00895DCA">
        <w:rPr>
          <w:rFonts w:ascii="Times New Roman" w:hAnsi="Times New Roman" w:cs="Times New Roman"/>
          <w:sz w:val="24"/>
          <w:szCs w:val="24"/>
        </w:rPr>
        <w:t xml:space="preserve"> o</w:t>
      </w:r>
      <w:r w:rsidR="00EB65A6" w:rsidRPr="00895DCA">
        <w:rPr>
          <w:rFonts w:ascii="Times New Roman" w:hAnsi="Times New Roman" w:cs="Times New Roman"/>
          <w:sz w:val="24"/>
          <w:szCs w:val="24"/>
        </w:rPr>
        <w:t xml:space="preserve"> </w:t>
      </w:r>
      <w:r w:rsidR="00D901D1" w:rsidRPr="00895DCA">
        <w:rPr>
          <w:rFonts w:ascii="Times New Roman" w:hAnsi="Times New Roman" w:cs="Times New Roman"/>
          <w:sz w:val="24"/>
          <w:szCs w:val="24"/>
        </w:rPr>
        <w:t xml:space="preserve">la especial temporalidad enunciada por Octavio Paz </w:t>
      </w:r>
      <w:r w:rsidR="009210D4" w:rsidRPr="00895DCA">
        <w:rPr>
          <w:rFonts w:ascii="Times New Roman" w:hAnsi="Times New Roman" w:cs="Times New Roman"/>
          <w:sz w:val="24"/>
          <w:szCs w:val="24"/>
        </w:rPr>
        <w:t xml:space="preserve">en </w:t>
      </w:r>
      <w:r w:rsidR="009210D4" w:rsidRPr="00895DCA">
        <w:rPr>
          <w:rFonts w:ascii="Times New Roman" w:hAnsi="Times New Roman" w:cs="Times New Roman"/>
          <w:i/>
          <w:iCs/>
          <w:sz w:val="24"/>
          <w:szCs w:val="24"/>
        </w:rPr>
        <w:t>El arte y la lira</w:t>
      </w:r>
      <w:r w:rsidR="009210D4" w:rsidRPr="00895DCA">
        <w:rPr>
          <w:rFonts w:ascii="Times New Roman" w:hAnsi="Times New Roman" w:cs="Times New Roman"/>
          <w:sz w:val="24"/>
          <w:szCs w:val="24"/>
        </w:rPr>
        <w:t xml:space="preserve"> </w:t>
      </w:r>
      <w:r w:rsidR="00D901D1" w:rsidRPr="00895DCA">
        <w:rPr>
          <w:rFonts w:ascii="Times New Roman" w:hAnsi="Times New Roman" w:cs="Times New Roman"/>
          <w:sz w:val="24"/>
          <w:szCs w:val="24"/>
        </w:rPr>
        <w:t>como “consagración del instante”</w:t>
      </w:r>
      <w:r w:rsidR="00187CD9" w:rsidRPr="00895DCA">
        <w:rPr>
          <w:rFonts w:ascii="Times New Roman" w:hAnsi="Times New Roman" w:cs="Times New Roman"/>
          <w:sz w:val="24"/>
          <w:szCs w:val="24"/>
        </w:rPr>
        <w:t>.</w:t>
      </w:r>
    </w:p>
    <w:p w14:paraId="7A607DF7" w14:textId="77187BF7" w:rsidR="002F7460" w:rsidRPr="00895DCA" w:rsidRDefault="004A55C1" w:rsidP="0075289C">
      <w:pPr>
        <w:spacing w:after="0" w:line="360" w:lineRule="auto"/>
        <w:jc w:val="both"/>
        <w:rPr>
          <w:rFonts w:ascii="Times New Roman" w:hAnsi="Times New Roman" w:cs="Times New Roman"/>
          <w:sz w:val="24"/>
          <w:szCs w:val="24"/>
        </w:rPr>
      </w:pPr>
      <w:r w:rsidRPr="00895DCA">
        <w:rPr>
          <w:rFonts w:ascii="Times New Roman" w:hAnsi="Times New Roman" w:cs="Times New Roman"/>
          <w:sz w:val="24"/>
          <w:szCs w:val="24"/>
        </w:rPr>
        <w:tab/>
      </w:r>
      <w:r w:rsidR="0050511C" w:rsidRPr="00895DCA">
        <w:rPr>
          <w:rFonts w:ascii="Times New Roman" w:hAnsi="Times New Roman" w:cs="Times New Roman"/>
          <w:sz w:val="24"/>
          <w:szCs w:val="24"/>
        </w:rPr>
        <w:t>Uno de los criterios más usados para distinguir la lírica de la narrativa y el drama es la brevedad, aspecto que se cumple asimismo en la canción “Las cuatro y diez”</w:t>
      </w:r>
      <w:r w:rsidR="00D63CFC" w:rsidRPr="00895DCA">
        <w:rPr>
          <w:rFonts w:ascii="Times New Roman" w:hAnsi="Times New Roman" w:cs="Times New Roman"/>
          <w:sz w:val="24"/>
          <w:szCs w:val="24"/>
        </w:rPr>
        <w:t>, con sus</w:t>
      </w:r>
      <w:r w:rsidR="0050511C" w:rsidRPr="00895DCA">
        <w:rPr>
          <w:rFonts w:ascii="Times New Roman" w:hAnsi="Times New Roman" w:cs="Times New Roman"/>
          <w:sz w:val="24"/>
          <w:szCs w:val="24"/>
        </w:rPr>
        <w:t xml:space="preserve"> veinticuatro versos</w:t>
      </w:r>
      <w:r w:rsidR="009E277C" w:rsidRPr="00895DCA">
        <w:rPr>
          <w:rFonts w:ascii="Times New Roman" w:hAnsi="Times New Roman" w:cs="Times New Roman"/>
          <w:sz w:val="24"/>
          <w:szCs w:val="24"/>
        </w:rPr>
        <w:t xml:space="preserve">. </w:t>
      </w:r>
      <w:r w:rsidR="00C122A9" w:rsidRPr="00895DCA">
        <w:rPr>
          <w:rFonts w:ascii="Times New Roman" w:hAnsi="Times New Roman" w:cs="Times New Roman"/>
          <w:sz w:val="24"/>
          <w:szCs w:val="24"/>
        </w:rPr>
        <w:t xml:space="preserve">La necesaria concentración de la materia literaria conlleva una mayor frecuencia de huecos de significado que </w:t>
      </w:r>
      <w:r w:rsidR="00B35A9D" w:rsidRPr="00895DCA">
        <w:rPr>
          <w:rFonts w:ascii="Times New Roman" w:hAnsi="Times New Roman" w:cs="Times New Roman"/>
          <w:sz w:val="24"/>
          <w:szCs w:val="24"/>
        </w:rPr>
        <w:t>en</w:t>
      </w:r>
      <w:r w:rsidR="00C122A9" w:rsidRPr="00895DCA">
        <w:rPr>
          <w:rFonts w:ascii="Times New Roman" w:hAnsi="Times New Roman" w:cs="Times New Roman"/>
          <w:sz w:val="24"/>
          <w:szCs w:val="24"/>
        </w:rPr>
        <w:t xml:space="preserve"> otros géneros (Wolf, 2005: 24), de modo que la importancia de lo no dicho tiende a ser mayor que en otros géneros. </w:t>
      </w:r>
      <w:r w:rsidR="00796F53" w:rsidRPr="00895DCA">
        <w:rPr>
          <w:rFonts w:ascii="Times New Roman" w:hAnsi="Times New Roman" w:cs="Times New Roman"/>
          <w:sz w:val="24"/>
          <w:szCs w:val="24"/>
        </w:rPr>
        <w:t xml:space="preserve">Efectivamente, al recibir la canción de </w:t>
      </w:r>
      <w:proofErr w:type="spellStart"/>
      <w:r w:rsidR="00796F53" w:rsidRPr="00895DCA">
        <w:rPr>
          <w:rFonts w:ascii="Times New Roman" w:hAnsi="Times New Roman" w:cs="Times New Roman"/>
          <w:sz w:val="24"/>
          <w:szCs w:val="24"/>
        </w:rPr>
        <w:t>Aute</w:t>
      </w:r>
      <w:proofErr w:type="spellEnd"/>
      <w:r w:rsidR="00796F53" w:rsidRPr="00895DCA">
        <w:rPr>
          <w:rFonts w:ascii="Times New Roman" w:hAnsi="Times New Roman" w:cs="Times New Roman"/>
          <w:sz w:val="24"/>
          <w:szCs w:val="24"/>
        </w:rPr>
        <w:t xml:space="preserve"> necesitamos completar la historia contada a partir de indicios, de alusiones lo suficientemente poderosas como para permitir la reconstrucción exitosa</w:t>
      </w:r>
      <w:r w:rsidR="003B62A2" w:rsidRPr="00895DCA">
        <w:rPr>
          <w:rFonts w:ascii="Times New Roman" w:hAnsi="Times New Roman" w:cs="Times New Roman"/>
          <w:sz w:val="24"/>
          <w:szCs w:val="24"/>
        </w:rPr>
        <w:t xml:space="preserve"> de lo acontecido, que no se nos presenta completo</w:t>
      </w:r>
      <w:r w:rsidR="00796F53" w:rsidRPr="00895DCA">
        <w:rPr>
          <w:rFonts w:ascii="Times New Roman" w:hAnsi="Times New Roman" w:cs="Times New Roman"/>
          <w:sz w:val="24"/>
          <w:szCs w:val="24"/>
        </w:rPr>
        <w:t>.</w:t>
      </w:r>
    </w:p>
    <w:p w14:paraId="2DBB1AAB" w14:textId="281C2B6B" w:rsidR="00AA4923" w:rsidRPr="00895DCA" w:rsidRDefault="003B62A2" w:rsidP="0075289C">
      <w:pPr>
        <w:spacing w:after="0" w:line="360" w:lineRule="auto"/>
        <w:jc w:val="both"/>
        <w:rPr>
          <w:rFonts w:ascii="Times New Roman" w:hAnsi="Times New Roman" w:cs="Times New Roman"/>
          <w:sz w:val="24"/>
          <w:szCs w:val="24"/>
        </w:rPr>
      </w:pPr>
      <w:r w:rsidRPr="00895DCA">
        <w:rPr>
          <w:rFonts w:ascii="Times New Roman" w:hAnsi="Times New Roman" w:cs="Times New Roman"/>
          <w:sz w:val="24"/>
          <w:szCs w:val="24"/>
        </w:rPr>
        <w:tab/>
        <w:t xml:space="preserve">El ritmo es otro de los criterios definitorios de la lírica, desplegándose tanto a nivel </w:t>
      </w:r>
      <w:r w:rsidR="00240023" w:rsidRPr="00895DCA">
        <w:rPr>
          <w:rFonts w:ascii="Times New Roman" w:hAnsi="Times New Roman" w:cs="Times New Roman"/>
          <w:sz w:val="24"/>
          <w:szCs w:val="24"/>
        </w:rPr>
        <w:t>acústico</w:t>
      </w:r>
      <w:r w:rsidRPr="00895DCA">
        <w:rPr>
          <w:rFonts w:ascii="Times New Roman" w:hAnsi="Times New Roman" w:cs="Times New Roman"/>
          <w:sz w:val="24"/>
          <w:szCs w:val="24"/>
        </w:rPr>
        <w:t xml:space="preserve"> </w:t>
      </w:r>
      <w:r w:rsidR="002D420D" w:rsidRPr="00895DCA">
        <w:rPr>
          <w:rFonts w:ascii="Times New Roman" w:hAnsi="Times New Roman" w:cs="Times New Roman"/>
          <w:sz w:val="24"/>
          <w:szCs w:val="24"/>
        </w:rPr>
        <w:t>–</w:t>
      </w:r>
      <w:r w:rsidR="00240023" w:rsidRPr="00895DCA">
        <w:rPr>
          <w:rFonts w:ascii="Times New Roman" w:hAnsi="Times New Roman" w:cs="Times New Roman"/>
          <w:sz w:val="24"/>
          <w:szCs w:val="24"/>
        </w:rPr>
        <w:t>musicalidad</w:t>
      </w:r>
      <w:r w:rsidR="00FE472C" w:rsidRPr="00895DCA">
        <w:rPr>
          <w:rFonts w:ascii="Times New Roman" w:hAnsi="Times New Roman" w:cs="Times New Roman"/>
          <w:sz w:val="24"/>
          <w:szCs w:val="24"/>
        </w:rPr>
        <w:t>, rima</w:t>
      </w:r>
      <w:r w:rsidR="002D420D" w:rsidRPr="00895DCA">
        <w:rPr>
          <w:rFonts w:ascii="Times New Roman" w:hAnsi="Times New Roman" w:cs="Times New Roman"/>
          <w:sz w:val="24"/>
          <w:szCs w:val="24"/>
        </w:rPr>
        <w:t>–</w:t>
      </w:r>
      <w:r w:rsidR="00FE472C" w:rsidRPr="00895DCA">
        <w:rPr>
          <w:rFonts w:ascii="Times New Roman" w:hAnsi="Times New Roman" w:cs="Times New Roman"/>
          <w:sz w:val="24"/>
          <w:szCs w:val="24"/>
        </w:rPr>
        <w:t xml:space="preserve"> </w:t>
      </w:r>
      <w:r w:rsidRPr="00895DCA">
        <w:rPr>
          <w:rFonts w:ascii="Times New Roman" w:hAnsi="Times New Roman" w:cs="Times New Roman"/>
          <w:sz w:val="24"/>
          <w:szCs w:val="24"/>
        </w:rPr>
        <w:t>como visual</w:t>
      </w:r>
      <w:r w:rsidR="00CA4B82" w:rsidRPr="00895DCA">
        <w:rPr>
          <w:rFonts w:ascii="Times New Roman" w:hAnsi="Times New Roman" w:cs="Times New Roman"/>
          <w:sz w:val="24"/>
          <w:szCs w:val="24"/>
        </w:rPr>
        <w:t>;</w:t>
      </w:r>
      <w:r w:rsidR="00240023" w:rsidRPr="00895DCA">
        <w:rPr>
          <w:rFonts w:ascii="Times New Roman" w:hAnsi="Times New Roman" w:cs="Times New Roman"/>
          <w:sz w:val="24"/>
          <w:szCs w:val="24"/>
        </w:rPr>
        <w:t xml:space="preserve"> pese a la advertencia de Aristóteles contra la identificación de poesía y verso, es de justicia admitir que la disposición en versos es </w:t>
      </w:r>
      <w:r w:rsidR="00CA4B82" w:rsidRPr="00895DCA">
        <w:rPr>
          <w:rFonts w:ascii="Times New Roman" w:hAnsi="Times New Roman" w:cs="Times New Roman"/>
          <w:sz w:val="24"/>
          <w:szCs w:val="24"/>
        </w:rPr>
        <w:t>su</w:t>
      </w:r>
      <w:r w:rsidR="00240023" w:rsidRPr="00895DCA">
        <w:rPr>
          <w:rFonts w:ascii="Times New Roman" w:hAnsi="Times New Roman" w:cs="Times New Roman"/>
          <w:sz w:val="24"/>
          <w:szCs w:val="24"/>
        </w:rPr>
        <w:t xml:space="preserve"> presentación más frecuente</w:t>
      </w:r>
      <w:r w:rsidR="00FE472C" w:rsidRPr="00895DCA">
        <w:rPr>
          <w:rFonts w:ascii="Times New Roman" w:hAnsi="Times New Roman" w:cs="Times New Roman"/>
          <w:sz w:val="24"/>
          <w:szCs w:val="24"/>
        </w:rPr>
        <w:t xml:space="preserve">. </w:t>
      </w:r>
      <w:r w:rsidR="00291ADC" w:rsidRPr="00895DCA">
        <w:rPr>
          <w:rFonts w:ascii="Times New Roman" w:hAnsi="Times New Roman" w:cs="Times New Roman"/>
          <w:sz w:val="24"/>
          <w:szCs w:val="24"/>
        </w:rPr>
        <w:t>Q</w:t>
      </w:r>
      <w:r w:rsidR="00240023" w:rsidRPr="00895DCA">
        <w:rPr>
          <w:rFonts w:ascii="Times New Roman" w:hAnsi="Times New Roman" w:cs="Times New Roman"/>
          <w:sz w:val="24"/>
          <w:szCs w:val="24"/>
        </w:rPr>
        <w:t xml:space="preserve">ue el género canción también sea versificado ha </w:t>
      </w:r>
      <w:r w:rsidR="007E250C" w:rsidRPr="00895DCA">
        <w:rPr>
          <w:rFonts w:ascii="Times New Roman" w:hAnsi="Times New Roman" w:cs="Times New Roman"/>
          <w:sz w:val="24"/>
          <w:szCs w:val="24"/>
        </w:rPr>
        <w:t>contribuido en buena medida a su</w:t>
      </w:r>
      <w:r w:rsidR="00240023" w:rsidRPr="00895DCA">
        <w:rPr>
          <w:rFonts w:ascii="Times New Roman" w:hAnsi="Times New Roman" w:cs="Times New Roman"/>
          <w:sz w:val="24"/>
          <w:szCs w:val="24"/>
        </w:rPr>
        <w:t xml:space="preserve"> identificación con la lírica</w:t>
      </w:r>
      <w:r w:rsidR="00291ADC" w:rsidRPr="00895DCA">
        <w:rPr>
          <w:rFonts w:ascii="Times New Roman" w:hAnsi="Times New Roman" w:cs="Times New Roman"/>
          <w:sz w:val="24"/>
          <w:szCs w:val="24"/>
        </w:rPr>
        <w:t xml:space="preserve">, a lo que contribuye que el verso cantado resulte más reconocible </w:t>
      </w:r>
      <w:r w:rsidR="00B20791" w:rsidRPr="00895DCA">
        <w:rPr>
          <w:rFonts w:ascii="Times New Roman" w:hAnsi="Times New Roman" w:cs="Times New Roman"/>
          <w:sz w:val="24"/>
          <w:szCs w:val="24"/>
        </w:rPr>
        <w:t xml:space="preserve">todavía </w:t>
      </w:r>
      <w:r w:rsidR="00291ADC" w:rsidRPr="00895DCA">
        <w:rPr>
          <w:rFonts w:ascii="Times New Roman" w:hAnsi="Times New Roman" w:cs="Times New Roman"/>
          <w:sz w:val="24"/>
          <w:szCs w:val="24"/>
        </w:rPr>
        <w:t xml:space="preserve">que el verso leído o recitado, donde, por lo menos en la dicción actual, la medida del verso es menos respetada en favor de la estructura de la frase. El elemento rítmico se refuerza con el componente musical de la canción, que puede </w:t>
      </w:r>
      <w:r w:rsidR="00291ADC" w:rsidRPr="00895DCA">
        <w:rPr>
          <w:rFonts w:ascii="Times New Roman" w:hAnsi="Times New Roman" w:cs="Times New Roman"/>
          <w:sz w:val="24"/>
          <w:szCs w:val="24"/>
        </w:rPr>
        <w:lastRenderedPageBreak/>
        <w:t xml:space="preserve">apoyar el sentido de la letra </w:t>
      </w:r>
      <w:r w:rsidR="002D420D" w:rsidRPr="00895DCA">
        <w:rPr>
          <w:rFonts w:ascii="Times New Roman" w:hAnsi="Times New Roman" w:cs="Times New Roman"/>
          <w:sz w:val="24"/>
          <w:szCs w:val="24"/>
        </w:rPr>
        <w:t>–</w:t>
      </w:r>
      <w:r w:rsidR="00291ADC" w:rsidRPr="00895DCA">
        <w:rPr>
          <w:rFonts w:ascii="Times New Roman" w:hAnsi="Times New Roman" w:cs="Times New Roman"/>
          <w:sz w:val="24"/>
          <w:szCs w:val="24"/>
        </w:rPr>
        <w:t xml:space="preserve">como en el caso de </w:t>
      </w:r>
      <w:proofErr w:type="spellStart"/>
      <w:r w:rsidR="00291ADC" w:rsidRPr="00895DCA">
        <w:rPr>
          <w:rFonts w:ascii="Times New Roman" w:hAnsi="Times New Roman" w:cs="Times New Roman"/>
          <w:sz w:val="24"/>
          <w:szCs w:val="24"/>
        </w:rPr>
        <w:t>Aute</w:t>
      </w:r>
      <w:proofErr w:type="spellEnd"/>
      <w:r w:rsidR="002D420D" w:rsidRPr="00895DCA">
        <w:rPr>
          <w:rFonts w:ascii="Times New Roman" w:hAnsi="Times New Roman" w:cs="Times New Roman"/>
          <w:sz w:val="24"/>
          <w:szCs w:val="24"/>
        </w:rPr>
        <w:t>–</w:t>
      </w:r>
      <w:r w:rsidR="00291ADC" w:rsidRPr="00895DCA">
        <w:rPr>
          <w:rFonts w:ascii="Times New Roman" w:hAnsi="Times New Roman" w:cs="Times New Roman"/>
          <w:sz w:val="24"/>
          <w:szCs w:val="24"/>
        </w:rPr>
        <w:t xml:space="preserve"> o dialogar con </w:t>
      </w:r>
      <w:r w:rsidR="00B20791" w:rsidRPr="00895DCA">
        <w:rPr>
          <w:rFonts w:ascii="Times New Roman" w:hAnsi="Times New Roman" w:cs="Times New Roman"/>
          <w:sz w:val="24"/>
          <w:szCs w:val="24"/>
        </w:rPr>
        <w:t>ella</w:t>
      </w:r>
      <w:r w:rsidR="00291ADC" w:rsidRPr="00895DCA">
        <w:rPr>
          <w:rFonts w:ascii="Times New Roman" w:hAnsi="Times New Roman" w:cs="Times New Roman"/>
          <w:sz w:val="24"/>
          <w:szCs w:val="24"/>
        </w:rPr>
        <w:t xml:space="preserve">. La letra de “Las cuatro y diez” </w:t>
      </w:r>
      <w:r w:rsidR="00C663F8" w:rsidRPr="00895DCA">
        <w:rPr>
          <w:rFonts w:ascii="Times New Roman" w:hAnsi="Times New Roman" w:cs="Times New Roman"/>
          <w:sz w:val="24"/>
          <w:szCs w:val="24"/>
        </w:rPr>
        <w:t xml:space="preserve">se dispone en dos estrofas de doce versos cada una, alternándose octosílabos y dodecasílabos </w:t>
      </w:r>
      <w:r w:rsidR="002D420D" w:rsidRPr="00895DCA">
        <w:rPr>
          <w:rFonts w:ascii="Times New Roman" w:hAnsi="Times New Roman" w:cs="Times New Roman"/>
          <w:sz w:val="24"/>
          <w:szCs w:val="24"/>
        </w:rPr>
        <w:t>–</w:t>
      </w:r>
      <w:r w:rsidR="00C663F8" w:rsidRPr="00895DCA">
        <w:rPr>
          <w:rFonts w:ascii="Times New Roman" w:hAnsi="Times New Roman" w:cs="Times New Roman"/>
          <w:sz w:val="24"/>
          <w:szCs w:val="24"/>
        </w:rPr>
        <w:t>con algunas excepciones</w:t>
      </w:r>
      <w:r w:rsidR="002D420D" w:rsidRPr="00895DCA">
        <w:rPr>
          <w:rFonts w:ascii="Times New Roman" w:hAnsi="Times New Roman" w:cs="Times New Roman"/>
          <w:sz w:val="24"/>
          <w:szCs w:val="24"/>
        </w:rPr>
        <w:t>–</w:t>
      </w:r>
      <w:r w:rsidR="00C663F8" w:rsidRPr="00895DCA">
        <w:rPr>
          <w:rFonts w:ascii="Times New Roman" w:hAnsi="Times New Roman" w:cs="Times New Roman"/>
          <w:sz w:val="24"/>
          <w:szCs w:val="24"/>
        </w:rPr>
        <w:t xml:space="preserve"> con rima </w:t>
      </w:r>
      <w:r w:rsidR="00384631" w:rsidRPr="00895DCA">
        <w:rPr>
          <w:rFonts w:ascii="Times New Roman" w:hAnsi="Times New Roman" w:cs="Times New Roman"/>
          <w:sz w:val="24"/>
          <w:szCs w:val="24"/>
        </w:rPr>
        <w:t xml:space="preserve">alterna </w:t>
      </w:r>
      <w:r w:rsidR="00C663F8" w:rsidRPr="00895DCA">
        <w:rPr>
          <w:rFonts w:ascii="Times New Roman" w:hAnsi="Times New Roman" w:cs="Times New Roman"/>
          <w:sz w:val="24"/>
          <w:szCs w:val="24"/>
        </w:rPr>
        <w:t>asonante.</w:t>
      </w:r>
      <w:r w:rsidR="000959C1" w:rsidRPr="00895DCA">
        <w:rPr>
          <w:rFonts w:ascii="Times New Roman" w:hAnsi="Times New Roman" w:cs="Times New Roman"/>
          <w:sz w:val="24"/>
          <w:szCs w:val="24"/>
        </w:rPr>
        <w:t xml:space="preserve"> </w:t>
      </w:r>
      <w:r w:rsidR="0091095A" w:rsidRPr="00895DCA">
        <w:rPr>
          <w:rFonts w:ascii="Times New Roman" w:hAnsi="Times New Roman" w:cs="Times New Roman"/>
          <w:sz w:val="24"/>
          <w:szCs w:val="24"/>
        </w:rPr>
        <w:t xml:space="preserve">Hay que señalar aquí un desajuste entre </w:t>
      </w:r>
      <w:r w:rsidR="00B20791" w:rsidRPr="00895DCA">
        <w:rPr>
          <w:rFonts w:ascii="Times New Roman" w:hAnsi="Times New Roman" w:cs="Times New Roman"/>
          <w:sz w:val="24"/>
          <w:szCs w:val="24"/>
        </w:rPr>
        <w:t xml:space="preserve">la </w:t>
      </w:r>
      <w:r w:rsidR="0091095A" w:rsidRPr="00895DCA">
        <w:rPr>
          <w:rFonts w:ascii="Times New Roman" w:hAnsi="Times New Roman" w:cs="Times New Roman"/>
          <w:sz w:val="24"/>
          <w:szCs w:val="24"/>
        </w:rPr>
        <w:t xml:space="preserve">canción </w:t>
      </w:r>
      <w:r w:rsidR="00B20791" w:rsidRPr="00895DCA">
        <w:rPr>
          <w:rFonts w:ascii="Times New Roman" w:hAnsi="Times New Roman" w:cs="Times New Roman"/>
          <w:sz w:val="24"/>
          <w:szCs w:val="24"/>
        </w:rPr>
        <w:t xml:space="preserve">cantada </w:t>
      </w:r>
      <w:r w:rsidR="0091095A" w:rsidRPr="00895DCA">
        <w:rPr>
          <w:rFonts w:ascii="Times New Roman" w:hAnsi="Times New Roman" w:cs="Times New Roman"/>
          <w:sz w:val="24"/>
          <w:szCs w:val="24"/>
        </w:rPr>
        <w:t>y</w:t>
      </w:r>
      <w:r w:rsidR="00B20791" w:rsidRPr="00895DCA">
        <w:rPr>
          <w:rFonts w:ascii="Times New Roman" w:hAnsi="Times New Roman" w:cs="Times New Roman"/>
          <w:sz w:val="24"/>
          <w:szCs w:val="24"/>
        </w:rPr>
        <w:t xml:space="preserve"> la</w:t>
      </w:r>
      <w:r w:rsidR="0091095A" w:rsidRPr="00895DCA">
        <w:rPr>
          <w:rFonts w:ascii="Times New Roman" w:hAnsi="Times New Roman" w:cs="Times New Roman"/>
          <w:sz w:val="24"/>
          <w:szCs w:val="24"/>
        </w:rPr>
        <w:t xml:space="preserve"> letra escrita, con un encabalgamiento abrupto en el verso 5 (“Aquélla fue la primera / vez”) que no se descubre en la interpretación oral, pero que resulta consistente con la métri</w:t>
      </w:r>
      <w:r w:rsidR="002E4B22" w:rsidRPr="00895DCA">
        <w:rPr>
          <w:rFonts w:ascii="Times New Roman" w:hAnsi="Times New Roman" w:cs="Times New Roman"/>
          <w:sz w:val="24"/>
          <w:szCs w:val="24"/>
        </w:rPr>
        <w:t>ca de la letra</w:t>
      </w:r>
      <w:r w:rsidR="00B20791" w:rsidRPr="00895DCA">
        <w:rPr>
          <w:rFonts w:ascii="Times New Roman" w:hAnsi="Times New Roman" w:cs="Times New Roman"/>
          <w:sz w:val="24"/>
          <w:szCs w:val="24"/>
        </w:rPr>
        <w:t xml:space="preserve"> escrita</w:t>
      </w:r>
      <w:r w:rsidR="0091095A" w:rsidRPr="00895DCA">
        <w:rPr>
          <w:rFonts w:ascii="Times New Roman" w:hAnsi="Times New Roman" w:cs="Times New Roman"/>
          <w:sz w:val="24"/>
          <w:szCs w:val="24"/>
        </w:rPr>
        <w:t xml:space="preserve">. </w:t>
      </w:r>
      <w:r w:rsidR="000959C1" w:rsidRPr="00895DCA">
        <w:rPr>
          <w:rFonts w:ascii="Times New Roman" w:hAnsi="Times New Roman" w:cs="Times New Roman"/>
          <w:sz w:val="24"/>
          <w:szCs w:val="24"/>
        </w:rPr>
        <w:t xml:space="preserve">La separación estrófica se percibe en la canción </w:t>
      </w:r>
      <w:r w:rsidR="00B20791" w:rsidRPr="00895DCA">
        <w:rPr>
          <w:rFonts w:ascii="Times New Roman" w:hAnsi="Times New Roman" w:cs="Times New Roman"/>
          <w:sz w:val="24"/>
          <w:szCs w:val="24"/>
        </w:rPr>
        <w:t xml:space="preserve">oral </w:t>
      </w:r>
      <w:r w:rsidR="000959C1" w:rsidRPr="00895DCA">
        <w:rPr>
          <w:rFonts w:ascii="Times New Roman" w:hAnsi="Times New Roman" w:cs="Times New Roman"/>
          <w:sz w:val="24"/>
          <w:szCs w:val="24"/>
        </w:rPr>
        <w:t>por medio de la introducción de un silencio.</w:t>
      </w:r>
    </w:p>
    <w:p w14:paraId="23DF9910" w14:textId="4C5CC841" w:rsidR="00E11689" w:rsidRPr="00895DCA" w:rsidRDefault="00A90FDB" w:rsidP="0075289C">
      <w:pPr>
        <w:spacing w:after="0" w:line="360" w:lineRule="auto"/>
        <w:jc w:val="both"/>
        <w:rPr>
          <w:rFonts w:ascii="Times New Roman" w:hAnsi="Times New Roman" w:cs="Times New Roman"/>
          <w:sz w:val="24"/>
          <w:szCs w:val="24"/>
        </w:rPr>
      </w:pPr>
      <w:r w:rsidRPr="00895DCA">
        <w:rPr>
          <w:rFonts w:ascii="Times New Roman" w:hAnsi="Times New Roman" w:cs="Times New Roman"/>
          <w:sz w:val="24"/>
          <w:szCs w:val="24"/>
        </w:rPr>
        <w:tab/>
        <w:t xml:space="preserve">El ritmo, la rima, la repetición de estrofas son señalados por </w:t>
      </w:r>
      <w:proofErr w:type="spellStart"/>
      <w:r w:rsidRPr="00895DCA">
        <w:rPr>
          <w:rFonts w:ascii="Times New Roman" w:hAnsi="Times New Roman" w:cs="Times New Roman"/>
          <w:sz w:val="24"/>
          <w:szCs w:val="24"/>
        </w:rPr>
        <w:t>Culler</w:t>
      </w:r>
      <w:proofErr w:type="spellEnd"/>
      <w:r w:rsidRPr="00895DCA">
        <w:rPr>
          <w:rFonts w:ascii="Times New Roman" w:hAnsi="Times New Roman" w:cs="Times New Roman"/>
          <w:sz w:val="24"/>
          <w:szCs w:val="24"/>
        </w:rPr>
        <w:t xml:space="preserve"> como vínculos entre poesía y canción (2015: 37). Esos aspectos formales </w:t>
      </w:r>
      <w:r w:rsidR="00CA3CE6" w:rsidRPr="00895DCA">
        <w:rPr>
          <w:rFonts w:ascii="Times New Roman" w:hAnsi="Times New Roman" w:cs="Times New Roman"/>
          <w:sz w:val="24"/>
          <w:szCs w:val="24"/>
        </w:rPr>
        <w:t>llevan al</w:t>
      </w:r>
      <w:r w:rsidRPr="00895DCA">
        <w:rPr>
          <w:rFonts w:ascii="Times New Roman" w:hAnsi="Times New Roman" w:cs="Times New Roman"/>
          <w:sz w:val="24"/>
          <w:szCs w:val="24"/>
        </w:rPr>
        <w:t xml:space="preserve"> teórico estadounidense </w:t>
      </w:r>
      <w:r w:rsidR="00CA3CE6" w:rsidRPr="00895DCA">
        <w:rPr>
          <w:rFonts w:ascii="Times New Roman" w:hAnsi="Times New Roman" w:cs="Times New Roman"/>
          <w:sz w:val="24"/>
          <w:szCs w:val="24"/>
        </w:rPr>
        <w:t>a defender el</w:t>
      </w:r>
      <w:r w:rsidRPr="00895DCA">
        <w:rPr>
          <w:rFonts w:ascii="Times New Roman" w:hAnsi="Times New Roman" w:cs="Times New Roman"/>
          <w:sz w:val="24"/>
          <w:szCs w:val="24"/>
        </w:rPr>
        <w:t xml:space="preserve"> carácter ritual </w:t>
      </w:r>
      <w:r w:rsidR="00CA3CE6" w:rsidRPr="00895DCA">
        <w:rPr>
          <w:rFonts w:ascii="Times New Roman" w:hAnsi="Times New Roman" w:cs="Times New Roman"/>
          <w:sz w:val="24"/>
          <w:szCs w:val="24"/>
        </w:rPr>
        <w:t>de</w:t>
      </w:r>
      <w:r w:rsidRPr="00895DCA">
        <w:rPr>
          <w:rFonts w:ascii="Times New Roman" w:hAnsi="Times New Roman" w:cs="Times New Roman"/>
          <w:sz w:val="24"/>
          <w:szCs w:val="24"/>
        </w:rPr>
        <w:t xml:space="preserve"> la lírica, </w:t>
      </w:r>
      <w:r w:rsidR="00365F3E" w:rsidRPr="00895DCA">
        <w:rPr>
          <w:rFonts w:ascii="Times New Roman" w:hAnsi="Times New Roman" w:cs="Times New Roman"/>
          <w:sz w:val="24"/>
          <w:szCs w:val="24"/>
        </w:rPr>
        <w:t>frente</w:t>
      </w:r>
      <w:r w:rsidR="00CA3CE6" w:rsidRPr="00895DCA">
        <w:rPr>
          <w:rFonts w:ascii="Times New Roman" w:hAnsi="Times New Roman" w:cs="Times New Roman"/>
          <w:sz w:val="24"/>
          <w:szCs w:val="24"/>
        </w:rPr>
        <w:t xml:space="preserve"> a </w:t>
      </w:r>
      <w:r w:rsidR="00365F3E" w:rsidRPr="00895DCA">
        <w:rPr>
          <w:rFonts w:ascii="Times New Roman" w:hAnsi="Times New Roman" w:cs="Times New Roman"/>
          <w:sz w:val="24"/>
          <w:szCs w:val="24"/>
        </w:rPr>
        <w:t>la</w:t>
      </w:r>
      <w:r w:rsidR="00CA3CE6" w:rsidRPr="00895DCA">
        <w:rPr>
          <w:rFonts w:ascii="Times New Roman" w:hAnsi="Times New Roman" w:cs="Times New Roman"/>
          <w:sz w:val="24"/>
          <w:szCs w:val="24"/>
        </w:rPr>
        <w:t xml:space="preserve"> dimensión ficcional de ésta más com</w:t>
      </w:r>
      <w:r w:rsidR="00622D3C" w:rsidRPr="00895DCA">
        <w:rPr>
          <w:rFonts w:ascii="Times New Roman" w:hAnsi="Times New Roman" w:cs="Times New Roman"/>
          <w:sz w:val="24"/>
          <w:szCs w:val="24"/>
        </w:rPr>
        <w:t>ú</w:t>
      </w:r>
      <w:r w:rsidR="00CA3CE6" w:rsidRPr="00895DCA">
        <w:rPr>
          <w:rFonts w:ascii="Times New Roman" w:hAnsi="Times New Roman" w:cs="Times New Roman"/>
          <w:sz w:val="24"/>
          <w:szCs w:val="24"/>
        </w:rPr>
        <w:t>nmente aceptada</w:t>
      </w:r>
      <w:r w:rsidR="00365F3E" w:rsidRPr="00895DCA">
        <w:rPr>
          <w:rFonts w:ascii="Times New Roman" w:hAnsi="Times New Roman" w:cs="Times New Roman"/>
          <w:sz w:val="24"/>
          <w:szCs w:val="24"/>
        </w:rPr>
        <w:t xml:space="preserve"> y defendida, por ejemplo, por Wolf</w:t>
      </w:r>
      <w:r w:rsidR="00CA3CE6" w:rsidRPr="00895DCA">
        <w:rPr>
          <w:rFonts w:ascii="Times New Roman" w:hAnsi="Times New Roman" w:cs="Times New Roman"/>
          <w:sz w:val="24"/>
          <w:szCs w:val="24"/>
        </w:rPr>
        <w:t>.</w:t>
      </w:r>
      <w:r w:rsidR="00365F3E" w:rsidRPr="00895DCA">
        <w:rPr>
          <w:rFonts w:ascii="Times New Roman" w:hAnsi="Times New Roman" w:cs="Times New Roman"/>
          <w:sz w:val="24"/>
          <w:szCs w:val="24"/>
        </w:rPr>
        <w:t xml:space="preserve"> Frente a la ficción, la ritualidad generada por los elementos rítmicos posibilita la “</w:t>
      </w:r>
      <w:proofErr w:type="spellStart"/>
      <w:r w:rsidR="00365F3E" w:rsidRPr="00895DCA">
        <w:rPr>
          <w:rFonts w:ascii="Times New Roman" w:hAnsi="Times New Roman" w:cs="Times New Roman"/>
          <w:i/>
          <w:iCs/>
          <w:sz w:val="24"/>
          <w:szCs w:val="24"/>
        </w:rPr>
        <w:t>re</w:t>
      </w:r>
      <w:r w:rsidR="00365F3E" w:rsidRPr="00895DCA">
        <w:rPr>
          <w:rFonts w:ascii="Times New Roman" w:hAnsi="Times New Roman" w:cs="Times New Roman"/>
          <w:sz w:val="24"/>
          <w:szCs w:val="24"/>
        </w:rPr>
        <w:t>performance</w:t>
      </w:r>
      <w:proofErr w:type="spellEnd"/>
      <w:r w:rsidR="00365F3E" w:rsidRPr="00895DCA">
        <w:rPr>
          <w:rFonts w:ascii="Times New Roman" w:hAnsi="Times New Roman" w:cs="Times New Roman"/>
          <w:sz w:val="24"/>
          <w:szCs w:val="24"/>
        </w:rPr>
        <w:t>”</w:t>
      </w:r>
      <w:r w:rsidR="00FC0A8D" w:rsidRPr="00895DCA">
        <w:rPr>
          <w:rFonts w:ascii="Times New Roman" w:hAnsi="Times New Roman" w:cs="Times New Roman"/>
          <w:sz w:val="24"/>
          <w:szCs w:val="24"/>
        </w:rPr>
        <w:t xml:space="preserve"> (</w:t>
      </w:r>
      <w:proofErr w:type="spellStart"/>
      <w:r w:rsidR="00FC0A8D" w:rsidRPr="00895DCA">
        <w:rPr>
          <w:rFonts w:ascii="Times New Roman" w:hAnsi="Times New Roman" w:cs="Times New Roman"/>
          <w:sz w:val="24"/>
          <w:szCs w:val="24"/>
        </w:rPr>
        <w:t>Culler</w:t>
      </w:r>
      <w:proofErr w:type="spellEnd"/>
      <w:r w:rsidR="00FC0A8D" w:rsidRPr="00895DCA">
        <w:rPr>
          <w:rFonts w:ascii="Times New Roman" w:hAnsi="Times New Roman" w:cs="Times New Roman"/>
          <w:sz w:val="24"/>
          <w:szCs w:val="24"/>
        </w:rPr>
        <w:t>, 2015: 37)</w:t>
      </w:r>
      <w:r w:rsidR="00365F3E" w:rsidRPr="00895DCA">
        <w:rPr>
          <w:rFonts w:ascii="Times New Roman" w:hAnsi="Times New Roman" w:cs="Times New Roman"/>
          <w:sz w:val="24"/>
          <w:szCs w:val="24"/>
        </w:rPr>
        <w:t xml:space="preserve">, es decir, que el lector pueda ocupar momentáneamente el lugar del emisor. Si aceptamos la ritualidad como rasgo lírico, </w:t>
      </w:r>
      <w:r w:rsidR="005712E4" w:rsidRPr="00895DCA">
        <w:rPr>
          <w:rFonts w:ascii="Times New Roman" w:hAnsi="Times New Roman" w:cs="Times New Roman"/>
          <w:sz w:val="24"/>
          <w:szCs w:val="24"/>
        </w:rPr>
        <w:t>no cabe duda de que habremos de hacerlo también con</w:t>
      </w:r>
      <w:r w:rsidR="00356ED4" w:rsidRPr="00895DCA">
        <w:rPr>
          <w:rFonts w:ascii="Times New Roman" w:hAnsi="Times New Roman" w:cs="Times New Roman"/>
          <w:sz w:val="24"/>
          <w:szCs w:val="24"/>
        </w:rPr>
        <w:t xml:space="preserve"> la canción</w:t>
      </w:r>
      <w:r w:rsidR="005712E4" w:rsidRPr="00895DCA">
        <w:rPr>
          <w:rFonts w:ascii="Times New Roman" w:hAnsi="Times New Roman" w:cs="Times New Roman"/>
          <w:sz w:val="24"/>
          <w:szCs w:val="24"/>
        </w:rPr>
        <w:t xml:space="preserve">, en la que con mayor facilidad aún </w:t>
      </w:r>
      <w:r w:rsidR="008E74DB" w:rsidRPr="00895DCA">
        <w:rPr>
          <w:rFonts w:ascii="Times New Roman" w:hAnsi="Times New Roman" w:cs="Times New Roman"/>
          <w:sz w:val="24"/>
          <w:szCs w:val="24"/>
        </w:rPr>
        <w:t>el receptor se proyecta</w:t>
      </w:r>
      <w:r w:rsidR="005712E4" w:rsidRPr="00895DCA">
        <w:rPr>
          <w:rFonts w:ascii="Times New Roman" w:hAnsi="Times New Roman" w:cs="Times New Roman"/>
          <w:sz w:val="24"/>
          <w:szCs w:val="24"/>
        </w:rPr>
        <w:t xml:space="preserve"> en el yo lírico.</w:t>
      </w:r>
      <w:r w:rsidR="00BC38DE" w:rsidRPr="00895DCA">
        <w:rPr>
          <w:rFonts w:ascii="Times New Roman" w:hAnsi="Times New Roman" w:cs="Times New Roman"/>
          <w:sz w:val="24"/>
          <w:szCs w:val="24"/>
        </w:rPr>
        <w:t xml:space="preserve"> </w:t>
      </w:r>
    </w:p>
    <w:p w14:paraId="2696D4F3" w14:textId="6D68515D" w:rsidR="002F4BB2" w:rsidRDefault="00BC38DE" w:rsidP="0075289C">
      <w:pPr>
        <w:spacing w:after="0" w:line="360" w:lineRule="auto"/>
        <w:ind w:firstLine="708"/>
        <w:jc w:val="both"/>
        <w:rPr>
          <w:rFonts w:ascii="Times New Roman" w:hAnsi="Times New Roman" w:cs="Times New Roman"/>
          <w:sz w:val="24"/>
          <w:szCs w:val="24"/>
        </w:rPr>
      </w:pPr>
      <w:r w:rsidRPr="00895DCA">
        <w:rPr>
          <w:rFonts w:ascii="Times New Roman" w:hAnsi="Times New Roman" w:cs="Times New Roman"/>
          <w:sz w:val="24"/>
          <w:szCs w:val="24"/>
        </w:rPr>
        <w:t xml:space="preserve">Para entender este fenómeno, José María Pozuelo </w:t>
      </w:r>
      <w:proofErr w:type="spellStart"/>
      <w:r w:rsidRPr="00895DCA">
        <w:rPr>
          <w:rFonts w:ascii="Times New Roman" w:hAnsi="Times New Roman" w:cs="Times New Roman"/>
          <w:sz w:val="24"/>
          <w:szCs w:val="24"/>
        </w:rPr>
        <w:t>Yvancos</w:t>
      </w:r>
      <w:proofErr w:type="spellEnd"/>
      <w:r w:rsidRPr="00895DCA">
        <w:rPr>
          <w:rFonts w:ascii="Times New Roman" w:hAnsi="Times New Roman" w:cs="Times New Roman"/>
          <w:sz w:val="24"/>
          <w:szCs w:val="24"/>
        </w:rPr>
        <w:t xml:space="preserve"> </w:t>
      </w:r>
      <w:r w:rsidR="00E11689" w:rsidRPr="00895DCA">
        <w:rPr>
          <w:rFonts w:ascii="Times New Roman" w:hAnsi="Times New Roman" w:cs="Times New Roman"/>
          <w:sz w:val="24"/>
          <w:szCs w:val="24"/>
        </w:rPr>
        <w:t>apunta a</w:t>
      </w:r>
      <w:r w:rsidR="0091030F" w:rsidRPr="00895DCA">
        <w:rPr>
          <w:rFonts w:ascii="Times New Roman" w:hAnsi="Times New Roman" w:cs="Times New Roman"/>
          <w:sz w:val="24"/>
          <w:szCs w:val="24"/>
        </w:rPr>
        <w:t xml:space="preserve"> otro elemento,</w:t>
      </w:r>
      <w:r w:rsidRPr="00895DCA">
        <w:rPr>
          <w:rFonts w:ascii="Times New Roman" w:hAnsi="Times New Roman" w:cs="Times New Roman"/>
          <w:sz w:val="24"/>
          <w:szCs w:val="24"/>
        </w:rPr>
        <w:t xml:space="preserve"> la inespecificidad de la situación comunicativa típica de la lírica, que encontramos asimismo en la canción: “Lejos de llenar los ‘vacíos situacionales’ el lenguaje lírico tiende a crearlos”, afirma Pozuelo </w:t>
      </w:r>
      <w:proofErr w:type="spellStart"/>
      <w:r w:rsidRPr="00895DCA">
        <w:rPr>
          <w:rFonts w:ascii="Times New Roman" w:hAnsi="Times New Roman" w:cs="Times New Roman"/>
          <w:sz w:val="24"/>
          <w:szCs w:val="24"/>
        </w:rPr>
        <w:t>Yvancos</w:t>
      </w:r>
      <w:proofErr w:type="spellEnd"/>
      <w:r w:rsidRPr="00895DCA">
        <w:rPr>
          <w:rFonts w:ascii="Times New Roman" w:hAnsi="Times New Roman" w:cs="Times New Roman"/>
          <w:sz w:val="24"/>
          <w:szCs w:val="24"/>
        </w:rPr>
        <w:t xml:space="preserve"> </w:t>
      </w:r>
      <w:r w:rsidR="00E56D03" w:rsidRPr="00895DCA">
        <w:rPr>
          <w:rFonts w:ascii="Times New Roman" w:hAnsi="Times New Roman" w:cs="Times New Roman"/>
          <w:sz w:val="24"/>
          <w:szCs w:val="24"/>
        </w:rPr>
        <w:t>(1998:</w:t>
      </w:r>
      <w:r w:rsidRPr="00895DCA">
        <w:rPr>
          <w:rFonts w:ascii="Times New Roman" w:hAnsi="Times New Roman" w:cs="Times New Roman"/>
          <w:sz w:val="24"/>
          <w:szCs w:val="24"/>
        </w:rPr>
        <w:t xml:space="preserve"> 55</w:t>
      </w:r>
      <w:r w:rsidR="00E56D03" w:rsidRPr="00895DCA">
        <w:rPr>
          <w:rFonts w:ascii="Times New Roman" w:hAnsi="Times New Roman" w:cs="Times New Roman"/>
          <w:sz w:val="24"/>
          <w:szCs w:val="24"/>
        </w:rPr>
        <w:t xml:space="preserve"> y sigs.</w:t>
      </w:r>
      <w:r w:rsidRPr="00895DCA">
        <w:rPr>
          <w:rFonts w:ascii="Times New Roman" w:hAnsi="Times New Roman" w:cs="Times New Roman"/>
          <w:sz w:val="24"/>
          <w:szCs w:val="24"/>
        </w:rPr>
        <w:t xml:space="preserve">), imponiendo una lectura especial que permite la proyección tanto en el yo </w:t>
      </w:r>
      <w:r w:rsidR="00B81126" w:rsidRPr="00895DCA">
        <w:rPr>
          <w:rFonts w:ascii="Times New Roman" w:hAnsi="Times New Roman" w:cs="Times New Roman"/>
          <w:sz w:val="24"/>
          <w:szCs w:val="24"/>
        </w:rPr>
        <w:t xml:space="preserve">lírico como en el tú lírico. En la canción de </w:t>
      </w:r>
      <w:proofErr w:type="spellStart"/>
      <w:r w:rsidR="00B81126" w:rsidRPr="00895DCA">
        <w:rPr>
          <w:rFonts w:ascii="Times New Roman" w:hAnsi="Times New Roman" w:cs="Times New Roman"/>
          <w:sz w:val="24"/>
          <w:szCs w:val="24"/>
        </w:rPr>
        <w:t>Aute</w:t>
      </w:r>
      <w:proofErr w:type="spellEnd"/>
      <w:r w:rsidR="00B81126" w:rsidRPr="00895DCA">
        <w:rPr>
          <w:rFonts w:ascii="Times New Roman" w:hAnsi="Times New Roman" w:cs="Times New Roman"/>
          <w:sz w:val="24"/>
          <w:szCs w:val="24"/>
        </w:rPr>
        <w:t xml:space="preserve"> encontramos cierto equilibrio entre</w:t>
      </w:r>
      <w:r w:rsidR="00B81126">
        <w:rPr>
          <w:rFonts w:ascii="Times New Roman" w:hAnsi="Times New Roman" w:cs="Times New Roman"/>
          <w:sz w:val="24"/>
          <w:szCs w:val="24"/>
        </w:rPr>
        <w:t xml:space="preserve"> indeterminación y determinación</w:t>
      </w:r>
      <w:r w:rsidR="00FC7372" w:rsidRPr="00FC7372">
        <w:rPr>
          <w:rFonts w:ascii="Times New Roman" w:hAnsi="Times New Roman" w:cs="Times New Roman"/>
          <w:sz w:val="24"/>
          <w:szCs w:val="24"/>
        </w:rPr>
        <w:t xml:space="preserve"> </w:t>
      </w:r>
      <w:r w:rsidR="00FC7372">
        <w:rPr>
          <w:rFonts w:ascii="Times New Roman" w:hAnsi="Times New Roman" w:cs="Times New Roman"/>
          <w:sz w:val="24"/>
          <w:szCs w:val="24"/>
        </w:rPr>
        <w:t>del contexto comunicativo</w:t>
      </w:r>
      <w:r w:rsidR="00B81126">
        <w:rPr>
          <w:rFonts w:ascii="Times New Roman" w:hAnsi="Times New Roman" w:cs="Times New Roman"/>
          <w:sz w:val="24"/>
          <w:szCs w:val="24"/>
        </w:rPr>
        <w:t>, pues existen marcas temporales ciertamente concretas, que llevan a que el propio autor se manifestara sorprendido por esta identificación (</w:t>
      </w:r>
      <w:r w:rsidR="006653EC">
        <w:rPr>
          <w:rFonts w:ascii="Times New Roman" w:hAnsi="Times New Roman" w:cs="Times New Roman"/>
          <w:sz w:val="24"/>
          <w:szCs w:val="24"/>
        </w:rPr>
        <w:t>“</w:t>
      </w:r>
      <w:r w:rsidR="006653EC" w:rsidRPr="006653EC">
        <w:rPr>
          <w:rFonts w:ascii="Times New Roman" w:hAnsi="Times New Roman" w:cs="Times New Roman"/>
          <w:sz w:val="24"/>
          <w:szCs w:val="24"/>
        </w:rPr>
        <w:t>no entiendo bien c</w:t>
      </w:r>
      <w:r w:rsidR="00FC7372">
        <w:rPr>
          <w:rFonts w:ascii="Times New Roman" w:hAnsi="Times New Roman" w:cs="Times New Roman"/>
          <w:sz w:val="24"/>
          <w:szCs w:val="24"/>
        </w:rPr>
        <w:t>ó</w:t>
      </w:r>
      <w:r w:rsidR="006653EC" w:rsidRPr="006653EC">
        <w:rPr>
          <w:rFonts w:ascii="Times New Roman" w:hAnsi="Times New Roman" w:cs="Times New Roman"/>
          <w:sz w:val="24"/>
          <w:szCs w:val="24"/>
        </w:rPr>
        <w:t>mo la gente con 20 años se siente identificada, porque está llena de claves en relación con mi generación, que no son transferibles</w:t>
      </w:r>
      <w:r w:rsidR="006653EC">
        <w:rPr>
          <w:rFonts w:ascii="Times New Roman" w:hAnsi="Times New Roman" w:cs="Times New Roman"/>
          <w:sz w:val="24"/>
          <w:szCs w:val="24"/>
        </w:rPr>
        <w:t>”</w:t>
      </w:r>
      <w:r w:rsidR="00FC7372">
        <w:rPr>
          <w:rFonts w:ascii="Times New Roman" w:hAnsi="Times New Roman" w:cs="Times New Roman"/>
          <w:sz w:val="24"/>
          <w:szCs w:val="24"/>
        </w:rPr>
        <w:t xml:space="preserve">, </w:t>
      </w:r>
      <w:r w:rsidR="006653EC">
        <w:rPr>
          <w:rFonts w:ascii="Times New Roman" w:hAnsi="Times New Roman" w:cs="Times New Roman"/>
          <w:sz w:val="24"/>
          <w:szCs w:val="24"/>
        </w:rPr>
        <w:t xml:space="preserve">en </w:t>
      </w:r>
      <w:proofErr w:type="spellStart"/>
      <w:r w:rsidR="006653EC">
        <w:rPr>
          <w:rFonts w:ascii="Times New Roman" w:hAnsi="Times New Roman" w:cs="Times New Roman"/>
          <w:sz w:val="24"/>
          <w:szCs w:val="24"/>
        </w:rPr>
        <w:t>Cassano</w:t>
      </w:r>
      <w:proofErr w:type="spellEnd"/>
      <w:r w:rsidR="006653EC">
        <w:rPr>
          <w:rFonts w:ascii="Times New Roman" w:hAnsi="Times New Roman" w:cs="Times New Roman"/>
          <w:sz w:val="24"/>
          <w:szCs w:val="24"/>
        </w:rPr>
        <w:t xml:space="preserve">, 2009: </w:t>
      </w:r>
      <w:proofErr w:type="spellStart"/>
      <w:r w:rsidR="006653EC">
        <w:rPr>
          <w:rFonts w:ascii="Times New Roman" w:hAnsi="Times New Roman" w:cs="Times New Roman"/>
          <w:sz w:val="24"/>
          <w:szCs w:val="24"/>
        </w:rPr>
        <w:t>s.p.</w:t>
      </w:r>
      <w:proofErr w:type="spellEnd"/>
      <w:r w:rsidR="006653EC">
        <w:rPr>
          <w:rFonts w:ascii="Times New Roman" w:hAnsi="Times New Roman" w:cs="Times New Roman"/>
          <w:sz w:val="24"/>
          <w:szCs w:val="24"/>
        </w:rPr>
        <w:t>)</w:t>
      </w:r>
      <w:r w:rsidR="00FC7372">
        <w:rPr>
          <w:rFonts w:ascii="Times New Roman" w:hAnsi="Times New Roman" w:cs="Times New Roman"/>
          <w:sz w:val="24"/>
          <w:szCs w:val="24"/>
        </w:rPr>
        <w:t xml:space="preserve">. Pese a ello, la </w:t>
      </w:r>
      <w:r w:rsidR="00CB6FCC">
        <w:rPr>
          <w:rFonts w:ascii="Times New Roman" w:hAnsi="Times New Roman" w:cs="Times New Roman"/>
          <w:sz w:val="24"/>
          <w:szCs w:val="24"/>
        </w:rPr>
        <w:t>ausencia de nombres propios</w:t>
      </w:r>
      <w:r w:rsidR="00FC7372">
        <w:rPr>
          <w:rFonts w:ascii="Times New Roman" w:hAnsi="Times New Roman" w:cs="Times New Roman"/>
          <w:sz w:val="24"/>
          <w:szCs w:val="24"/>
        </w:rPr>
        <w:t xml:space="preserve"> o</w:t>
      </w:r>
      <w:r w:rsidR="00CB6FCC">
        <w:rPr>
          <w:rFonts w:ascii="Times New Roman" w:hAnsi="Times New Roman" w:cs="Times New Roman"/>
          <w:sz w:val="24"/>
          <w:szCs w:val="24"/>
        </w:rPr>
        <w:t xml:space="preserve"> de espacios </w:t>
      </w:r>
      <w:r w:rsidR="00FC7372">
        <w:rPr>
          <w:rFonts w:ascii="Times New Roman" w:hAnsi="Times New Roman" w:cs="Times New Roman"/>
          <w:sz w:val="24"/>
          <w:szCs w:val="24"/>
        </w:rPr>
        <w:t>exótico</w:t>
      </w:r>
      <w:r w:rsidR="00CB6FCC">
        <w:rPr>
          <w:rFonts w:ascii="Times New Roman" w:hAnsi="Times New Roman" w:cs="Times New Roman"/>
          <w:sz w:val="24"/>
          <w:szCs w:val="24"/>
        </w:rPr>
        <w:t xml:space="preserve">s (son </w:t>
      </w:r>
      <w:r w:rsidR="005A7AA9">
        <w:rPr>
          <w:rFonts w:ascii="Times New Roman" w:hAnsi="Times New Roman" w:cs="Times New Roman"/>
          <w:sz w:val="24"/>
          <w:szCs w:val="24"/>
        </w:rPr>
        <w:t>cualquier</w:t>
      </w:r>
      <w:r w:rsidR="00FC7372">
        <w:rPr>
          <w:rFonts w:ascii="Times New Roman" w:hAnsi="Times New Roman" w:cs="Times New Roman"/>
          <w:sz w:val="24"/>
          <w:szCs w:val="24"/>
        </w:rPr>
        <w:t xml:space="preserve"> cine</w:t>
      </w:r>
      <w:r w:rsidR="005A7AA9">
        <w:rPr>
          <w:rFonts w:ascii="Times New Roman" w:hAnsi="Times New Roman" w:cs="Times New Roman"/>
          <w:sz w:val="24"/>
          <w:szCs w:val="24"/>
        </w:rPr>
        <w:t>, cualquier</w:t>
      </w:r>
      <w:r w:rsidR="00FC7372">
        <w:rPr>
          <w:rFonts w:ascii="Times New Roman" w:hAnsi="Times New Roman" w:cs="Times New Roman"/>
          <w:sz w:val="24"/>
          <w:szCs w:val="24"/>
        </w:rPr>
        <w:t xml:space="preserve"> academia</w:t>
      </w:r>
      <w:r w:rsidR="00CB6FCC">
        <w:rPr>
          <w:rFonts w:ascii="Times New Roman" w:hAnsi="Times New Roman" w:cs="Times New Roman"/>
          <w:sz w:val="24"/>
          <w:szCs w:val="24"/>
        </w:rPr>
        <w:t xml:space="preserve">), </w:t>
      </w:r>
      <w:r w:rsidR="00FC7372">
        <w:rPr>
          <w:rFonts w:ascii="Times New Roman" w:hAnsi="Times New Roman" w:cs="Times New Roman"/>
          <w:sz w:val="24"/>
          <w:szCs w:val="24"/>
        </w:rPr>
        <w:t>combinada</w:t>
      </w:r>
      <w:r w:rsidR="00CB6FCC">
        <w:rPr>
          <w:rFonts w:ascii="Times New Roman" w:hAnsi="Times New Roman" w:cs="Times New Roman"/>
          <w:sz w:val="24"/>
          <w:szCs w:val="24"/>
        </w:rPr>
        <w:t xml:space="preserve"> con la cotidianeidad de </w:t>
      </w:r>
      <w:r w:rsidR="00FC7372">
        <w:rPr>
          <w:rFonts w:ascii="Times New Roman" w:hAnsi="Times New Roman" w:cs="Times New Roman"/>
          <w:sz w:val="24"/>
          <w:szCs w:val="24"/>
        </w:rPr>
        <w:t>las</w:t>
      </w:r>
      <w:r w:rsidR="00CB6FCC">
        <w:rPr>
          <w:rFonts w:ascii="Times New Roman" w:hAnsi="Times New Roman" w:cs="Times New Roman"/>
          <w:sz w:val="24"/>
          <w:szCs w:val="24"/>
        </w:rPr>
        <w:t xml:space="preserve"> acciones </w:t>
      </w:r>
      <w:r w:rsidR="00FC7372">
        <w:rPr>
          <w:rFonts w:ascii="Times New Roman" w:hAnsi="Times New Roman" w:cs="Times New Roman"/>
          <w:sz w:val="24"/>
          <w:szCs w:val="24"/>
        </w:rPr>
        <w:t xml:space="preserve">representadas </w:t>
      </w:r>
      <w:r w:rsidR="00CB6FCC">
        <w:rPr>
          <w:rFonts w:ascii="Times New Roman" w:hAnsi="Times New Roman" w:cs="Times New Roman"/>
          <w:sz w:val="24"/>
          <w:szCs w:val="24"/>
        </w:rPr>
        <w:t>(</w:t>
      </w:r>
      <w:r w:rsidR="00FC7372">
        <w:rPr>
          <w:rFonts w:ascii="Times New Roman" w:hAnsi="Times New Roman" w:cs="Times New Roman"/>
          <w:sz w:val="24"/>
          <w:szCs w:val="24"/>
        </w:rPr>
        <w:t xml:space="preserve">el </w:t>
      </w:r>
      <w:r w:rsidR="006F7061">
        <w:rPr>
          <w:rFonts w:ascii="Times New Roman" w:hAnsi="Times New Roman" w:cs="Times New Roman"/>
          <w:sz w:val="24"/>
          <w:szCs w:val="24"/>
        </w:rPr>
        <w:t>café después de comer</w:t>
      </w:r>
      <w:r w:rsidR="00FC7372">
        <w:rPr>
          <w:rFonts w:ascii="Times New Roman" w:hAnsi="Times New Roman" w:cs="Times New Roman"/>
          <w:sz w:val="24"/>
          <w:szCs w:val="24"/>
        </w:rPr>
        <w:t xml:space="preserve"> o </w:t>
      </w:r>
      <w:r w:rsidR="00CB6FCC">
        <w:rPr>
          <w:rFonts w:ascii="Times New Roman" w:hAnsi="Times New Roman" w:cs="Times New Roman"/>
          <w:sz w:val="24"/>
          <w:szCs w:val="24"/>
        </w:rPr>
        <w:t xml:space="preserve">la forma coloquial de dirigirse al camarero) </w:t>
      </w:r>
      <w:r w:rsidR="00FC7372">
        <w:rPr>
          <w:rFonts w:ascii="Times New Roman" w:hAnsi="Times New Roman" w:cs="Times New Roman"/>
          <w:sz w:val="24"/>
          <w:szCs w:val="24"/>
        </w:rPr>
        <w:t>puede reforzar</w:t>
      </w:r>
      <w:r w:rsidR="00CB6FCC">
        <w:rPr>
          <w:rFonts w:ascii="Times New Roman" w:hAnsi="Times New Roman" w:cs="Times New Roman"/>
          <w:sz w:val="24"/>
          <w:szCs w:val="24"/>
        </w:rPr>
        <w:t xml:space="preserve"> </w:t>
      </w:r>
      <w:r w:rsidR="00FC7372">
        <w:rPr>
          <w:rFonts w:ascii="Times New Roman" w:hAnsi="Times New Roman" w:cs="Times New Roman"/>
          <w:sz w:val="24"/>
          <w:szCs w:val="24"/>
        </w:rPr>
        <w:t>est</w:t>
      </w:r>
      <w:r w:rsidR="00CB6FCC">
        <w:rPr>
          <w:rFonts w:ascii="Times New Roman" w:hAnsi="Times New Roman" w:cs="Times New Roman"/>
          <w:sz w:val="24"/>
          <w:szCs w:val="24"/>
        </w:rPr>
        <w:t>a identificación.</w:t>
      </w:r>
      <w:r w:rsidR="00FC7372">
        <w:rPr>
          <w:rFonts w:ascii="Times New Roman" w:hAnsi="Times New Roman" w:cs="Times New Roman"/>
          <w:sz w:val="24"/>
          <w:szCs w:val="24"/>
        </w:rPr>
        <w:t xml:space="preserve"> La preferencia por los deícticos (“ese cine”, “esta misma mesa”, “aquella fue la primera vez”) apoya</w:t>
      </w:r>
      <w:r w:rsidR="00552B46">
        <w:rPr>
          <w:rFonts w:ascii="Times New Roman" w:hAnsi="Times New Roman" w:cs="Times New Roman"/>
          <w:sz w:val="24"/>
          <w:szCs w:val="24"/>
        </w:rPr>
        <w:t>ría</w:t>
      </w:r>
      <w:r w:rsidR="00FC7372">
        <w:rPr>
          <w:rFonts w:ascii="Times New Roman" w:hAnsi="Times New Roman" w:cs="Times New Roman"/>
          <w:sz w:val="24"/>
          <w:szCs w:val="24"/>
        </w:rPr>
        <w:t xml:space="preserve"> este fenómeno.</w:t>
      </w:r>
    </w:p>
    <w:p w14:paraId="6FEC8DD2" w14:textId="72D2BF41" w:rsidR="000E7103" w:rsidRPr="00895DCA" w:rsidRDefault="000E7103"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La </w:t>
      </w:r>
      <w:r w:rsidRPr="00895DCA">
        <w:rPr>
          <w:rFonts w:ascii="Times New Roman" w:hAnsi="Times New Roman" w:cs="Times New Roman"/>
          <w:sz w:val="24"/>
          <w:szCs w:val="24"/>
        </w:rPr>
        <w:t xml:space="preserve">apelación explícita a un tú lírico </w:t>
      </w:r>
      <w:r w:rsidR="00AE4889" w:rsidRPr="00895DCA">
        <w:rPr>
          <w:rFonts w:ascii="Times New Roman" w:hAnsi="Times New Roman" w:cs="Times New Roman"/>
          <w:sz w:val="24"/>
          <w:szCs w:val="24"/>
        </w:rPr>
        <w:t xml:space="preserve">concreto </w:t>
      </w:r>
      <w:r w:rsidRPr="00895DCA">
        <w:rPr>
          <w:rFonts w:ascii="Times New Roman" w:hAnsi="Times New Roman" w:cs="Times New Roman"/>
          <w:sz w:val="24"/>
          <w:szCs w:val="24"/>
        </w:rPr>
        <w:t xml:space="preserve">(“¿te acuerdas?”) </w:t>
      </w:r>
      <w:r w:rsidR="00241448" w:rsidRPr="00895DCA">
        <w:rPr>
          <w:rFonts w:ascii="Times New Roman" w:hAnsi="Times New Roman" w:cs="Times New Roman"/>
          <w:sz w:val="24"/>
          <w:szCs w:val="24"/>
        </w:rPr>
        <w:t>al comienzo</w:t>
      </w:r>
      <w:r w:rsidR="00196DE3" w:rsidRPr="00895DCA">
        <w:rPr>
          <w:rFonts w:ascii="Times New Roman" w:hAnsi="Times New Roman" w:cs="Times New Roman"/>
          <w:sz w:val="24"/>
          <w:szCs w:val="24"/>
        </w:rPr>
        <w:t xml:space="preserve"> de la canción</w:t>
      </w:r>
      <w:r w:rsidRPr="00895DCA">
        <w:rPr>
          <w:rFonts w:ascii="Times New Roman" w:hAnsi="Times New Roman" w:cs="Times New Roman"/>
          <w:sz w:val="24"/>
          <w:szCs w:val="24"/>
        </w:rPr>
        <w:t xml:space="preserve"> no impide, </w:t>
      </w:r>
      <w:r w:rsidR="00196DE3" w:rsidRPr="00895DCA">
        <w:rPr>
          <w:rFonts w:ascii="Times New Roman" w:hAnsi="Times New Roman" w:cs="Times New Roman"/>
          <w:sz w:val="24"/>
          <w:szCs w:val="24"/>
        </w:rPr>
        <w:t>tal como apunta</w:t>
      </w:r>
      <w:r w:rsidRPr="00895DCA">
        <w:rPr>
          <w:rFonts w:ascii="Times New Roman" w:hAnsi="Times New Roman" w:cs="Times New Roman"/>
          <w:sz w:val="24"/>
          <w:szCs w:val="24"/>
        </w:rPr>
        <w:t xml:space="preserve"> </w:t>
      </w:r>
      <w:proofErr w:type="spellStart"/>
      <w:r w:rsidRPr="00895DCA">
        <w:rPr>
          <w:rFonts w:ascii="Times New Roman" w:hAnsi="Times New Roman" w:cs="Times New Roman"/>
          <w:sz w:val="24"/>
          <w:szCs w:val="24"/>
        </w:rPr>
        <w:t>Culler</w:t>
      </w:r>
      <w:proofErr w:type="spellEnd"/>
      <w:r w:rsidR="00196DE3" w:rsidRPr="00895DCA">
        <w:rPr>
          <w:rFonts w:ascii="Times New Roman" w:hAnsi="Times New Roman" w:cs="Times New Roman"/>
          <w:sz w:val="24"/>
          <w:szCs w:val="24"/>
        </w:rPr>
        <w:t xml:space="preserve"> para la poesía</w:t>
      </w:r>
      <w:r w:rsidRPr="00895DCA">
        <w:rPr>
          <w:rFonts w:ascii="Times New Roman" w:hAnsi="Times New Roman" w:cs="Times New Roman"/>
          <w:sz w:val="24"/>
          <w:szCs w:val="24"/>
        </w:rPr>
        <w:t>, la identificación</w:t>
      </w:r>
      <w:r w:rsidR="00196DE3" w:rsidRPr="00895DCA">
        <w:rPr>
          <w:rFonts w:ascii="Times New Roman" w:hAnsi="Times New Roman" w:cs="Times New Roman"/>
          <w:sz w:val="24"/>
          <w:szCs w:val="24"/>
        </w:rPr>
        <w:t>, pues los rasgos del destinatario a menudo están escasamente marcados</w:t>
      </w:r>
      <w:r w:rsidR="00552B46" w:rsidRPr="00895DCA">
        <w:rPr>
          <w:rFonts w:ascii="Times New Roman" w:hAnsi="Times New Roman" w:cs="Times New Roman"/>
          <w:sz w:val="24"/>
          <w:szCs w:val="24"/>
        </w:rPr>
        <w:t>, como es el caso.</w:t>
      </w:r>
    </w:p>
    <w:p w14:paraId="5420BB9F" w14:textId="16A75407" w:rsidR="007D5647" w:rsidRDefault="00C67C45" w:rsidP="0075289C">
      <w:pPr>
        <w:spacing w:after="0" w:line="360" w:lineRule="auto"/>
        <w:jc w:val="both"/>
        <w:rPr>
          <w:rFonts w:ascii="Times New Roman" w:hAnsi="Times New Roman" w:cs="Times New Roman"/>
          <w:sz w:val="24"/>
          <w:szCs w:val="24"/>
        </w:rPr>
      </w:pPr>
      <w:r w:rsidRPr="00895DCA">
        <w:rPr>
          <w:rFonts w:ascii="Times New Roman" w:hAnsi="Times New Roman" w:cs="Times New Roman"/>
          <w:sz w:val="24"/>
          <w:szCs w:val="24"/>
        </w:rPr>
        <w:tab/>
        <w:t>Por último, la lírica parece favorecer la relectura mucho</w:t>
      </w:r>
      <w:r>
        <w:rPr>
          <w:rFonts w:ascii="Times New Roman" w:hAnsi="Times New Roman" w:cs="Times New Roman"/>
          <w:sz w:val="24"/>
          <w:szCs w:val="24"/>
        </w:rPr>
        <w:t xml:space="preserve"> más que otros géneros</w:t>
      </w:r>
      <w:r w:rsidR="007D5647">
        <w:rPr>
          <w:rFonts w:ascii="Times New Roman" w:hAnsi="Times New Roman" w:cs="Times New Roman"/>
          <w:sz w:val="24"/>
          <w:szCs w:val="24"/>
        </w:rPr>
        <w:t xml:space="preserve"> (</w:t>
      </w:r>
      <w:proofErr w:type="spellStart"/>
      <w:r w:rsidR="007D5647">
        <w:rPr>
          <w:rFonts w:ascii="Times New Roman" w:hAnsi="Times New Roman" w:cs="Times New Roman"/>
          <w:sz w:val="24"/>
          <w:szCs w:val="24"/>
        </w:rPr>
        <w:t>Culler</w:t>
      </w:r>
      <w:proofErr w:type="spellEnd"/>
      <w:r w:rsidR="007D5647">
        <w:rPr>
          <w:rFonts w:ascii="Times New Roman" w:hAnsi="Times New Roman" w:cs="Times New Roman"/>
          <w:sz w:val="24"/>
          <w:szCs w:val="24"/>
        </w:rPr>
        <w:t>, 2015: 139)</w:t>
      </w:r>
      <w:r>
        <w:rPr>
          <w:rFonts w:ascii="Times New Roman" w:hAnsi="Times New Roman" w:cs="Times New Roman"/>
          <w:sz w:val="24"/>
          <w:szCs w:val="24"/>
        </w:rPr>
        <w:t xml:space="preserve">, rasgo que, de nuevo, se intensifica en el caso de la canción, cuya repetición no </w:t>
      </w:r>
      <w:proofErr w:type="gramStart"/>
      <w:r>
        <w:rPr>
          <w:rFonts w:ascii="Times New Roman" w:hAnsi="Times New Roman" w:cs="Times New Roman"/>
          <w:sz w:val="24"/>
          <w:szCs w:val="24"/>
        </w:rPr>
        <w:t>atenúa</w:t>
      </w:r>
      <w:proofErr w:type="gramEnd"/>
      <w:r>
        <w:rPr>
          <w:rFonts w:ascii="Times New Roman" w:hAnsi="Times New Roman" w:cs="Times New Roman"/>
          <w:sz w:val="24"/>
          <w:szCs w:val="24"/>
        </w:rPr>
        <w:t xml:space="preserve"> sino que incrementa el goce estétic</w:t>
      </w:r>
      <w:r w:rsidR="007D5647">
        <w:rPr>
          <w:rFonts w:ascii="Times New Roman" w:hAnsi="Times New Roman" w:cs="Times New Roman"/>
          <w:sz w:val="24"/>
          <w:szCs w:val="24"/>
        </w:rPr>
        <w:t xml:space="preserve">o, hasta culminar en un aprendizaje de memoria que ya Derrida, como recuerda </w:t>
      </w:r>
      <w:proofErr w:type="spellStart"/>
      <w:r w:rsidR="007D5647">
        <w:rPr>
          <w:rFonts w:ascii="Times New Roman" w:hAnsi="Times New Roman" w:cs="Times New Roman"/>
          <w:sz w:val="24"/>
          <w:szCs w:val="24"/>
        </w:rPr>
        <w:t>Culler</w:t>
      </w:r>
      <w:proofErr w:type="spellEnd"/>
      <w:r w:rsidR="007D5647">
        <w:rPr>
          <w:rFonts w:ascii="Times New Roman" w:hAnsi="Times New Roman" w:cs="Times New Roman"/>
          <w:sz w:val="24"/>
          <w:szCs w:val="24"/>
        </w:rPr>
        <w:t>, señaló como característico de la lírica</w:t>
      </w:r>
      <w:r w:rsidR="00552B46">
        <w:rPr>
          <w:rFonts w:ascii="Times New Roman" w:hAnsi="Times New Roman" w:cs="Times New Roman"/>
          <w:sz w:val="24"/>
          <w:szCs w:val="24"/>
        </w:rPr>
        <w:t xml:space="preserve"> en su </w:t>
      </w:r>
      <w:r w:rsidR="006930D5">
        <w:rPr>
          <w:rFonts w:ascii="Times New Roman" w:hAnsi="Times New Roman" w:cs="Times New Roman"/>
          <w:sz w:val="24"/>
          <w:szCs w:val="24"/>
        </w:rPr>
        <w:t>artículo</w:t>
      </w:r>
      <w:r w:rsidR="00552B46">
        <w:rPr>
          <w:rFonts w:ascii="Times New Roman" w:hAnsi="Times New Roman" w:cs="Times New Roman"/>
          <w:sz w:val="24"/>
          <w:szCs w:val="24"/>
        </w:rPr>
        <w:t xml:space="preserve"> de 1988 “Che </w:t>
      </w:r>
      <w:proofErr w:type="spellStart"/>
      <w:r w:rsidR="00552B46">
        <w:rPr>
          <w:rFonts w:ascii="Times New Roman" w:hAnsi="Times New Roman" w:cs="Times New Roman"/>
          <w:sz w:val="24"/>
          <w:szCs w:val="24"/>
        </w:rPr>
        <w:t>cos’è</w:t>
      </w:r>
      <w:proofErr w:type="spellEnd"/>
      <w:r w:rsidR="00552B46">
        <w:rPr>
          <w:rFonts w:ascii="Times New Roman" w:hAnsi="Times New Roman" w:cs="Times New Roman"/>
          <w:sz w:val="24"/>
          <w:szCs w:val="24"/>
        </w:rPr>
        <w:t xml:space="preserve"> la </w:t>
      </w:r>
      <w:proofErr w:type="spellStart"/>
      <w:r w:rsidR="00552B46">
        <w:rPr>
          <w:rFonts w:ascii="Times New Roman" w:hAnsi="Times New Roman" w:cs="Times New Roman"/>
          <w:sz w:val="24"/>
          <w:szCs w:val="24"/>
        </w:rPr>
        <w:t>poesia</w:t>
      </w:r>
      <w:proofErr w:type="spellEnd"/>
      <w:r w:rsidR="00552B46">
        <w:rPr>
          <w:rFonts w:ascii="Times New Roman" w:hAnsi="Times New Roman" w:cs="Times New Roman"/>
          <w:sz w:val="24"/>
          <w:szCs w:val="24"/>
        </w:rPr>
        <w:t>”</w:t>
      </w:r>
      <w:r w:rsidR="00496EBD">
        <w:rPr>
          <w:rFonts w:ascii="Times New Roman" w:hAnsi="Times New Roman" w:cs="Times New Roman"/>
          <w:sz w:val="24"/>
          <w:szCs w:val="24"/>
        </w:rPr>
        <w:t xml:space="preserve"> (</w:t>
      </w:r>
      <w:proofErr w:type="spellStart"/>
      <w:r w:rsidR="00552B46">
        <w:rPr>
          <w:rFonts w:ascii="Times New Roman" w:hAnsi="Times New Roman" w:cs="Times New Roman"/>
          <w:sz w:val="24"/>
          <w:szCs w:val="24"/>
        </w:rPr>
        <w:t>Culler</w:t>
      </w:r>
      <w:proofErr w:type="spellEnd"/>
      <w:r w:rsidR="00552B46">
        <w:rPr>
          <w:rFonts w:ascii="Times New Roman" w:hAnsi="Times New Roman" w:cs="Times New Roman"/>
          <w:sz w:val="24"/>
          <w:szCs w:val="24"/>
        </w:rPr>
        <w:t xml:space="preserve">, </w:t>
      </w:r>
      <w:r w:rsidR="00D45508">
        <w:rPr>
          <w:rFonts w:ascii="Times New Roman" w:hAnsi="Times New Roman" w:cs="Times New Roman"/>
          <w:sz w:val="24"/>
          <w:szCs w:val="24"/>
        </w:rPr>
        <w:t>2015: 130</w:t>
      </w:r>
      <w:r w:rsidR="00496EBD">
        <w:rPr>
          <w:rFonts w:ascii="Times New Roman" w:hAnsi="Times New Roman" w:cs="Times New Roman"/>
          <w:sz w:val="24"/>
          <w:szCs w:val="24"/>
        </w:rPr>
        <w:t>).</w:t>
      </w:r>
    </w:p>
    <w:bookmarkEnd w:id="0"/>
    <w:p w14:paraId="09FF34C3" w14:textId="77777777" w:rsidR="00895DCA" w:rsidRDefault="00895DCA" w:rsidP="0075289C">
      <w:pPr>
        <w:spacing w:after="0" w:line="360" w:lineRule="auto"/>
        <w:jc w:val="both"/>
        <w:rPr>
          <w:rFonts w:ascii="Times New Roman" w:hAnsi="Times New Roman" w:cs="Times New Roman"/>
          <w:sz w:val="24"/>
          <w:szCs w:val="24"/>
        </w:rPr>
      </w:pPr>
    </w:p>
    <w:bookmarkEnd w:id="1"/>
    <w:p w14:paraId="4204696E" w14:textId="0A3579C0" w:rsidR="00964ACF" w:rsidRPr="006D4E7C" w:rsidRDefault="00106A86" w:rsidP="0075289C">
      <w:pPr>
        <w:spacing w:after="0" w:line="360" w:lineRule="auto"/>
        <w:jc w:val="both"/>
        <w:rPr>
          <w:rFonts w:ascii="Times New Roman" w:hAnsi="Times New Roman" w:cs="Times New Roman"/>
          <w:sz w:val="24"/>
          <w:szCs w:val="24"/>
        </w:rPr>
      </w:pPr>
      <w:r w:rsidRPr="0053039D">
        <w:rPr>
          <w:rFonts w:ascii="Times New Roman" w:hAnsi="Times New Roman" w:cs="Times New Roman"/>
          <w:b/>
          <w:bCs/>
          <w:sz w:val="24"/>
          <w:szCs w:val="24"/>
        </w:rPr>
        <w:t xml:space="preserve">3. </w:t>
      </w:r>
      <w:r w:rsidR="006D4E7C">
        <w:rPr>
          <w:rFonts w:ascii="Times New Roman" w:hAnsi="Times New Roman" w:cs="Times New Roman"/>
          <w:b/>
          <w:bCs/>
          <w:sz w:val="24"/>
          <w:szCs w:val="24"/>
        </w:rPr>
        <w:t xml:space="preserve">Elementos narrativos y dramáticos en </w:t>
      </w:r>
      <w:r w:rsidR="00596D35">
        <w:rPr>
          <w:rFonts w:ascii="Times New Roman" w:hAnsi="Times New Roman" w:cs="Times New Roman"/>
          <w:b/>
          <w:bCs/>
          <w:sz w:val="24"/>
          <w:szCs w:val="24"/>
        </w:rPr>
        <w:t>“</w:t>
      </w:r>
      <w:r w:rsidRPr="0053039D">
        <w:rPr>
          <w:rFonts w:ascii="Times New Roman" w:hAnsi="Times New Roman" w:cs="Times New Roman"/>
          <w:b/>
          <w:bCs/>
          <w:sz w:val="24"/>
          <w:szCs w:val="24"/>
        </w:rPr>
        <w:t>Las cuatro y diez</w:t>
      </w:r>
      <w:r w:rsidR="00596D35">
        <w:rPr>
          <w:rFonts w:ascii="Times New Roman" w:hAnsi="Times New Roman" w:cs="Times New Roman"/>
          <w:b/>
          <w:bCs/>
          <w:sz w:val="24"/>
          <w:szCs w:val="24"/>
        </w:rPr>
        <w:t>”</w:t>
      </w:r>
    </w:p>
    <w:p w14:paraId="7CBFC08C" w14:textId="2F9929D0" w:rsidR="00106A86" w:rsidRDefault="00106A86" w:rsidP="0075289C">
      <w:pPr>
        <w:spacing w:after="0" w:line="360" w:lineRule="auto"/>
        <w:jc w:val="both"/>
        <w:rPr>
          <w:rFonts w:ascii="Times New Roman" w:hAnsi="Times New Roman" w:cs="Times New Roman"/>
          <w:sz w:val="24"/>
          <w:szCs w:val="24"/>
        </w:rPr>
      </w:pPr>
    </w:p>
    <w:p w14:paraId="1E7790F0" w14:textId="71225D4D" w:rsidR="00983695" w:rsidRDefault="0064373D"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Este </w:t>
      </w:r>
      <w:r w:rsidR="00B3459A">
        <w:rPr>
          <w:rFonts w:ascii="Times New Roman" w:hAnsi="Times New Roman" w:cs="Times New Roman"/>
          <w:sz w:val="24"/>
          <w:szCs w:val="24"/>
        </w:rPr>
        <w:t xml:space="preserve">análisis </w:t>
      </w:r>
      <w:r>
        <w:rPr>
          <w:rFonts w:ascii="Times New Roman" w:hAnsi="Times New Roman" w:cs="Times New Roman"/>
          <w:sz w:val="24"/>
          <w:szCs w:val="24"/>
        </w:rPr>
        <w:t>de la canción a partir de</w:t>
      </w:r>
      <w:r w:rsidR="00B3459A">
        <w:rPr>
          <w:rFonts w:ascii="Times New Roman" w:hAnsi="Times New Roman" w:cs="Times New Roman"/>
          <w:sz w:val="24"/>
          <w:szCs w:val="24"/>
        </w:rPr>
        <w:t xml:space="preserve"> los rasgos de la lírica </w:t>
      </w:r>
      <w:r>
        <w:rPr>
          <w:rFonts w:ascii="Times New Roman" w:hAnsi="Times New Roman" w:cs="Times New Roman"/>
          <w:sz w:val="24"/>
          <w:szCs w:val="24"/>
        </w:rPr>
        <w:t>ilumina</w:t>
      </w:r>
      <w:r w:rsidR="00BB0248">
        <w:rPr>
          <w:rFonts w:ascii="Times New Roman" w:hAnsi="Times New Roman" w:cs="Times New Roman"/>
          <w:sz w:val="24"/>
          <w:szCs w:val="24"/>
        </w:rPr>
        <w:t xml:space="preserve"> fenómenos </w:t>
      </w:r>
      <w:r>
        <w:rPr>
          <w:rFonts w:ascii="Times New Roman" w:hAnsi="Times New Roman" w:cs="Times New Roman"/>
          <w:sz w:val="24"/>
          <w:szCs w:val="24"/>
        </w:rPr>
        <w:t xml:space="preserve">coincidentes, pero a la vez oculta </w:t>
      </w:r>
      <w:r w:rsidR="00B3459A">
        <w:rPr>
          <w:rFonts w:ascii="Times New Roman" w:hAnsi="Times New Roman" w:cs="Times New Roman"/>
          <w:sz w:val="24"/>
          <w:szCs w:val="24"/>
        </w:rPr>
        <w:t xml:space="preserve">parte de </w:t>
      </w:r>
      <w:r>
        <w:rPr>
          <w:rFonts w:ascii="Times New Roman" w:hAnsi="Times New Roman" w:cs="Times New Roman"/>
          <w:sz w:val="24"/>
          <w:szCs w:val="24"/>
        </w:rPr>
        <w:t>una</w:t>
      </w:r>
      <w:r w:rsidR="00B3459A">
        <w:rPr>
          <w:rFonts w:ascii="Times New Roman" w:hAnsi="Times New Roman" w:cs="Times New Roman"/>
          <w:sz w:val="24"/>
          <w:szCs w:val="24"/>
        </w:rPr>
        <w:t xml:space="preserve"> riqueza </w:t>
      </w:r>
      <w:r>
        <w:rPr>
          <w:rFonts w:ascii="Times New Roman" w:hAnsi="Times New Roman" w:cs="Times New Roman"/>
          <w:sz w:val="24"/>
          <w:szCs w:val="24"/>
        </w:rPr>
        <w:t xml:space="preserve">de significado que la aplicación de categorías narratológicas y </w:t>
      </w:r>
      <w:proofErr w:type="spellStart"/>
      <w:r>
        <w:rPr>
          <w:rFonts w:ascii="Times New Roman" w:hAnsi="Times New Roman" w:cs="Times New Roman"/>
          <w:sz w:val="24"/>
          <w:szCs w:val="24"/>
        </w:rPr>
        <w:t>dramatólogicas</w:t>
      </w:r>
      <w:proofErr w:type="spellEnd"/>
      <w:r>
        <w:rPr>
          <w:rFonts w:ascii="Times New Roman" w:hAnsi="Times New Roman" w:cs="Times New Roman"/>
          <w:sz w:val="24"/>
          <w:szCs w:val="24"/>
        </w:rPr>
        <w:t xml:space="preserve"> permite </w:t>
      </w:r>
      <w:r w:rsidR="007F1699">
        <w:rPr>
          <w:rFonts w:ascii="Times New Roman" w:hAnsi="Times New Roman" w:cs="Times New Roman"/>
          <w:sz w:val="24"/>
          <w:szCs w:val="24"/>
        </w:rPr>
        <w:t xml:space="preserve">hacer </w:t>
      </w:r>
      <w:r w:rsidRPr="007F1699">
        <w:rPr>
          <w:rFonts w:ascii="Times New Roman" w:hAnsi="Times New Roman" w:cs="Times New Roman"/>
          <w:sz w:val="24"/>
          <w:szCs w:val="24"/>
        </w:rPr>
        <w:t>emerger</w:t>
      </w:r>
      <w:r w:rsidR="00B3459A">
        <w:rPr>
          <w:rFonts w:ascii="Times New Roman" w:hAnsi="Times New Roman" w:cs="Times New Roman"/>
          <w:sz w:val="24"/>
          <w:szCs w:val="24"/>
        </w:rPr>
        <w:t>.</w:t>
      </w:r>
    </w:p>
    <w:p w14:paraId="07D8B5B2" w14:textId="778EC74D" w:rsidR="00501647" w:rsidRDefault="0064373D"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Conviene </w:t>
      </w:r>
      <w:r w:rsidR="006674E3">
        <w:rPr>
          <w:rFonts w:ascii="Times New Roman" w:hAnsi="Times New Roman" w:cs="Times New Roman"/>
          <w:sz w:val="24"/>
          <w:szCs w:val="24"/>
        </w:rPr>
        <w:t>indicar</w:t>
      </w:r>
      <w:r>
        <w:rPr>
          <w:rFonts w:ascii="Times New Roman" w:hAnsi="Times New Roman" w:cs="Times New Roman"/>
          <w:sz w:val="24"/>
          <w:szCs w:val="24"/>
        </w:rPr>
        <w:t xml:space="preserve"> que la brevedad, apuntada como rasgo propio de la lírica, es también característica de géneros narrativos como el cuento</w:t>
      </w:r>
      <w:r w:rsidR="006674E3">
        <w:rPr>
          <w:rFonts w:ascii="Times New Roman" w:hAnsi="Times New Roman" w:cs="Times New Roman"/>
          <w:sz w:val="24"/>
          <w:szCs w:val="24"/>
        </w:rPr>
        <w:t xml:space="preserve">, y que elementos como la ritualidad atañen al teatro tanto como a la poesía. Pero es en las categorías desarrolladas por la </w:t>
      </w:r>
      <w:r w:rsidR="007F1699">
        <w:rPr>
          <w:rFonts w:ascii="Times New Roman" w:hAnsi="Times New Roman" w:cs="Times New Roman"/>
          <w:sz w:val="24"/>
          <w:szCs w:val="24"/>
        </w:rPr>
        <w:t>n</w:t>
      </w:r>
      <w:r w:rsidR="006674E3">
        <w:rPr>
          <w:rFonts w:ascii="Times New Roman" w:hAnsi="Times New Roman" w:cs="Times New Roman"/>
          <w:sz w:val="24"/>
          <w:szCs w:val="24"/>
        </w:rPr>
        <w:t>arratología</w:t>
      </w:r>
      <w:r w:rsidR="007C4487">
        <w:rPr>
          <w:rFonts w:ascii="Times New Roman" w:hAnsi="Times New Roman" w:cs="Times New Roman"/>
          <w:sz w:val="24"/>
          <w:szCs w:val="24"/>
        </w:rPr>
        <w:t xml:space="preserve"> clásica</w:t>
      </w:r>
      <w:r w:rsidR="006674E3">
        <w:rPr>
          <w:rFonts w:ascii="Times New Roman" w:hAnsi="Times New Roman" w:cs="Times New Roman"/>
          <w:sz w:val="24"/>
          <w:szCs w:val="24"/>
        </w:rPr>
        <w:t xml:space="preserve"> donde el análisis de la canción se torna novedoso. Pese a sus rasgos líricos, en “Las cuatro y diez” asistimos a una sucesión temporal de acontecimientos, aspecto este clave para considerar la narratividad de un texto. Este desarrollo es además lógico, causal, </w:t>
      </w:r>
      <w:r w:rsidR="006A1E7F">
        <w:rPr>
          <w:rFonts w:ascii="Times New Roman" w:hAnsi="Times New Roman" w:cs="Times New Roman"/>
          <w:sz w:val="24"/>
          <w:szCs w:val="24"/>
        </w:rPr>
        <w:t>rasgo</w:t>
      </w:r>
      <w:r w:rsidR="006674E3">
        <w:rPr>
          <w:rFonts w:ascii="Times New Roman" w:hAnsi="Times New Roman" w:cs="Times New Roman"/>
          <w:sz w:val="24"/>
          <w:szCs w:val="24"/>
        </w:rPr>
        <w:t xml:space="preserve"> </w:t>
      </w:r>
      <w:proofErr w:type="gramStart"/>
      <w:r w:rsidR="006674E3">
        <w:rPr>
          <w:rFonts w:ascii="Times New Roman" w:hAnsi="Times New Roman" w:cs="Times New Roman"/>
          <w:sz w:val="24"/>
          <w:szCs w:val="24"/>
        </w:rPr>
        <w:t>que</w:t>
      </w:r>
      <w:proofErr w:type="gramEnd"/>
      <w:r w:rsidR="006674E3">
        <w:rPr>
          <w:rFonts w:ascii="Times New Roman" w:hAnsi="Times New Roman" w:cs="Times New Roman"/>
          <w:sz w:val="24"/>
          <w:szCs w:val="24"/>
        </w:rPr>
        <w:t xml:space="preserve"> en la narrativa, siguiendo a Francisco Javier Ávila González, se da en mucho mayor grado </w:t>
      </w:r>
      <w:r w:rsidR="00501647">
        <w:rPr>
          <w:rFonts w:ascii="Times New Roman" w:hAnsi="Times New Roman" w:cs="Times New Roman"/>
          <w:sz w:val="24"/>
          <w:szCs w:val="24"/>
        </w:rPr>
        <w:t xml:space="preserve">que en la </w:t>
      </w:r>
      <w:r w:rsidR="00501647" w:rsidRPr="00141AA1">
        <w:rPr>
          <w:rFonts w:ascii="Times New Roman" w:hAnsi="Times New Roman" w:cs="Times New Roman"/>
          <w:sz w:val="24"/>
          <w:szCs w:val="24"/>
        </w:rPr>
        <w:t>lírica</w:t>
      </w:r>
      <w:r w:rsidR="00DC54C8" w:rsidRPr="00141AA1">
        <w:rPr>
          <w:rFonts w:ascii="Times New Roman" w:hAnsi="Times New Roman" w:cs="Times New Roman"/>
          <w:sz w:val="24"/>
          <w:szCs w:val="24"/>
        </w:rPr>
        <w:t xml:space="preserve"> </w:t>
      </w:r>
      <w:r w:rsidR="006674E3" w:rsidRPr="00141AA1">
        <w:rPr>
          <w:rFonts w:ascii="Times New Roman" w:hAnsi="Times New Roman" w:cs="Times New Roman"/>
          <w:sz w:val="24"/>
          <w:szCs w:val="24"/>
        </w:rPr>
        <w:t>(</w:t>
      </w:r>
      <w:r w:rsidR="00141AA1" w:rsidRPr="00141AA1">
        <w:rPr>
          <w:rFonts w:ascii="Times New Roman" w:hAnsi="Times New Roman" w:cs="Times New Roman"/>
          <w:sz w:val="24"/>
          <w:szCs w:val="24"/>
        </w:rPr>
        <w:t>2006</w:t>
      </w:r>
      <w:r w:rsidR="00141AA1">
        <w:rPr>
          <w:rFonts w:ascii="Times New Roman" w:hAnsi="Times New Roman" w:cs="Times New Roman"/>
          <w:sz w:val="24"/>
          <w:szCs w:val="24"/>
        </w:rPr>
        <w:t>: 86</w:t>
      </w:r>
      <w:r w:rsidR="006674E3" w:rsidRPr="00141AA1">
        <w:rPr>
          <w:rFonts w:ascii="Times New Roman" w:hAnsi="Times New Roman" w:cs="Times New Roman"/>
          <w:sz w:val="24"/>
          <w:szCs w:val="24"/>
        </w:rPr>
        <w:t>).</w:t>
      </w:r>
      <w:r w:rsidR="006674E3">
        <w:rPr>
          <w:rFonts w:ascii="Times New Roman" w:hAnsi="Times New Roman" w:cs="Times New Roman"/>
          <w:sz w:val="24"/>
          <w:szCs w:val="24"/>
        </w:rPr>
        <w:t xml:space="preserve"> </w:t>
      </w:r>
    </w:p>
    <w:p w14:paraId="61A713CD" w14:textId="43DFC14E" w:rsidR="00B77467" w:rsidRDefault="008C2745"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posibilidad de distinguir entre el plano de la historia y el plano del discurso permite comprender la voz que habla como un narrador, si bien una lectura desde la </w:t>
      </w:r>
      <w:proofErr w:type="spellStart"/>
      <w:r w:rsidR="007F1699">
        <w:rPr>
          <w:rFonts w:ascii="Times New Roman" w:hAnsi="Times New Roman" w:cs="Times New Roman"/>
          <w:sz w:val="24"/>
          <w:szCs w:val="24"/>
        </w:rPr>
        <w:t>d</w:t>
      </w:r>
      <w:r>
        <w:rPr>
          <w:rFonts w:ascii="Times New Roman" w:hAnsi="Times New Roman" w:cs="Times New Roman"/>
          <w:sz w:val="24"/>
          <w:szCs w:val="24"/>
        </w:rPr>
        <w:t>ramatología</w:t>
      </w:r>
      <w:proofErr w:type="spellEnd"/>
      <w:r>
        <w:rPr>
          <w:rFonts w:ascii="Times New Roman" w:hAnsi="Times New Roman" w:cs="Times New Roman"/>
          <w:sz w:val="24"/>
          <w:szCs w:val="24"/>
        </w:rPr>
        <w:t xml:space="preserve"> </w:t>
      </w:r>
      <w:r w:rsidR="00685013">
        <w:rPr>
          <w:rFonts w:ascii="Times New Roman" w:hAnsi="Times New Roman" w:cs="Times New Roman"/>
          <w:sz w:val="24"/>
          <w:szCs w:val="24"/>
        </w:rPr>
        <w:t>añadirá</w:t>
      </w:r>
      <w:r>
        <w:rPr>
          <w:rFonts w:ascii="Times New Roman" w:hAnsi="Times New Roman" w:cs="Times New Roman"/>
          <w:sz w:val="24"/>
          <w:szCs w:val="24"/>
        </w:rPr>
        <w:t xml:space="preserve"> otras matizaciones.</w:t>
      </w:r>
      <w:r w:rsidR="00AB4368">
        <w:rPr>
          <w:rFonts w:ascii="Times New Roman" w:hAnsi="Times New Roman" w:cs="Times New Roman"/>
          <w:sz w:val="24"/>
          <w:szCs w:val="24"/>
        </w:rPr>
        <w:t xml:space="preserve"> </w:t>
      </w:r>
      <w:r w:rsidR="003A7AA3">
        <w:rPr>
          <w:rFonts w:ascii="Times New Roman" w:hAnsi="Times New Roman" w:cs="Times New Roman"/>
          <w:sz w:val="24"/>
          <w:szCs w:val="24"/>
        </w:rPr>
        <w:t xml:space="preserve">La ambigüedad de la instancia enunciativa de la letra permite dos opciones interpretativas: en una de ellas, la canción tiene un único narrador, responsable tanto de la narración de la primera estrofa como de las intervenciones del diálogo que constituye la segunda. En este caso, las respuestas del segundo personaje quedan silenciadas. Una segunda interpretación permite oír la voz de quien es narratario al comienzo, y se convierte después en interlocutor que toma la palabra. Esta segunda opción, en la que hablan, por tanto, dos personajes dentro del texto, se alinearía con la </w:t>
      </w:r>
      <w:proofErr w:type="spellStart"/>
      <w:r w:rsidR="003A7AA3">
        <w:rPr>
          <w:rFonts w:ascii="Times New Roman" w:hAnsi="Times New Roman" w:cs="Times New Roman"/>
          <w:sz w:val="24"/>
          <w:szCs w:val="24"/>
        </w:rPr>
        <w:t>dialogicidad</w:t>
      </w:r>
      <w:proofErr w:type="spellEnd"/>
      <w:r w:rsidR="003A7AA3">
        <w:rPr>
          <w:rFonts w:ascii="Times New Roman" w:hAnsi="Times New Roman" w:cs="Times New Roman"/>
          <w:sz w:val="24"/>
          <w:szCs w:val="24"/>
        </w:rPr>
        <w:t xml:space="preserve"> </w:t>
      </w:r>
      <w:r w:rsidR="00AB465B">
        <w:rPr>
          <w:rFonts w:ascii="Times New Roman" w:hAnsi="Times New Roman" w:cs="Times New Roman"/>
          <w:sz w:val="24"/>
          <w:szCs w:val="24"/>
        </w:rPr>
        <w:t xml:space="preserve">apuntada por </w:t>
      </w:r>
      <w:proofErr w:type="spellStart"/>
      <w:r w:rsidR="00AB465B">
        <w:rPr>
          <w:rFonts w:ascii="Times New Roman" w:hAnsi="Times New Roman" w:cs="Times New Roman"/>
          <w:sz w:val="24"/>
          <w:szCs w:val="24"/>
        </w:rPr>
        <w:t>Bajtin</w:t>
      </w:r>
      <w:proofErr w:type="spellEnd"/>
      <w:r w:rsidR="00AB465B">
        <w:rPr>
          <w:rFonts w:ascii="Times New Roman" w:hAnsi="Times New Roman" w:cs="Times New Roman"/>
          <w:sz w:val="24"/>
          <w:szCs w:val="24"/>
        </w:rPr>
        <w:t xml:space="preserve"> e </w:t>
      </w:r>
      <w:r w:rsidR="003A7AA3">
        <w:rPr>
          <w:rFonts w:ascii="Times New Roman" w:hAnsi="Times New Roman" w:cs="Times New Roman"/>
          <w:sz w:val="24"/>
          <w:szCs w:val="24"/>
        </w:rPr>
        <w:t>inherente a la mayor parte de los géneros narrativos</w:t>
      </w:r>
      <w:r w:rsidR="00321F94">
        <w:rPr>
          <w:rFonts w:ascii="Times New Roman" w:hAnsi="Times New Roman" w:cs="Times New Roman"/>
          <w:sz w:val="24"/>
          <w:szCs w:val="24"/>
        </w:rPr>
        <w:t xml:space="preserve"> y dramáticos</w:t>
      </w:r>
      <w:r w:rsidR="003A7AA3">
        <w:rPr>
          <w:rFonts w:ascii="Times New Roman" w:hAnsi="Times New Roman" w:cs="Times New Roman"/>
          <w:sz w:val="24"/>
          <w:szCs w:val="24"/>
        </w:rPr>
        <w:t xml:space="preserve">, si bien en el primer caso también habría implícita una interacción entre personajes. </w:t>
      </w:r>
    </w:p>
    <w:p w14:paraId="7BD931B7" w14:textId="0C6AD90F" w:rsidR="00983695" w:rsidRDefault="00AB4368"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Asociadas al narrador, </w:t>
      </w:r>
      <w:r w:rsidR="00685013">
        <w:rPr>
          <w:rFonts w:ascii="Times New Roman" w:hAnsi="Times New Roman" w:cs="Times New Roman"/>
          <w:sz w:val="24"/>
          <w:szCs w:val="24"/>
        </w:rPr>
        <w:t xml:space="preserve">están presentes </w:t>
      </w:r>
      <w:r w:rsidR="003A7AA3">
        <w:rPr>
          <w:rFonts w:ascii="Times New Roman" w:hAnsi="Times New Roman" w:cs="Times New Roman"/>
          <w:sz w:val="24"/>
          <w:szCs w:val="24"/>
        </w:rPr>
        <w:t xml:space="preserve">también </w:t>
      </w:r>
      <w:r w:rsidR="00685013">
        <w:rPr>
          <w:rFonts w:ascii="Times New Roman" w:hAnsi="Times New Roman" w:cs="Times New Roman"/>
          <w:sz w:val="24"/>
          <w:szCs w:val="24"/>
        </w:rPr>
        <w:t xml:space="preserve">las categorías habituales de </w:t>
      </w:r>
      <w:r w:rsidR="003A7AA3">
        <w:rPr>
          <w:rFonts w:ascii="Times New Roman" w:hAnsi="Times New Roman" w:cs="Times New Roman"/>
          <w:sz w:val="24"/>
          <w:szCs w:val="24"/>
        </w:rPr>
        <w:t xml:space="preserve">espacio y tiempo. Éste último se manifiesta ya desde la referencia temporal del título, “Las cuatro y diez”, adelantando, al evitar la hora </w:t>
      </w:r>
      <w:r w:rsidR="0066337E">
        <w:rPr>
          <w:rFonts w:ascii="Times New Roman" w:hAnsi="Times New Roman" w:cs="Times New Roman"/>
          <w:sz w:val="24"/>
          <w:szCs w:val="24"/>
        </w:rPr>
        <w:t>en punto</w:t>
      </w:r>
      <w:r w:rsidR="003A7AA3">
        <w:rPr>
          <w:rFonts w:ascii="Times New Roman" w:hAnsi="Times New Roman" w:cs="Times New Roman"/>
          <w:sz w:val="24"/>
          <w:szCs w:val="24"/>
        </w:rPr>
        <w:t xml:space="preserve">, </w:t>
      </w:r>
      <w:r w:rsidR="0066337E">
        <w:rPr>
          <w:rFonts w:ascii="Times New Roman" w:hAnsi="Times New Roman" w:cs="Times New Roman"/>
          <w:sz w:val="24"/>
          <w:szCs w:val="24"/>
        </w:rPr>
        <w:t xml:space="preserve">el </w:t>
      </w:r>
      <w:r w:rsidR="00E767BE">
        <w:rPr>
          <w:rFonts w:ascii="Times New Roman" w:hAnsi="Times New Roman" w:cs="Times New Roman"/>
          <w:sz w:val="24"/>
          <w:szCs w:val="24"/>
        </w:rPr>
        <w:t>tema</w:t>
      </w:r>
      <w:r w:rsidR="0066337E">
        <w:rPr>
          <w:rFonts w:ascii="Times New Roman" w:hAnsi="Times New Roman" w:cs="Times New Roman"/>
          <w:sz w:val="24"/>
          <w:szCs w:val="24"/>
        </w:rPr>
        <w:t xml:space="preserve"> de</w:t>
      </w:r>
      <w:r w:rsidR="00E767BE">
        <w:rPr>
          <w:rFonts w:ascii="Times New Roman" w:hAnsi="Times New Roman" w:cs="Times New Roman"/>
          <w:sz w:val="24"/>
          <w:szCs w:val="24"/>
        </w:rPr>
        <w:t>l</w:t>
      </w:r>
      <w:r w:rsidR="0066337E">
        <w:rPr>
          <w:rFonts w:ascii="Times New Roman" w:hAnsi="Times New Roman" w:cs="Times New Roman"/>
          <w:sz w:val="24"/>
          <w:szCs w:val="24"/>
        </w:rPr>
        <w:t xml:space="preserve"> tiempo desacompasado, a deshora, que ambienta la canción. Si se analiza </w:t>
      </w:r>
      <w:r w:rsidR="00B61D1C">
        <w:rPr>
          <w:rFonts w:ascii="Times New Roman" w:hAnsi="Times New Roman" w:cs="Times New Roman"/>
          <w:sz w:val="24"/>
          <w:szCs w:val="24"/>
        </w:rPr>
        <w:t xml:space="preserve">detenidamente </w:t>
      </w:r>
      <w:r w:rsidR="0066337E">
        <w:rPr>
          <w:rFonts w:ascii="Times New Roman" w:hAnsi="Times New Roman" w:cs="Times New Roman"/>
          <w:sz w:val="24"/>
          <w:szCs w:val="24"/>
        </w:rPr>
        <w:t xml:space="preserve">la categoría de tiempo, se perciben fenómenos como la elipsis, la narración ulterior o el juego con la duración temporal que </w:t>
      </w:r>
      <w:r w:rsidR="00B61D1C">
        <w:rPr>
          <w:rFonts w:ascii="Times New Roman" w:hAnsi="Times New Roman" w:cs="Times New Roman"/>
          <w:sz w:val="24"/>
          <w:szCs w:val="24"/>
        </w:rPr>
        <w:t>nos lleva</w:t>
      </w:r>
      <w:r w:rsidR="0066337E">
        <w:rPr>
          <w:rFonts w:ascii="Times New Roman" w:hAnsi="Times New Roman" w:cs="Times New Roman"/>
          <w:sz w:val="24"/>
          <w:szCs w:val="24"/>
        </w:rPr>
        <w:t xml:space="preserve"> desde el resumen en la primera estrofa a la escena en la segunda. El tiempo del resumen será el tiempo aludido, recordado, mientras que el tiempo de la escena se corresponde con el </w:t>
      </w:r>
      <w:r w:rsidR="00B55036">
        <w:rPr>
          <w:rFonts w:ascii="Times New Roman" w:hAnsi="Times New Roman" w:cs="Times New Roman"/>
          <w:sz w:val="24"/>
          <w:szCs w:val="24"/>
        </w:rPr>
        <w:t>puro</w:t>
      </w:r>
      <w:r w:rsidR="0066337E">
        <w:rPr>
          <w:rFonts w:ascii="Times New Roman" w:hAnsi="Times New Roman" w:cs="Times New Roman"/>
          <w:sz w:val="24"/>
          <w:szCs w:val="24"/>
        </w:rPr>
        <w:t xml:space="preserve"> presente, en un acercamiento al discurso teatral en el que la historia no se narra</w:t>
      </w:r>
      <w:r w:rsidR="000E1DD1">
        <w:rPr>
          <w:rFonts w:ascii="Times New Roman" w:hAnsi="Times New Roman" w:cs="Times New Roman"/>
          <w:sz w:val="24"/>
          <w:szCs w:val="24"/>
        </w:rPr>
        <w:t>,</w:t>
      </w:r>
      <w:r w:rsidR="0066337E">
        <w:rPr>
          <w:rFonts w:ascii="Times New Roman" w:hAnsi="Times New Roman" w:cs="Times New Roman"/>
          <w:sz w:val="24"/>
          <w:szCs w:val="24"/>
        </w:rPr>
        <w:t xml:space="preserve"> sino que acontece</w:t>
      </w:r>
      <w:r w:rsidR="00E767BE">
        <w:rPr>
          <w:rFonts w:ascii="Times New Roman" w:hAnsi="Times New Roman" w:cs="Times New Roman"/>
          <w:sz w:val="24"/>
          <w:szCs w:val="24"/>
        </w:rPr>
        <w:t xml:space="preserve"> (</w:t>
      </w:r>
      <w:proofErr w:type="spellStart"/>
      <w:r w:rsidR="00E767BE">
        <w:rPr>
          <w:rFonts w:ascii="Times New Roman" w:hAnsi="Times New Roman" w:cs="Times New Roman"/>
          <w:sz w:val="24"/>
          <w:szCs w:val="24"/>
        </w:rPr>
        <w:t>Mieke</w:t>
      </w:r>
      <w:proofErr w:type="spellEnd"/>
      <w:r w:rsidR="00E767BE">
        <w:rPr>
          <w:rFonts w:ascii="Times New Roman" w:hAnsi="Times New Roman" w:cs="Times New Roman"/>
          <w:sz w:val="24"/>
          <w:szCs w:val="24"/>
        </w:rPr>
        <w:t xml:space="preserve"> </w:t>
      </w:r>
      <w:proofErr w:type="spellStart"/>
      <w:r w:rsidR="00E767BE">
        <w:rPr>
          <w:rFonts w:ascii="Times New Roman" w:hAnsi="Times New Roman" w:cs="Times New Roman"/>
          <w:sz w:val="24"/>
          <w:szCs w:val="24"/>
        </w:rPr>
        <w:t>Bal</w:t>
      </w:r>
      <w:proofErr w:type="spellEnd"/>
      <w:r w:rsidR="00E767BE">
        <w:rPr>
          <w:rFonts w:ascii="Times New Roman" w:hAnsi="Times New Roman" w:cs="Times New Roman"/>
          <w:sz w:val="24"/>
          <w:szCs w:val="24"/>
        </w:rPr>
        <w:t xml:space="preserve"> ha destacado cómo el tiempo de la escena favorece la retrospección, que es exactamente lo que encontramos aquí. Véase </w:t>
      </w:r>
      <w:proofErr w:type="spellStart"/>
      <w:r w:rsidR="00E767BE">
        <w:rPr>
          <w:rFonts w:ascii="Times New Roman" w:hAnsi="Times New Roman" w:cs="Times New Roman"/>
          <w:sz w:val="24"/>
          <w:szCs w:val="24"/>
        </w:rPr>
        <w:t>Bal</w:t>
      </w:r>
      <w:proofErr w:type="spellEnd"/>
      <w:r w:rsidR="00E767BE">
        <w:rPr>
          <w:rFonts w:ascii="Times New Roman" w:hAnsi="Times New Roman" w:cs="Times New Roman"/>
          <w:sz w:val="24"/>
          <w:szCs w:val="24"/>
        </w:rPr>
        <w:t>, 1990: 82)</w:t>
      </w:r>
      <w:r w:rsidR="0066337E">
        <w:rPr>
          <w:rFonts w:ascii="Times New Roman" w:hAnsi="Times New Roman" w:cs="Times New Roman"/>
          <w:sz w:val="24"/>
          <w:szCs w:val="24"/>
        </w:rPr>
        <w:t>. Un tiempo más, el del futuro, se asoma en el imperativo del penúltimo verso –“llámame el día que puedas”</w:t>
      </w:r>
      <w:r w:rsidR="002D420D">
        <w:rPr>
          <w:rFonts w:ascii="Times New Roman" w:hAnsi="Times New Roman" w:cs="Times New Roman"/>
          <w:sz w:val="24"/>
          <w:szCs w:val="24"/>
        </w:rPr>
        <w:t>–</w:t>
      </w:r>
      <w:r w:rsidR="0066337E">
        <w:rPr>
          <w:rFonts w:ascii="Times New Roman" w:hAnsi="Times New Roman" w:cs="Times New Roman"/>
          <w:sz w:val="24"/>
          <w:szCs w:val="24"/>
        </w:rPr>
        <w:t xml:space="preserve"> </w:t>
      </w:r>
      <w:r w:rsidR="000E1DD1">
        <w:rPr>
          <w:rFonts w:ascii="Times New Roman" w:hAnsi="Times New Roman" w:cs="Times New Roman"/>
          <w:sz w:val="24"/>
          <w:szCs w:val="24"/>
        </w:rPr>
        <w:t xml:space="preserve">como ruego y como posibilidad. </w:t>
      </w:r>
    </w:p>
    <w:p w14:paraId="310ECA65" w14:textId="746494C0" w:rsidR="000F6AB3" w:rsidRDefault="000E1DD1" w:rsidP="0075289C">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último verso, “date prisa que ya son las cuatro y diez”, remarca el discurrir temporal recordando que el hombre debe correr </w:t>
      </w:r>
      <w:r w:rsidR="000F6AB3">
        <w:rPr>
          <w:rFonts w:ascii="Times New Roman" w:hAnsi="Times New Roman" w:cs="Times New Roman"/>
          <w:sz w:val="24"/>
          <w:szCs w:val="24"/>
        </w:rPr>
        <w:t xml:space="preserve">para </w:t>
      </w:r>
      <w:r>
        <w:rPr>
          <w:rFonts w:ascii="Times New Roman" w:hAnsi="Times New Roman" w:cs="Times New Roman"/>
          <w:sz w:val="24"/>
          <w:szCs w:val="24"/>
        </w:rPr>
        <w:t>tratar de acompasarse con las horas,</w:t>
      </w:r>
      <w:r w:rsidR="000F6AB3">
        <w:rPr>
          <w:rFonts w:ascii="Times New Roman" w:hAnsi="Times New Roman" w:cs="Times New Roman"/>
          <w:sz w:val="24"/>
          <w:szCs w:val="24"/>
        </w:rPr>
        <w:t xml:space="preserve"> que </w:t>
      </w:r>
      <w:r>
        <w:rPr>
          <w:rFonts w:ascii="Times New Roman" w:hAnsi="Times New Roman" w:cs="Times New Roman"/>
          <w:sz w:val="24"/>
          <w:szCs w:val="24"/>
        </w:rPr>
        <w:t>jamás</w:t>
      </w:r>
      <w:r w:rsidR="000F6AB3">
        <w:rPr>
          <w:rFonts w:ascii="Times New Roman" w:hAnsi="Times New Roman" w:cs="Times New Roman"/>
          <w:sz w:val="24"/>
          <w:szCs w:val="24"/>
        </w:rPr>
        <w:t xml:space="preserve"> se detiene</w:t>
      </w:r>
      <w:r>
        <w:rPr>
          <w:rFonts w:ascii="Times New Roman" w:hAnsi="Times New Roman" w:cs="Times New Roman"/>
          <w:sz w:val="24"/>
          <w:szCs w:val="24"/>
        </w:rPr>
        <w:t>n</w:t>
      </w:r>
      <w:r w:rsidR="000F6AB3">
        <w:rPr>
          <w:rFonts w:ascii="Times New Roman" w:hAnsi="Times New Roman" w:cs="Times New Roman"/>
          <w:sz w:val="24"/>
          <w:szCs w:val="24"/>
        </w:rPr>
        <w:t xml:space="preserve">. </w:t>
      </w:r>
      <w:r w:rsidR="005201CA">
        <w:rPr>
          <w:rFonts w:ascii="Times New Roman" w:hAnsi="Times New Roman" w:cs="Times New Roman"/>
          <w:sz w:val="24"/>
          <w:szCs w:val="24"/>
        </w:rPr>
        <w:t>Sirve además para cerrar la estructura circular del texto, al conectar con el título, al que da sentido.</w:t>
      </w:r>
    </w:p>
    <w:p w14:paraId="2F4D3406" w14:textId="4179FB8C" w:rsidR="003B3ABA" w:rsidRDefault="005201CA"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Pero para construir la estructura mágica </w:t>
      </w:r>
      <w:r w:rsidR="00972B71">
        <w:rPr>
          <w:rFonts w:ascii="Times New Roman" w:hAnsi="Times New Roman" w:cs="Times New Roman"/>
          <w:sz w:val="24"/>
          <w:szCs w:val="24"/>
        </w:rPr>
        <w:t>de la canción</w:t>
      </w:r>
      <w:r>
        <w:rPr>
          <w:rFonts w:ascii="Times New Roman" w:hAnsi="Times New Roman" w:cs="Times New Roman"/>
          <w:sz w:val="24"/>
          <w:szCs w:val="24"/>
        </w:rPr>
        <w:t xml:space="preserve">, la categoría </w:t>
      </w:r>
      <w:r w:rsidR="00972B71">
        <w:rPr>
          <w:rFonts w:ascii="Times New Roman" w:hAnsi="Times New Roman" w:cs="Times New Roman"/>
          <w:sz w:val="24"/>
          <w:szCs w:val="24"/>
        </w:rPr>
        <w:t xml:space="preserve">privilegiada es </w:t>
      </w:r>
      <w:r w:rsidR="003B3ABA">
        <w:rPr>
          <w:rFonts w:ascii="Times New Roman" w:hAnsi="Times New Roman" w:cs="Times New Roman"/>
          <w:sz w:val="24"/>
          <w:szCs w:val="24"/>
        </w:rPr>
        <w:t>la espacial</w:t>
      </w:r>
      <w:r w:rsidR="00972B71">
        <w:rPr>
          <w:rFonts w:ascii="Times New Roman" w:hAnsi="Times New Roman" w:cs="Times New Roman"/>
          <w:sz w:val="24"/>
          <w:szCs w:val="24"/>
        </w:rPr>
        <w:t>, en tanto que reúne los dos niveles narrativos desplegados</w:t>
      </w:r>
      <w:r w:rsidR="003B3ABA">
        <w:rPr>
          <w:rFonts w:ascii="Times New Roman" w:hAnsi="Times New Roman" w:cs="Times New Roman"/>
          <w:sz w:val="24"/>
          <w:szCs w:val="24"/>
        </w:rPr>
        <w:t xml:space="preserve">, </w:t>
      </w:r>
      <w:r w:rsidR="00972B71">
        <w:rPr>
          <w:rFonts w:ascii="Times New Roman" w:hAnsi="Times New Roman" w:cs="Times New Roman"/>
          <w:sz w:val="24"/>
          <w:szCs w:val="24"/>
        </w:rPr>
        <w:t>el del recuerdo y el del presente</w:t>
      </w:r>
      <w:r w:rsidR="003B3ABA">
        <w:rPr>
          <w:rFonts w:ascii="Times New Roman" w:hAnsi="Times New Roman" w:cs="Times New Roman"/>
          <w:sz w:val="24"/>
          <w:szCs w:val="24"/>
        </w:rPr>
        <w:t xml:space="preserve">, </w:t>
      </w:r>
      <w:r w:rsidR="00D04B92">
        <w:rPr>
          <w:rFonts w:ascii="Times New Roman" w:hAnsi="Times New Roman" w:cs="Times New Roman"/>
          <w:sz w:val="24"/>
          <w:szCs w:val="24"/>
        </w:rPr>
        <w:t>mediante la aparición de espacios</w:t>
      </w:r>
      <w:r w:rsidR="003B3ABA">
        <w:rPr>
          <w:rFonts w:ascii="Times New Roman" w:hAnsi="Times New Roman" w:cs="Times New Roman"/>
          <w:sz w:val="24"/>
          <w:szCs w:val="24"/>
        </w:rPr>
        <w:t xml:space="preserve"> comunes</w:t>
      </w:r>
      <w:r w:rsidR="009B532D">
        <w:rPr>
          <w:rFonts w:ascii="Times New Roman" w:hAnsi="Times New Roman" w:cs="Times New Roman"/>
          <w:sz w:val="24"/>
          <w:szCs w:val="24"/>
        </w:rPr>
        <w:t xml:space="preserve"> a ambos. De ese modo, la repetición espacial (“ese cine”, “esta misma mesa”) establece paralelismos entre el pasado y el presente, sirviendo </w:t>
      </w:r>
      <w:r w:rsidR="00B61D1C">
        <w:rPr>
          <w:rFonts w:ascii="Times New Roman" w:hAnsi="Times New Roman" w:cs="Times New Roman"/>
          <w:sz w:val="24"/>
          <w:szCs w:val="24"/>
        </w:rPr>
        <w:t>por otra parte</w:t>
      </w:r>
      <w:r w:rsidR="009B532D">
        <w:rPr>
          <w:rFonts w:ascii="Times New Roman" w:hAnsi="Times New Roman" w:cs="Times New Roman"/>
          <w:sz w:val="24"/>
          <w:szCs w:val="24"/>
        </w:rPr>
        <w:t xml:space="preserve"> para </w:t>
      </w:r>
      <w:r w:rsidR="00A56718">
        <w:rPr>
          <w:rFonts w:ascii="Times New Roman" w:hAnsi="Times New Roman" w:cs="Times New Roman"/>
          <w:sz w:val="24"/>
          <w:szCs w:val="24"/>
        </w:rPr>
        <w:t>re</w:t>
      </w:r>
      <w:r w:rsidR="009B532D">
        <w:rPr>
          <w:rFonts w:ascii="Times New Roman" w:hAnsi="Times New Roman" w:cs="Times New Roman"/>
          <w:sz w:val="24"/>
          <w:szCs w:val="24"/>
        </w:rPr>
        <w:t xml:space="preserve">marcar el paso del tiempo </w:t>
      </w:r>
      <w:r w:rsidR="00A56718">
        <w:rPr>
          <w:rFonts w:ascii="Times New Roman" w:hAnsi="Times New Roman" w:cs="Times New Roman"/>
          <w:sz w:val="24"/>
          <w:szCs w:val="24"/>
        </w:rPr>
        <w:t xml:space="preserve">mediante la </w:t>
      </w:r>
      <w:r w:rsidR="009B532D">
        <w:rPr>
          <w:rFonts w:ascii="Times New Roman" w:hAnsi="Times New Roman" w:cs="Times New Roman"/>
          <w:sz w:val="24"/>
          <w:szCs w:val="24"/>
        </w:rPr>
        <w:t xml:space="preserve">oposición entre la academia, espacio propio de la primera juventud, y </w:t>
      </w:r>
      <w:r w:rsidR="00A56718">
        <w:rPr>
          <w:rFonts w:ascii="Times New Roman" w:hAnsi="Times New Roman" w:cs="Times New Roman"/>
          <w:sz w:val="24"/>
          <w:szCs w:val="24"/>
        </w:rPr>
        <w:t>el almacén</w:t>
      </w:r>
      <w:r w:rsidR="009B532D">
        <w:rPr>
          <w:rFonts w:ascii="Times New Roman" w:hAnsi="Times New Roman" w:cs="Times New Roman"/>
          <w:sz w:val="24"/>
          <w:szCs w:val="24"/>
        </w:rPr>
        <w:t xml:space="preserve">, espacio </w:t>
      </w:r>
      <w:r w:rsidR="00A56718">
        <w:rPr>
          <w:rFonts w:ascii="Times New Roman" w:hAnsi="Times New Roman" w:cs="Times New Roman"/>
          <w:sz w:val="24"/>
          <w:szCs w:val="24"/>
        </w:rPr>
        <w:t>perteneciente a la</w:t>
      </w:r>
      <w:r w:rsidR="009B532D">
        <w:rPr>
          <w:rFonts w:ascii="Times New Roman" w:hAnsi="Times New Roman" w:cs="Times New Roman"/>
          <w:sz w:val="24"/>
          <w:szCs w:val="24"/>
        </w:rPr>
        <w:t xml:space="preserve"> madurez. </w:t>
      </w:r>
    </w:p>
    <w:p w14:paraId="4481FD41" w14:textId="3459C27B" w:rsidR="000F6AB3" w:rsidRDefault="00A56718"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El espacio del cine, tanto por medio de la referencia a la película </w:t>
      </w:r>
      <w:r w:rsidRPr="00A56718">
        <w:rPr>
          <w:rFonts w:ascii="Times New Roman" w:hAnsi="Times New Roman" w:cs="Times New Roman"/>
          <w:i/>
          <w:iCs/>
          <w:sz w:val="24"/>
          <w:szCs w:val="24"/>
        </w:rPr>
        <w:t>Al este del Edén</w:t>
      </w:r>
      <w:r>
        <w:rPr>
          <w:rFonts w:ascii="Times New Roman" w:hAnsi="Times New Roman" w:cs="Times New Roman"/>
          <w:sz w:val="24"/>
          <w:szCs w:val="24"/>
        </w:rPr>
        <w:t xml:space="preserve">, estrenada en España en 1958, como, más representativo aún, por medio de la introducción de la figura del </w:t>
      </w:r>
      <w:r w:rsidR="00FD08CA">
        <w:rPr>
          <w:rFonts w:ascii="Times New Roman" w:hAnsi="Times New Roman" w:cs="Times New Roman"/>
          <w:sz w:val="24"/>
          <w:szCs w:val="24"/>
        </w:rPr>
        <w:t xml:space="preserve">“triste </w:t>
      </w:r>
      <w:r>
        <w:rPr>
          <w:rFonts w:ascii="Times New Roman" w:hAnsi="Times New Roman" w:cs="Times New Roman"/>
          <w:sz w:val="24"/>
          <w:szCs w:val="24"/>
        </w:rPr>
        <w:t>inspector</w:t>
      </w:r>
      <w:r w:rsidR="00FD08CA">
        <w:rPr>
          <w:rFonts w:ascii="Times New Roman" w:hAnsi="Times New Roman" w:cs="Times New Roman"/>
          <w:sz w:val="24"/>
          <w:szCs w:val="24"/>
        </w:rPr>
        <w:t>”</w:t>
      </w:r>
      <w:r>
        <w:rPr>
          <w:rFonts w:ascii="Times New Roman" w:hAnsi="Times New Roman" w:cs="Times New Roman"/>
          <w:sz w:val="24"/>
          <w:szCs w:val="24"/>
        </w:rPr>
        <w:t xml:space="preserve">, señala un momento histórico muy concreto de nuestra historia, pero siempre mediante la alusión en lugar de la referencia directa. Los espacios reiterados </w:t>
      </w:r>
      <w:r w:rsidR="002D420D">
        <w:rPr>
          <w:rFonts w:ascii="Times New Roman" w:hAnsi="Times New Roman" w:cs="Times New Roman"/>
          <w:sz w:val="24"/>
          <w:szCs w:val="24"/>
        </w:rPr>
        <w:t>–</w:t>
      </w:r>
      <w:r w:rsidR="00EC437B">
        <w:rPr>
          <w:rFonts w:ascii="Times New Roman" w:hAnsi="Times New Roman" w:cs="Times New Roman"/>
          <w:sz w:val="24"/>
          <w:szCs w:val="24"/>
        </w:rPr>
        <w:t>l</w:t>
      </w:r>
      <w:r>
        <w:rPr>
          <w:rFonts w:ascii="Times New Roman" w:hAnsi="Times New Roman" w:cs="Times New Roman"/>
          <w:sz w:val="24"/>
          <w:szCs w:val="24"/>
        </w:rPr>
        <w:t>a cafetería y el cine</w:t>
      </w:r>
      <w:r w:rsidR="002D420D">
        <w:rPr>
          <w:rFonts w:ascii="Times New Roman" w:hAnsi="Times New Roman" w:cs="Times New Roman"/>
          <w:sz w:val="24"/>
          <w:szCs w:val="24"/>
        </w:rPr>
        <w:t>–</w:t>
      </w:r>
      <w:r>
        <w:rPr>
          <w:rFonts w:ascii="Times New Roman" w:hAnsi="Times New Roman" w:cs="Times New Roman"/>
          <w:sz w:val="24"/>
          <w:szCs w:val="24"/>
        </w:rPr>
        <w:t xml:space="preserve"> son</w:t>
      </w:r>
      <w:r w:rsidR="000F6AB3">
        <w:rPr>
          <w:rFonts w:ascii="Times New Roman" w:hAnsi="Times New Roman" w:cs="Times New Roman"/>
          <w:sz w:val="24"/>
          <w:szCs w:val="24"/>
        </w:rPr>
        <w:t xml:space="preserve"> espacios </w:t>
      </w:r>
      <w:r>
        <w:rPr>
          <w:rFonts w:ascii="Times New Roman" w:hAnsi="Times New Roman" w:cs="Times New Roman"/>
          <w:sz w:val="24"/>
          <w:szCs w:val="24"/>
        </w:rPr>
        <w:t>colectivos, de tránsito, pero que cobijan el sentimiento individual</w:t>
      </w:r>
      <w:r w:rsidR="000F6AB3">
        <w:rPr>
          <w:rFonts w:ascii="Times New Roman" w:hAnsi="Times New Roman" w:cs="Times New Roman"/>
          <w:sz w:val="24"/>
          <w:szCs w:val="24"/>
        </w:rPr>
        <w:t xml:space="preserve">, </w:t>
      </w:r>
      <w:r>
        <w:rPr>
          <w:rFonts w:ascii="Times New Roman" w:hAnsi="Times New Roman" w:cs="Times New Roman"/>
          <w:sz w:val="24"/>
          <w:szCs w:val="24"/>
        </w:rPr>
        <w:t>aún con las</w:t>
      </w:r>
      <w:r w:rsidR="000F6AB3">
        <w:rPr>
          <w:rFonts w:ascii="Times New Roman" w:hAnsi="Times New Roman" w:cs="Times New Roman"/>
          <w:sz w:val="24"/>
          <w:szCs w:val="24"/>
        </w:rPr>
        <w:t xml:space="preserve"> normas y constricciones</w:t>
      </w:r>
      <w:r>
        <w:rPr>
          <w:rFonts w:ascii="Times New Roman" w:hAnsi="Times New Roman" w:cs="Times New Roman"/>
          <w:sz w:val="24"/>
          <w:szCs w:val="24"/>
        </w:rPr>
        <w:t xml:space="preserve"> propias de una realidad social que</w:t>
      </w:r>
      <w:r w:rsidR="000F6AB3">
        <w:rPr>
          <w:rFonts w:ascii="Times New Roman" w:hAnsi="Times New Roman" w:cs="Times New Roman"/>
          <w:sz w:val="24"/>
          <w:szCs w:val="24"/>
        </w:rPr>
        <w:t xml:space="preserve"> en parte comprime</w:t>
      </w:r>
      <w:r>
        <w:rPr>
          <w:rFonts w:ascii="Times New Roman" w:hAnsi="Times New Roman" w:cs="Times New Roman"/>
          <w:sz w:val="24"/>
          <w:szCs w:val="24"/>
        </w:rPr>
        <w:t xml:space="preserve"> y</w:t>
      </w:r>
      <w:r w:rsidR="000F6AB3">
        <w:rPr>
          <w:rFonts w:ascii="Times New Roman" w:hAnsi="Times New Roman" w:cs="Times New Roman"/>
          <w:sz w:val="24"/>
          <w:szCs w:val="24"/>
        </w:rPr>
        <w:t xml:space="preserve"> coarta. </w:t>
      </w:r>
      <w:r>
        <w:rPr>
          <w:rFonts w:ascii="Times New Roman" w:hAnsi="Times New Roman" w:cs="Times New Roman"/>
          <w:sz w:val="24"/>
          <w:szCs w:val="24"/>
        </w:rPr>
        <w:t xml:space="preserve">Pese a </w:t>
      </w:r>
      <w:r w:rsidR="00DC7E92">
        <w:rPr>
          <w:rFonts w:ascii="Times New Roman" w:hAnsi="Times New Roman" w:cs="Times New Roman"/>
          <w:sz w:val="24"/>
          <w:szCs w:val="24"/>
        </w:rPr>
        <w:t xml:space="preserve">ello, </w:t>
      </w:r>
      <w:r w:rsidR="000F6AB3">
        <w:rPr>
          <w:rFonts w:ascii="Times New Roman" w:hAnsi="Times New Roman" w:cs="Times New Roman"/>
          <w:sz w:val="24"/>
          <w:szCs w:val="24"/>
        </w:rPr>
        <w:t xml:space="preserve">el interior del cine </w:t>
      </w:r>
      <w:r w:rsidR="002D420D">
        <w:rPr>
          <w:rFonts w:ascii="Times New Roman" w:hAnsi="Times New Roman" w:cs="Times New Roman"/>
          <w:sz w:val="24"/>
          <w:szCs w:val="24"/>
        </w:rPr>
        <w:t>–</w:t>
      </w:r>
      <w:r w:rsidR="000F6AB3">
        <w:rPr>
          <w:rFonts w:ascii="Times New Roman" w:hAnsi="Times New Roman" w:cs="Times New Roman"/>
          <w:sz w:val="24"/>
          <w:szCs w:val="24"/>
        </w:rPr>
        <w:t>espacio del encantamiento cinematográfico</w:t>
      </w:r>
      <w:r w:rsidR="002D420D">
        <w:rPr>
          <w:rFonts w:ascii="Times New Roman" w:hAnsi="Times New Roman" w:cs="Times New Roman"/>
          <w:sz w:val="24"/>
          <w:szCs w:val="24"/>
        </w:rPr>
        <w:t>–</w:t>
      </w:r>
      <w:r w:rsidR="000F6AB3">
        <w:rPr>
          <w:rFonts w:ascii="Times New Roman" w:hAnsi="Times New Roman" w:cs="Times New Roman"/>
          <w:sz w:val="24"/>
          <w:szCs w:val="24"/>
        </w:rPr>
        <w:t xml:space="preserve"> </w:t>
      </w:r>
      <w:r w:rsidR="00DC7E92">
        <w:rPr>
          <w:rFonts w:ascii="Times New Roman" w:hAnsi="Times New Roman" w:cs="Times New Roman"/>
          <w:sz w:val="24"/>
          <w:szCs w:val="24"/>
        </w:rPr>
        <w:t xml:space="preserve">no deja de ser nunca en </w:t>
      </w:r>
      <w:proofErr w:type="spellStart"/>
      <w:r w:rsidR="00DC7E92">
        <w:rPr>
          <w:rFonts w:ascii="Times New Roman" w:hAnsi="Times New Roman" w:cs="Times New Roman"/>
          <w:sz w:val="24"/>
          <w:szCs w:val="24"/>
        </w:rPr>
        <w:t>Aute</w:t>
      </w:r>
      <w:proofErr w:type="spellEnd"/>
      <w:r>
        <w:rPr>
          <w:rFonts w:ascii="Times New Roman" w:hAnsi="Times New Roman" w:cs="Times New Roman"/>
          <w:sz w:val="24"/>
          <w:szCs w:val="24"/>
        </w:rPr>
        <w:t xml:space="preserve"> </w:t>
      </w:r>
      <w:r w:rsidR="000F6AB3">
        <w:rPr>
          <w:rFonts w:ascii="Times New Roman" w:hAnsi="Times New Roman" w:cs="Times New Roman"/>
          <w:sz w:val="24"/>
          <w:szCs w:val="24"/>
        </w:rPr>
        <w:t xml:space="preserve">espacio de libertad, tanto por la película que </w:t>
      </w:r>
      <w:r w:rsidR="00DC7E92">
        <w:rPr>
          <w:rFonts w:ascii="Times New Roman" w:hAnsi="Times New Roman" w:cs="Times New Roman"/>
          <w:sz w:val="24"/>
          <w:szCs w:val="24"/>
        </w:rPr>
        <w:t>abre otra</w:t>
      </w:r>
      <w:r w:rsidR="000F6AB3">
        <w:rPr>
          <w:rFonts w:ascii="Times New Roman" w:hAnsi="Times New Roman" w:cs="Times New Roman"/>
          <w:sz w:val="24"/>
          <w:szCs w:val="24"/>
        </w:rPr>
        <w:t xml:space="preserve"> realidad </w:t>
      </w:r>
      <w:r w:rsidR="00DC7E92">
        <w:rPr>
          <w:rFonts w:ascii="Times New Roman" w:hAnsi="Times New Roman" w:cs="Times New Roman"/>
          <w:sz w:val="24"/>
          <w:szCs w:val="24"/>
        </w:rPr>
        <w:t xml:space="preserve">posible </w:t>
      </w:r>
      <w:r w:rsidR="000F6AB3">
        <w:rPr>
          <w:rFonts w:ascii="Times New Roman" w:hAnsi="Times New Roman" w:cs="Times New Roman"/>
          <w:sz w:val="24"/>
          <w:szCs w:val="24"/>
        </w:rPr>
        <w:t xml:space="preserve">como por el espacio resguardado para </w:t>
      </w:r>
      <w:r w:rsidR="00AC0876">
        <w:rPr>
          <w:rFonts w:ascii="Times New Roman" w:hAnsi="Times New Roman" w:cs="Times New Roman"/>
          <w:sz w:val="24"/>
          <w:szCs w:val="24"/>
        </w:rPr>
        <w:t>la manifestación d</w:t>
      </w:r>
      <w:r w:rsidR="000F6AB3">
        <w:rPr>
          <w:rFonts w:ascii="Times New Roman" w:hAnsi="Times New Roman" w:cs="Times New Roman"/>
          <w:sz w:val="24"/>
          <w:szCs w:val="24"/>
        </w:rPr>
        <w:t>el amor</w:t>
      </w:r>
      <w:r>
        <w:rPr>
          <w:rFonts w:ascii="Times New Roman" w:hAnsi="Times New Roman" w:cs="Times New Roman"/>
          <w:sz w:val="24"/>
          <w:szCs w:val="24"/>
        </w:rPr>
        <w:t>.</w:t>
      </w:r>
      <w:r w:rsidR="00B61D1C">
        <w:rPr>
          <w:rFonts w:ascii="Times New Roman" w:hAnsi="Times New Roman" w:cs="Times New Roman"/>
          <w:sz w:val="24"/>
          <w:szCs w:val="24"/>
        </w:rPr>
        <w:t xml:space="preserve"> </w:t>
      </w:r>
      <w:r w:rsidR="00AC0876">
        <w:rPr>
          <w:rFonts w:ascii="Times New Roman" w:hAnsi="Times New Roman" w:cs="Times New Roman"/>
          <w:sz w:val="24"/>
          <w:szCs w:val="24"/>
        </w:rPr>
        <w:t xml:space="preserve">La </w:t>
      </w:r>
      <w:r w:rsidR="000F6AB3">
        <w:rPr>
          <w:rFonts w:ascii="Times New Roman" w:hAnsi="Times New Roman" w:cs="Times New Roman"/>
          <w:sz w:val="24"/>
          <w:szCs w:val="24"/>
        </w:rPr>
        <w:t xml:space="preserve">perdurabilidad de los espacios </w:t>
      </w:r>
      <w:r w:rsidR="00AC0876">
        <w:rPr>
          <w:rFonts w:ascii="Times New Roman" w:hAnsi="Times New Roman" w:cs="Times New Roman"/>
          <w:sz w:val="24"/>
          <w:szCs w:val="24"/>
        </w:rPr>
        <w:t>dialoga con e</w:t>
      </w:r>
      <w:r w:rsidR="000F6AB3">
        <w:rPr>
          <w:rFonts w:ascii="Times New Roman" w:hAnsi="Times New Roman" w:cs="Times New Roman"/>
          <w:sz w:val="24"/>
          <w:szCs w:val="24"/>
        </w:rPr>
        <w:t xml:space="preserve">l discurrir del </w:t>
      </w:r>
      <w:r w:rsidR="000F6AB3">
        <w:rPr>
          <w:rFonts w:ascii="Times New Roman" w:hAnsi="Times New Roman" w:cs="Times New Roman"/>
          <w:sz w:val="24"/>
          <w:szCs w:val="24"/>
        </w:rPr>
        <w:lastRenderedPageBreak/>
        <w:t xml:space="preserve">tiempo. </w:t>
      </w:r>
      <w:r w:rsidR="00972B71">
        <w:rPr>
          <w:rFonts w:ascii="Times New Roman" w:hAnsi="Times New Roman" w:cs="Times New Roman"/>
          <w:sz w:val="24"/>
          <w:szCs w:val="24"/>
        </w:rPr>
        <w:t>Ambas categorías se vinculan</w:t>
      </w:r>
      <w:r w:rsidR="00AC0876">
        <w:rPr>
          <w:rFonts w:ascii="Times New Roman" w:hAnsi="Times New Roman" w:cs="Times New Roman"/>
          <w:sz w:val="24"/>
          <w:szCs w:val="24"/>
        </w:rPr>
        <w:t xml:space="preserve">, </w:t>
      </w:r>
      <w:r w:rsidR="00A219C5">
        <w:rPr>
          <w:rFonts w:ascii="Times New Roman" w:hAnsi="Times New Roman" w:cs="Times New Roman"/>
          <w:sz w:val="24"/>
          <w:szCs w:val="24"/>
        </w:rPr>
        <w:t>pues</w:t>
      </w:r>
      <w:r w:rsidR="00AC0876">
        <w:rPr>
          <w:rFonts w:ascii="Times New Roman" w:hAnsi="Times New Roman" w:cs="Times New Roman"/>
          <w:sz w:val="24"/>
          <w:szCs w:val="24"/>
        </w:rPr>
        <w:t xml:space="preserve"> los espacios</w:t>
      </w:r>
      <w:r w:rsidR="000F6AB3">
        <w:rPr>
          <w:rFonts w:ascii="Times New Roman" w:hAnsi="Times New Roman" w:cs="Times New Roman"/>
          <w:sz w:val="24"/>
          <w:szCs w:val="24"/>
        </w:rPr>
        <w:t xml:space="preserve"> </w:t>
      </w:r>
      <w:r w:rsidR="00A219C5">
        <w:rPr>
          <w:rFonts w:ascii="Times New Roman" w:hAnsi="Times New Roman" w:cs="Times New Roman"/>
          <w:sz w:val="24"/>
          <w:szCs w:val="24"/>
        </w:rPr>
        <w:t xml:space="preserve">emergen </w:t>
      </w:r>
      <w:r w:rsidR="000F6AB3">
        <w:rPr>
          <w:rFonts w:ascii="Times New Roman" w:hAnsi="Times New Roman" w:cs="Times New Roman"/>
          <w:sz w:val="24"/>
          <w:szCs w:val="24"/>
        </w:rPr>
        <w:t xml:space="preserve">como </w:t>
      </w:r>
      <w:r w:rsidR="00972B71">
        <w:rPr>
          <w:rFonts w:ascii="Times New Roman" w:hAnsi="Times New Roman" w:cs="Times New Roman"/>
          <w:sz w:val="24"/>
          <w:szCs w:val="24"/>
        </w:rPr>
        <w:t>encarnación</w:t>
      </w:r>
      <w:r w:rsidR="000F6AB3">
        <w:rPr>
          <w:rFonts w:ascii="Times New Roman" w:hAnsi="Times New Roman" w:cs="Times New Roman"/>
          <w:sz w:val="24"/>
          <w:szCs w:val="24"/>
        </w:rPr>
        <w:t xml:space="preserve"> de las emociones</w:t>
      </w:r>
      <w:r w:rsidR="00972B71">
        <w:rPr>
          <w:rFonts w:ascii="Times New Roman" w:hAnsi="Times New Roman" w:cs="Times New Roman"/>
          <w:sz w:val="24"/>
          <w:szCs w:val="24"/>
        </w:rPr>
        <w:t xml:space="preserve"> cronológicas, </w:t>
      </w:r>
      <w:r w:rsidR="00AC0876">
        <w:rPr>
          <w:rFonts w:ascii="Times New Roman" w:hAnsi="Times New Roman" w:cs="Times New Roman"/>
          <w:sz w:val="24"/>
          <w:szCs w:val="24"/>
        </w:rPr>
        <w:t>convertidos en</w:t>
      </w:r>
      <w:r w:rsidR="000F6AB3">
        <w:rPr>
          <w:rFonts w:ascii="Times New Roman" w:hAnsi="Times New Roman" w:cs="Times New Roman"/>
          <w:sz w:val="24"/>
          <w:szCs w:val="24"/>
        </w:rPr>
        <w:t xml:space="preserve"> hitos espaciales </w:t>
      </w:r>
      <w:r w:rsidR="00972B71">
        <w:rPr>
          <w:rFonts w:ascii="Times New Roman" w:hAnsi="Times New Roman" w:cs="Times New Roman"/>
          <w:sz w:val="24"/>
          <w:szCs w:val="24"/>
        </w:rPr>
        <w:t>de una</w:t>
      </w:r>
      <w:r w:rsidR="000F6AB3">
        <w:rPr>
          <w:rFonts w:ascii="Times New Roman" w:hAnsi="Times New Roman" w:cs="Times New Roman"/>
          <w:sz w:val="24"/>
          <w:szCs w:val="24"/>
        </w:rPr>
        <w:t xml:space="preserve"> biografía</w:t>
      </w:r>
      <w:r w:rsidR="00972B71">
        <w:rPr>
          <w:rFonts w:ascii="Times New Roman" w:hAnsi="Times New Roman" w:cs="Times New Roman"/>
          <w:sz w:val="24"/>
          <w:szCs w:val="24"/>
        </w:rPr>
        <w:t>.</w:t>
      </w:r>
    </w:p>
    <w:p w14:paraId="48F564F1" w14:textId="3287C82A" w:rsidR="00284E28" w:rsidRDefault="00821317"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Atendiendo ahora a </w:t>
      </w:r>
      <w:r w:rsidRPr="00895DCA">
        <w:rPr>
          <w:rFonts w:ascii="Times New Roman" w:hAnsi="Times New Roman" w:cs="Times New Roman"/>
          <w:sz w:val="24"/>
          <w:szCs w:val="24"/>
        </w:rPr>
        <w:t>los rasgos propios del teatro,</w:t>
      </w:r>
      <w:r>
        <w:rPr>
          <w:rFonts w:ascii="Times New Roman" w:hAnsi="Times New Roman" w:cs="Times New Roman"/>
          <w:sz w:val="24"/>
          <w:szCs w:val="24"/>
        </w:rPr>
        <w:t xml:space="preserve"> </w:t>
      </w:r>
      <w:r w:rsidR="00EE76BE">
        <w:rPr>
          <w:rFonts w:ascii="Times New Roman" w:hAnsi="Times New Roman" w:cs="Times New Roman"/>
          <w:sz w:val="24"/>
          <w:szCs w:val="24"/>
        </w:rPr>
        <w:t xml:space="preserve">el carácter performativo es el rasgo fundamental </w:t>
      </w:r>
      <w:r w:rsidR="00691578">
        <w:rPr>
          <w:rFonts w:ascii="Times New Roman" w:hAnsi="Times New Roman" w:cs="Times New Roman"/>
          <w:sz w:val="24"/>
          <w:szCs w:val="24"/>
        </w:rPr>
        <w:t>que lo acerca a la canción</w:t>
      </w:r>
      <w:r w:rsidR="00EE76BE">
        <w:rPr>
          <w:rFonts w:ascii="Times New Roman" w:hAnsi="Times New Roman" w:cs="Times New Roman"/>
          <w:sz w:val="24"/>
          <w:szCs w:val="24"/>
        </w:rPr>
        <w:t>.</w:t>
      </w:r>
      <w:r w:rsidR="00EE76BE" w:rsidRPr="001B4B28">
        <w:rPr>
          <w:rFonts w:ascii="Times New Roman" w:hAnsi="Times New Roman" w:cs="Times New Roman"/>
          <w:sz w:val="24"/>
          <w:szCs w:val="24"/>
        </w:rPr>
        <w:t xml:space="preserve"> </w:t>
      </w:r>
      <w:r w:rsidR="00691578">
        <w:rPr>
          <w:rFonts w:ascii="Times New Roman" w:hAnsi="Times New Roman" w:cs="Times New Roman"/>
          <w:sz w:val="24"/>
          <w:szCs w:val="24"/>
        </w:rPr>
        <w:t>Usualmente,</w:t>
      </w:r>
      <w:r w:rsidR="00EE76BE">
        <w:rPr>
          <w:rFonts w:ascii="Times New Roman" w:hAnsi="Times New Roman" w:cs="Times New Roman"/>
          <w:sz w:val="24"/>
          <w:szCs w:val="24"/>
        </w:rPr>
        <w:t xml:space="preserve"> la poesía y la narrativa se leen, pero el teatro, como la canción, se conciben para ser representados</w:t>
      </w:r>
      <w:r w:rsidR="00691578">
        <w:rPr>
          <w:rFonts w:ascii="Times New Roman" w:hAnsi="Times New Roman" w:cs="Times New Roman"/>
          <w:sz w:val="24"/>
          <w:szCs w:val="24"/>
        </w:rPr>
        <w:t xml:space="preserve">. </w:t>
      </w:r>
      <w:r w:rsidR="00104B49">
        <w:rPr>
          <w:rFonts w:ascii="Times New Roman" w:hAnsi="Times New Roman" w:cs="Times New Roman"/>
          <w:sz w:val="24"/>
          <w:szCs w:val="24"/>
        </w:rPr>
        <w:t>El</w:t>
      </w:r>
      <w:r w:rsidR="00691578">
        <w:rPr>
          <w:rFonts w:ascii="Times New Roman" w:hAnsi="Times New Roman" w:cs="Times New Roman"/>
          <w:sz w:val="24"/>
          <w:szCs w:val="24"/>
        </w:rPr>
        <w:t xml:space="preserve"> carácter performativo lo </w:t>
      </w:r>
      <w:r w:rsidR="00104B49">
        <w:rPr>
          <w:rFonts w:ascii="Times New Roman" w:hAnsi="Times New Roman" w:cs="Times New Roman"/>
          <w:sz w:val="24"/>
          <w:szCs w:val="24"/>
        </w:rPr>
        <w:t xml:space="preserve">señala </w:t>
      </w:r>
      <w:r w:rsidR="00140662">
        <w:rPr>
          <w:rFonts w:ascii="Times New Roman" w:hAnsi="Times New Roman" w:cs="Times New Roman"/>
          <w:sz w:val="24"/>
          <w:szCs w:val="24"/>
        </w:rPr>
        <w:t xml:space="preserve">Wolf </w:t>
      </w:r>
      <w:r w:rsidR="00104B49">
        <w:rPr>
          <w:rFonts w:ascii="Times New Roman" w:hAnsi="Times New Roman" w:cs="Times New Roman"/>
          <w:sz w:val="24"/>
          <w:szCs w:val="24"/>
        </w:rPr>
        <w:t>también en la</w:t>
      </w:r>
      <w:r w:rsidR="00691578">
        <w:rPr>
          <w:rFonts w:ascii="Times New Roman" w:hAnsi="Times New Roman" w:cs="Times New Roman"/>
          <w:sz w:val="24"/>
          <w:szCs w:val="24"/>
        </w:rPr>
        <w:t xml:space="preserve"> lírica</w:t>
      </w:r>
      <w:r w:rsidR="00104B49">
        <w:rPr>
          <w:rFonts w:ascii="Times New Roman" w:hAnsi="Times New Roman" w:cs="Times New Roman"/>
          <w:sz w:val="24"/>
          <w:szCs w:val="24"/>
        </w:rPr>
        <w:t xml:space="preserve"> oral</w:t>
      </w:r>
      <w:r w:rsidR="00691578">
        <w:rPr>
          <w:rFonts w:ascii="Times New Roman" w:hAnsi="Times New Roman" w:cs="Times New Roman"/>
          <w:sz w:val="24"/>
          <w:szCs w:val="24"/>
        </w:rPr>
        <w:t>, para la que apunta una performatividad carente de actuación (</w:t>
      </w:r>
      <w:r w:rsidR="00104B49">
        <w:rPr>
          <w:rFonts w:ascii="Times New Roman" w:hAnsi="Times New Roman" w:cs="Times New Roman"/>
          <w:sz w:val="24"/>
          <w:szCs w:val="24"/>
        </w:rPr>
        <w:t>“</w:t>
      </w:r>
      <w:proofErr w:type="spellStart"/>
      <w:r w:rsidR="00104B49">
        <w:rPr>
          <w:rFonts w:ascii="Times New Roman" w:hAnsi="Times New Roman" w:cs="Times New Roman"/>
          <w:sz w:val="24"/>
          <w:szCs w:val="24"/>
        </w:rPr>
        <w:t>an</w:t>
      </w:r>
      <w:proofErr w:type="spellEnd"/>
      <w:r w:rsidR="00104B49">
        <w:rPr>
          <w:rFonts w:ascii="Times New Roman" w:hAnsi="Times New Roman" w:cs="Times New Roman"/>
          <w:sz w:val="24"/>
          <w:szCs w:val="24"/>
        </w:rPr>
        <w:t xml:space="preserve"> oral performance </w:t>
      </w:r>
      <w:proofErr w:type="spellStart"/>
      <w:r w:rsidR="00104B49">
        <w:rPr>
          <w:rFonts w:ascii="Times New Roman" w:hAnsi="Times New Roman" w:cs="Times New Roman"/>
          <w:sz w:val="24"/>
          <w:szCs w:val="24"/>
        </w:rPr>
        <w:t>without</w:t>
      </w:r>
      <w:proofErr w:type="spellEnd"/>
      <w:r w:rsidR="00104B49">
        <w:rPr>
          <w:rFonts w:ascii="Times New Roman" w:hAnsi="Times New Roman" w:cs="Times New Roman"/>
          <w:sz w:val="24"/>
          <w:szCs w:val="24"/>
        </w:rPr>
        <w:t xml:space="preserve"> </w:t>
      </w:r>
      <w:proofErr w:type="spellStart"/>
      <w:r w:rsidR="00691578">
        <w:rPr>
          <w:rFonts w:ascii="Times New Roman" w:hAnsi="Times New Roman" w:cs="Times New Roman"/>
          <w:sz w:val="24"/>
          <w:szCs w:val="24"/>
        </w:rPr>
        <w:t>play-acting</w:t>
      </w:r>
      <w:proofErr w:type="spellEnd"/>
      <w:r w:rsidR="00691578">
        <w:rPr>
          <w:rFonts w:ascii="Times New Roman" w:hAnsi="Times New Roman" w:cs="Times New Roman"/>
          <w:sz w:val="24"/>
          <w:szCs w:val="24"/>
        </w:rPr>
        <w:t>”, Wolf, 2005: 36)</w:t>
      </w:r>
      <w:r w:rsidR="00104B49">
        <w:rPr>
          <w:rFonts w:ascii="Times New Roman" w:hAnsi="Times New Roman" w:cs="Times New Roman"/>
          <w:sz w:val="24"/>
          <w:szCs w:val="24"/>
        </w:rPr>
        <w:t xml:space="preserve">. </w:t>
      </w:r>
      <w:r w:rsidR="00284E28">
        <w:rPr>
          <w:rFonts w:ascii="Times New Roman" w:hAnsi="Times New Roman" w:cs="Times New Roman"/>
          <w:sz w:val="24"/>
          <w:szCs w:val="24"/>
        </w:rPr>
        <w:t>Sin embargo, pese a que la recitación y el canto presentan similitudes desde este punto de vista, la dimensión escenográfica de la canción parece exceder a la de la lírica oral, por lo menos hoy día, y podría valorarse la dimensión actoral del cantante, así como su habilidad para encarnar distintos personajes.</w:t>
      </w:r>
    </w:p>
    <w:p w14:paraId="74F99A0B" w14:textId="1A9240B5" w:rsidR="00D227F5" w:rsidRDefault="00D227F5"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En nuestra canción, la pronunciada simulación de oralidad que se percibe en la segunda estrofa y la coincidencia de tiempo y espacio de la historia y del discurso concuerdan con una enunciación de tipo teatral, sean uno o dos los enunciadores </w:t>
      </w:r>
      <w:r w:rsidR="002D420D">
        <w:rPr>
          <w:rFonts w:ascii="Times New Roman" w:hAnsi="Times New Roman" w:cs="Times New Roman"/>
          <w:sz w:val="24"/>
          <w:szCs w:val="24"/>
        </w:rPr>
        <w:t>–</w:t>
      </w:r>
      <w:r>
        <w:rPr>
          <w:rFonts w:ascii="Times New Roman" w:hAnsi="Times New Roman" w:cs="Times New Roman"/>
          <w:sz w:val="24"/>
          <w:szCs w:val="24"/>
        </w:rPr>
        <w:t>como se prefiera</w:t>
      </w:r>
      <w:r w:rsidR="002D420D">
        <w:rPr>
          <w:rFonts w:ascii="Times New Roman" w:hAnsi="Times New Roman" w:cs="Times New Roman"/>
          <w:sz w:val="24"/>
          <w:szCs w:val="24"/>
        </w:rPr>
        <w:t>–</w:t>
      </w:r>
      <w:r>
        <w:rPr>
          <w:rFonts w:ascii="Times New Roman" w:hAnsi="Times New Roman" w:cs="Times New Roman"/>
          <w:sz w:val="24"/>
          <w:szCs w:val="24"/>
        </w:rPr>
        <w:t>. La disposición de esta segunda parte del texto, construida por seis frases que ocupan dos versos</w:t>
      </w:r>
      <w:r w:rsidR="004A2E5E">
        <w:rPr>
          <w:rFonts w:ascii="Times New Roman" w:hAnsi="Times New Roman" w:cs="Times New Roman"/>
          <w:sz w:val="24"/>
          <w:szCs w:val="24"/>
        </w:rPr>
        <w:t xml:space="preserve"> cada una</w:t>
      </w:r>
      <w:r>
        <w:rPr>
          <w:rFonts w:ascii="Times New Roman" w:hAnsi="Times New Roman" w:cs="Times New Roman"/>
          <w:sz w:val="24"/>
          <w:szCs w:val="24"/>
        </w:rPr>
        <w:t xml:space="preserve">, refuerza la posibilidad de una alternancia del turno de palabra, posibilidad que no anula, sin embargo, la interpretación </w:t>
      </w:r>
      <w:proofErr w:type="spellStart"/>
      <w:r>
        <w:rPr>
          <w:rFonts w:ascii="Times New Roman" w:hAnsi="Times New Roman" w:cs="Times New Roman"/>
          <w:sz w:val="24"/>
          <w:szCs w:val="24"/>
        </w:rPr>
        <w:t>monológica</w:t>
      </w:r>
      <w:proofErr w:type="spellEnd"/>
      <w:r>
        <w:rPr>
          <w:rFonts w:ascii="Times New Roman" w:hAnsi="Times New Roman" w:cs="Times New Roman"/>
          <w:sz w:val="24"/>
          <w:szCs w:val="24"/>
        </w:rPr>
        <w:t>: ambas conviven.</w:t>
      </w:r>
    </w:p>
    <w:p w14:paraId="03C035E3" w14:textId="59E90415" w:rsidR="00104B49" w:rsidRDefault="003C29E8"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El contexto de recepción musical, aspecto que se suele desatender al estudiar la canción exclusivamente desde el punto de vista de la letra, hace surgir otros parecidos con el teatro, </w:t>
      </w:r>
      <w:r w:rsidR="007B5DD2">
        <w:rPr>
          <w:rFonts w:ascii="Times New Roman" w:hAnsi="Times New Roman" w:cs="Times New Roman"/>
          <w:sz w:val="24"/>
          <w:szCs w:val="24"/>
        </w:rPr>
        <w:t xml:space="preserve">por </w:t>
      </w:r>
      <w:proofErr w:type="gramStart"/>
      <w:r w:rsidR="007B5DD2">
        <w:rPr>
          <w:rFonts w:ascii="Times New Roman" w:hAnsi="Times New Roman" w:cs="Times New Roman"/>
          <w:sz w:val="24"/>
          <w:szCs w:val="24"/>
        </w:rPr>
        <w:t>ejemplo</w:t>
      </w:r>
      <w:proofErr w:type="gramEnd"/>
      <w:r w:rsidR="00FC3330">
        <w:rPr>
          <w:rFonts w:ascii="Times New Roman" w:hAnsi="Times New Roman" w:cs="Times New Roman"/>
          <w:sz w:val="24"/>
          <w:szCs w:val="24"/>
        </w:rPr>
        <w:t xml:space="preserve"> la recepción (idealmente) colectiva, que refuerza, ahora desde la perspectiva teatral, el elemento ritual apuntado al principio</w:t>
      </w:r>
      <w:r w:rsidR="001E53A7">
        <w:rPr>
          <w:rFonts w:ascii="Times New Roman" w:hAnsi="Times New Roman" w:cs="Times New Roman"/>
          <w:sz w:val="24"/>
          <w:szCs w:val="24"/>
        </w:rPr>
        <w:t>.</w:t>
      </w:r>
      <w:r w:rsidR="007B5DD2">
        <w:rPr>
          <w:rFonts w:ascii="Times New Roman" w:hAnsi="Times New Roman" w:cs="Times New Roman"/>
          <w:sz w:val="24"/>
          <w:szCs w:val="24"/>
        </w:rPr>
        <w:t xml:space="preserve"> Además, igual que en el teatro, c</w:t>
      </w:r>
      <w:r w:rsidR="00D5597E">
        <w:rPr>
          <w:rFonts w:ascii="Times New Roman" w:hAnsi="Times New Roman" w:cs="Times New Roman"/>
          <w:sz w:val="24"/>
          <w:szCs w:val="24"/>
        </w:rPr>
        <w:t xml:space="preserve">ada representación permite la actualización de la canción, </w:t>
      </w:r>
      <w:r w:rsidR="007B5DD2">
        <w:rPr>
          <w:rFonts w:ascii="Times New Roman" w:hAnsi="Times New Roman" w:cs="Times New Roman"/>
          <w:sz w:val="24"/>
          <w:szCs w:val="24"/>
        </w:rPr>
        <w:t>tal</w:t>
      </w:r>
      <w:r w:rsidR="00D5597E">
        <w:rPr>
          <w:rFonts w:ascii="Times New Roman" w:hAnsi="Times New Roman" w:cs="Times New Roman"/>
          <w:sz w:val="24"/>
          <w:szCs w:val="24"/>
        </w:rPr>
        <w:t xml:space="preserve"> como sostiene José Luis García Barrientos</w:t>
      </w:r>
      <w:r w:rsidR="007B5DD2">
        <w:rPr>
          <w:rFonts w:ascii="Times New Roman" w:hAnsi="Times New Roman" w:cs="Times New Roman"/>
          <w:sz w:val="24"/>
          <w:szCs w:val="24"/>
        </w:rPr>
        <w:t>, pudiendo alterar</w:t>
      </w:r>
      <w:r w:rsidR="009C3921">
        <w:rPr>
          <w:rFonts w:ascii="Times New Roman" w:hAnsi="Times New Roman" w:cs="Times New Roman"/>
          <w:sz w:val="24"/>
          <w:szCs w:val="24"/>
        </w:rPr>
        <w:t>se</w:t>
      </w:r>
      <w:r w:rsidR="007B5DD2">
        <w:rPr>
          <w:rFonts w:ascii="Times New Roman" w:hAnsi="Times New Roman" w:cs="Times New Roman"/>
          <w:sz w:val="24"/>
          <w:szCs w:val="24"/>
        </w:rPr>
        <w:t xml:space="preserve"> categorías </w:t>
      </w:r>
      <w:r w:rsidR="007B5DD2" w:rsidRPr="000A5E52">
        <w:rPr>
          <w:rFonts w:ascii="Times New Roman" w:hAnsi="Times New Roman" w:cs="Times New Roman"/>
          <w:sz w:val="24"/>
          <w:szCs w:val="24"/>
        </w:rPr>
        <w:t>como el “tiempo escénico” que en la lírica y la narrativa son inamovibles (</w:t>
      </w:r>
      <w:r w:rsidR="00CC1272" w:rsidRPr="000A5E52">
        <w:rPr>
          <w:rFonts w:ascii="Times New Roman" w:hAnsi="Times New Roman" w:cs="Times New Roman"/>
          <w:sz w:val="24"/>
          <w:szCs w:val="24"/>
        </w:rPr>
        <w:t>1991</w:t>
      </w:r>
      <w:r w:rsidR="007B5DD2" w:rsidRPr="000A5E52">
        <w:rPr>
          <w:rFonts w:ascii="Times New Roman" w:hAnsi="Times New Roman" w:cs="Times New Roman"/>
          <w:sz w:val="24"/>
          <w:szCs w:val="24"/>
        </w:rPr>
        <w:t>: 153 y sigs.</w:t>
      </w:r>
      <w:r w:rsidR="00C847D7" w:rsidRPr="000A5E52">
        <w:rPr>
          <w:rFonts w:ascii="Times New Roman" w:hAnsi="Times New Roman" w:cs="Times New Roman"/>
          <w:sz w:val="24"/>
          <w:szCs w:val="24"/>
        </w:rPr>
        <w:t xml:space="preserve">; </w:t>
      </w:r>
      <w:proofErr w:type="spellStart"/>
      <w:r w:rsidR="00C847D7" w:rsidRPr="000A5E52">
        <w:rPr>
          <w:rFonts w:ascii="Times New Roman" w:hAnsi="Times New Roman" w:cs="Times New Roman"/>
          <w:sz w:val="24"/>
          <w:szCs w:val="24"/>
        </w:rPr>
        <w:t>Eckstein</w:t>
      </w:r>
      <w:proofErr w:type="spellEnd"/>
      <w:r w:rsidR="00C847D7" w:rsidRPr="000A5E52">
        <w:rPr>
          <w:rFonts w:ascii="Times New Roman" w:hAnsi="Times New Roman" w:cs="Times New Roman"/>
          <w:sz w:val="24"/>
          <w:szCs w:val="24"/>
        </w:rPr>
        <w:t>, 2010: 10 para la actualización vocal y musical de la canción en cada representación</w:t>
      </w:r>
      <w:r w:rsidR="007B5DD2" w:rsidRPr="000A5E52">
        <w:rPr>
          <w:rFonts w:ascii="Times New Roman" w:hAnsi="Times New Roman" w:cs="Times New Roman"/>
          <w:sz w:val="24"/>
          <w:szCs w:val="24"/>
        </w:rPr>
        <w:t>).</w:t>
      </w:r>
    </w:p>
    <w:p w14:paraId="3B5BF3F1" w14:textId="2C4F58ED" w:rsidR="00964ACF" w:rsidRPr="006930D5" w:rsidRDefault="009C3921" w:rsidP="0075289C">
      <w:pPr>
        <w:spacing w:after="0" w:line="360" w:lineRule="auto"/>
        <w:jc w:val="both"/>
        <w:rPr>
          <w:rFonts w:ascii="Times New Roman" w:hAnsi="Times New Roman" w:cs="Times New Roman"/>
          <w:color w:val="808080" w:themeColor="background1" w:themeShade="80"/>
          <w:sz w:val="24"/>
          <w:szCs w:val="24"/>
        </w:rPr>
      </w:pPr>
      <w:r>
        <w:rPr>
          <w:rFonts w:ascii="Times New Roman" w:hAnsi="Times New Roman" w:cs="Times New Roman"/>
          <w:sz w:val="24"/>
          <w:szCs w:val="24"/>
        </w:rPr>
        <w:tab/>
      </w:r>
    </w:p>
    <w:p w14:paraId="09BE244C" w14:textId="56112C2E" w:rsidR="00964ACF" w:rsidRDefault="00106A86" w:rsidP="0075289C">
      <w:pPr>
        <w:spacing w:after="0" w:line="360" w:lineRule="auto"/>
        <w:jc w:val="both"/>
        <w:rPr>
          <w:rFonts w:ascii="Times New Roman" w:hAnsi="Times New Roman" w:cs="Times New Roman"/>
          <w:b/>
          <w:bCs/>
          <w:sz w:val="24"/>
          <w:szCs w:val="24"/>
        </w:rPr>
      </w:pPr>
      <w:r w:rsidRPr="0053039D">
        <w:rPr>
          <w:rFonts w:ascii="Times New Roman" w:hAnsi="Times New Roman" w:cs="Times New Roman"/>
          <w:b/>
          <w:bCs/>
          <w:sz w:val="24"/>
          <w:szCs w:val="24"/>
        </w:rPr>
        <w:t xml:space="preserve">4. </w:t>
      </w:r>
      <w:r w:rsidR="0011452F">
        <w:rPr>
          <w:rFonts w:ascii="Times New Roman" w:hAnsi="Times New Roman" w:cs="Times New Roman"/>
          <w:b/>
          <w:bCs/>
          <w:sz w:val="24"/>
          <w:szCs w:val="24"/>
        </w:rPr>
        <w:t>En defensa de una interpretación global de la canción desde los Estudios Literarios</w:t>
      </w:r>
    </w:p>
    <w:p w14:paraId="32423C64" w14:textId="4718A0E7" w:rsidR="004F721D" w:rsidRPr="003D3DB0" w:rsidRDefault="004F721D" w:rsidP="0075289C">
      <w:pPr>
        <w:spacing w:after="0" w:line="360" w:lineRule="auto"/>
        <w:jc w:val="both"/>
        <w:rPr>
          <w:rFonts w:ascii="Times New Roman" w:hAnsi="Times New Roman" w:cs="Times New Roman"/>
          <w:sz w:val="24"/>
          <w:szCs w:val="24"/>
        </w:rPr>
      </w:pPr>
    </w:p>
    <w:p w14:paraId="16E18D92" w14:textId="24E3A9EF" w:rsidR="003D3DB0" w:rsidRDefault="003D3DB0" w:rsidP="0075289C">
      <w:pPr>
        <w:spacing w:after="0" w:line="360" w:lineRule="auto"/>
        <w:jc w:val="both"/>
        <w:rPr>
          <w:rFonts w:ascii="Times New Roman" w:hAnsi="Times New Roman" w:cs="Times New Roman"/>
          <w:sz w:val="24"/>
          <w:szCs w:val="24"/>
        </w:rPr>
      </w:pPr>
      <w:r w:rsidRPr="003D3DB0">
        <w:rPr>
          <w:rFonts w:ascii="Times New Roman" w:hAnsi="Times New Roman" w:cs="Times New Roman"/>
          <w:sz w:val="24"/>
          <w:szCs w:val="24"/>
        </w:rPr>
        <w:tab/>
        <w:t xml:space="preserve">Este análisis </w:t>
      </w:r>
      <w:r>
        <w:rPr>
          <w:rFonts w:ascii="Times New Roman" w:hAnsi="Times New Roman" w:cs="Times New Roman"/>
          <w:sz w:val="24"/>
          <w:szCs w:val="24"/>
        </w:rPr>
        <w:t xml:space="preserve">de tipo formal a partir de las categorías líricas, narrativas y dramáticas no </w:t>
      </w:r>
      <w:r w:rsidR="008F1799">
        <w:rPr>
          <w:rFonts w:ascii="Times New Roman" w:hAnsi="Times New Roman" w:cs="Times New Roman"/>
          <w:sz w:val="24"/>
          <w:szCs w:val="24"/>
        </w:rPr>
        <w:t xml:space="preserve">debe olvidar que su exploración debe conducirnos a la construcción del significado. Para no extenderme, apuntaré que están presentes en la canción los grandes temas de la literatura universal, del amor al paso del tiempo, pasando por la nostalgia de </w:t>
      </w:r>
      <w:r w:rsidR="008F1799">
        <w:rPr>
          <w:rFonts w:ascii="Times New Roman" w:hAnsi="Times New Roman" w:cs="Times New Roman"/>
          <w:sz w:val="24"/>
          <w:szCs w:val="24"/>
        </w:rPr>
        <w:lastRenderedPageBreak/>
        <w:t>la juventud y la crítica social.</w:t>
      </w:r>
      <w:r w:rsidR="00465E26">
        <w:rPr>
          <w:rFonts w:ascii="Times New Roman" w:hAnsi="Times New Roman" w:cs="Times New Roman"/>
          <w:sz w:val="24"/>
          <w:szCs w:val="24"/>
        </w:rPr>
        <w:t xml:space="preserve"> El erotismo, consustancial a buena parte de las letras de </w:t>
      </w:r>
      <w:proofErr w:type="spellStart"/>
      <w:r w:rsidR="00465E26">
        <w:rPr>
          <w:rFonts w:ascii="Times New Roman" w:hAnsi="Times New Roman" w:cs="Times New Roman"/>
          <w:sz w:val="24"/>
          <w:szCs w:val="24"/>
        </w:rPr>
        <w:t>Aute</w:t>
      </w:r>
      <w:proofErr w:type="spellEnd"/>
      <w:r w:rsidR="00465E26">
        <w:rPr>
          <w:rFonts w:ascii="Times New Roman" w:hAnsi="Times New Roman" w:cs="Times New Roman"/>
          <w:sz w:val="24"/>
          <w:szCs w:val="24"/>
        </w:rPr>
        <w:t xml:space="preserve">, aparece aquí contenido, primando </w:t>
      </w:r>
      <w:r w:rsidR="00794981">
        <w:rPr>
          <w:rFonts w:ascii="Times New Roman" w:hAnsi="Times New Roman" w:cs="Times New Roman"/>
          <w:sz w:val="24"/>
          <w:szCs w:val="24"/>
        </w:rPr>
        <w:t>ciert</w:t>
      </w:r>
      <w:r w:rsidR="00465E26">
        <w:rPr>
          <w:rFonts w:ascii="Times New Roman" w:hAnsi="Times New Roman" w:cs="Times New Roman"/>
          <w:sz w:val="24"/>
          <w:szCs w:val="24"/>
        </w:rPr>
        <w:t xml:space="preserve">a distancia </w:t>
      </w:r>
      <w:r w:rsidR="00794981">
        <w:rPr>
          <w:rFonts w:ascii="Times New Roman" w:hAnsi="Times New Roman" w:cs="Times New Roman"/>
          <w:sz w:val="24"/>
          <w:szCs w:val="24"/>
        </w:rPr>
        <w:t>corporal</w:t>
      </w:r>
      <w:r w:rsidR="00465E26">
        <w:rPr>
          <w:rFonts w:ascii="Times New Roman" w:hAnsi="Times New Roman" w:cs="Times New Roman"/>
          <w:sz w:val="24"/>
          <w:szCs w:val="24"/>
        </w:rPr>
        <w:t xml:space="preserve"> incluso en la cercanía </w:t>
      </w:r>
      <w:r w:rsidR="00794981">
        <w:rPr>
          <w:rFonts w:ascii="Times New Roman" w:hAnsi="Times New Roman" w:cs="Times New Roman"/>
          <w:sz w:val="24"/>
          <w:szCs w:val="24"/>
        </w:rPr>
        <w:t xml:space="preserve">física </w:t>
      </w:r>
      <w:r w:rsidR="00465E26">
        <w:rPr>
          <w:rFonts w:ascii="Times New Roman" w:hAnsi="Times New Roman" w:cs="Times New Roman"/>
          <w:sz w:val="24"/>
          <w:szCs w:val="24"/>
        </w:rPr>
        <w:t>del cine o el café. La sensualidad apenas puede percibirse en unos “labios de papel” que nos conducen en todo caso hacia una idea de fragilidad, de inocencia</w:t>
      </w:r>
      <w:r w:rsidR="004271E9">
        <w:rPr>
          <w:rFonts w:ascii="Times New Roman" w:hAnsi="Times New Roman" w:cs="Times New Roman"/>
          <w:sz w:val="24"/>
          <w:szCs w:val="24"/>
        </w:rPr>
        <w:t xml:space="preserve">, con una blancura que semeja la del horizonte vital todavía no escrito que se inaugura en </w:t>
      </w:r>
      <w:r w:rsidR="00794981">
        <w:rPr>
          <w:rFonts w:ascii="Times New Roman" w:hAnsi="Times New Roman" w:cs="Times New Roman"/>
          <w:sz w:val="24"/>
          <w:szCs w:val="24"/>
        </w:rPr>
        <w:t>todo</w:t>
      </w:r>
      <w:r w:rsidR="004271E9">
        <w:rPr>
          <w:rFonts w:ascii="Times New Roman" w:hAnsi="Times New Roman" w:cs="Times New Roman"/>
          <w:sz w:val="24"/>
          <w:szCs w:val="24"/>
        </w:rPr>
        <w:t xml:space="preserve"> primer beso.</w:t>
      </w:r>
    </w:p>
    <w:p w14:paraId="1D2B3153" w14:textId="13C5386A" w:rsidR="003D3DB0" w:rsidRDefault="004271E9"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Otras cuestiones literarias </w:t>
      </w:r>
      <w:r w:rsidR="00F74415">
        <w:rPr>
          <w:rFonts w:ascii="Times New Roman" w:hAnsi="Times New Roman" w:cs="Times New Roman"/>
          <w:sz w:val="24"/>
          <w:szCs w:val="24"/>
        </w:rPr>
        <w:t xml:space="preserve">quedarían por explorar. Así, el vínculo de la canción con su realidad histórica, las referencias </w:t>
      </w:r>
      <w:proofErr w:type="spellStart"/>
      <w:r w:rsidR="00F74415">
        <w:rPr>
          <w:rFonts w:ascii="Times New Roman" w:hAnsi="Times New Roman" w:cs="Times New Roman"/>
          <w:sz w:val="24"/>
          <w:szCs w:val="24"/>
        </w:rPr>
        <w:t>intermediales</w:t>
      </w:r>
      <w:proofErr w:type="spellEnd"/>
      <w:r w:rsidR="00F74415">
        <w:rPr>
          <w:rFonts w:ascii="Times New Roman" w:hAnsi="Times New Roman" w:cs="Times New Roman"/>
          <w:sz w:val="24"/>
          <w:szCs w:val="24"/>
        </w:rPr>
        <w:t xml:space="preserve"> al cine, la tendencia a la identificación del enunciador con el yo biográfico en la canción</w:t>
      </w:r>
      <w:r w:rsidR="00C65FF8">
        <w:rPr>
          <w:rFonts w:ascii="Times New Roman" w:hAnsi="Times New Roman" w:cs="Times New Roman"/>
          <w:sz w:val="24"/>
          <w:szCs w:val="24"/>
        </w:rPr>
        <w:t>,</w:t>
      </w:r>
      <w:r w:rsidR="00F74415">
        <w:rPr>
          <w:rFonts w:ascii="Times New Roman" w:hAnsi="Times New Roman" w:cs="Times New Roman"/>
          <w:sz w:val="24"/>
          <w:szCs w:val="24"/>
        </w:rPr>
        <w:t xml:space="preserve"> la situación comunicativa que se produce en el espectáculo de un concierto </w:t>
      </w:r>
      <w:r w:rsidR="00C65FF8">
        <w:rPr>
          <w:rFonts w:ascii="Times New Roman" w:hAnsi="Times New Roman" w:cs="Times New Roman"/>
          <w:sz w:val="24"/>
          <w:szCs w:val="24"/>
        </w:rPr>
        <w:t xml:space="preserve">o el tipo de mercado en el que se inserta la canción como producto </w:t>
      </w:r>
      <w:r w:rsidR="00F74415">
        <w:rPr>
          <w:rFonts w:ascii="Times New Roman" w:hAnsi="Times New Roman" w:cs="Times New Roman"/>
          <w:sz w:val="24"/>
          <w:szCs w:val="24"/>
        </w:rPr>
        <w:t>(</w:t>
      </w:r>
      <w:r w:rsidR="00C65FF8">
        <w:rPr>
          <w:rFonts w:ascii="Times New Roman" w:hAnsi="Times New Roman" w:cs="Times New Roman"/>
          <w:sz w:val="24"/>
          <w:szCs w:val="24"/>
        </w:rPr>
        <w:t xml:space="preserve">véase para </w:t>
      </w:r>
      <w:r w:rsidR="00F74415">
        <w:rPr>
          <w:rFonts w:ascii="Times New Roman" w:hAnsi="Times New Roman" w:cs="Times New Roman"/>
          <w:sz w:val="24"/>
          <w:szCs w:val="24"/>
        </w:rPr>
        <w:t>esto último</w:t>
      </w:r>
      <w:r w:rsidR="00C65FF8">
        <w:rPr>
          <w:rFonts w:ascii="Times New Roman" w:hAnsi="Times New Roman" w:cs="Times New Roman"/>
          <w:sz w:val="24"/>
          <w:szCs w:val="24"/>
        </w:rPr>
        <w:t xml:space="preserve"> </w:t>
      </w:r>
      <w:proofErr w:type="spellStart"/>
      <w:r w:rsidR="00C65FF8">
        <w:rPr>
          <w:rFonts w:ascii="Times New Roman" w:hAnsi="Times New Roman" w:cs="Times New Roman"/>
          <w:sz w:val="24"/>
          <w:szCs w:val="24"/>
        </w:rPr>
        <w:t>Eckstein</w:t>
      </w:r>
      <w:proofErr w:type="spellEnd"/>
      <w:r w:rsidR="00C65FF8">
        <w:rPr>
          <w:rFonts w:ascii="Times New Roman" w:hAnsi="Times New Roman" w:cs="Times New Roman"/>
          <w:sz w:val="24"/>
          <w:szCs w:val="24"/>
        </w:rPr>
        <w:t>, 2010: 48</w:t>
      </w:r>
      <w:r w:rsidR="00F74415">
        <w:rPr>
          <w:rFonts w:ascii="Times New Roman" w:hAnsi="Times New Roman" w:cs="Times New Roman"/>
          <w:sz w:val="24"/>
          <w:szCs w:val="24"/>
        </w:rPr>
        <w:t>).</w:t>
      </w:r>
    </w:p>
    <w:p w14:paraId="439B767F" w14:textId="37CCD9AA" w:rsidR="00964ACF" w:rsidRDefault="00F74415"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Pese a que, como he querido defender, la canción puede adoptar rasgos de cualquier género literario, no puede desligarse de la </w:t>
      </w:r>
      <w:r w:rsidR="002D611E">
        <w:rPr>
          <w:rFonts w:ascii="Times New Roman" w:hAnsi="Times New Roman" w:cs="Times New Roman"/>
          <w:sz w:val="24"/>
          <w:szCs w:val="24"/>
        </w:rPr>
        <w:t>representación</w:t>
      </w:r>
      <w:r>
        <w:rPr>
          <w:rFonts w:ascii="Times New Roman" w:hAnsi="Times New Roman" w:cs="Times New Roman"/>
          <w:sz w:val="24"/>
          <w:szCs w:val="24"/>
        </w:rPr>
        <w:t>.</w:t>
      </w:r>
      <w:r w:rsidR="00314B3A">
        <w:rPr>
          <w:rFonts w:ascii="Times New Roman" w:hAnsi="Times New Roman" w:cs="Times New Roman"/>
          <w:sz w:val="24"/>
          <w:szCs w:val="24"/>
        </w:rPr>
        <w:t xml:space="preserve"> Aun cuando desde los Estudios Literarios se privilegie la letra, es imprescindible tener en cuenta no sólo la dimensión musical, sino también la espectacular y la sociológica. Como reivindica </w:t>
      </w:r>
      <w:proofErr w:type="spellStart"/>
      <w:r w:rsidR="00314B3A" w:rsidRPr="00C65FF8">
        <w:rPr>
          <w:rFonts w:ascii="Times New Roman" w:hAnsi="Times New Roman" w:cs="Times New Roman"/>
          <w:sz w:val="24"/>
          <w:szCs w:val="24"/>
        </w:rPr>
        <w:t>Eckstein</w:t>
      </w:r>
      <w:proofErr w:type="spellEnd"/>
      <w:r w:rsidR="00314B3A">
        <w:rPr>
          <w:rFonts w:ascii="Times New Roman" w:hAnsi="Times New Roman" w:cs="Times New Roman"/>
          <w:sz w:val="24"/>
          <w:szCs w:val="24"/>
        </w:rPr>
        <w:t>, si las dinámicas sociales condicionan la producción de literatura, mucho más lo ha</w:t>
      </w:r>
      <w:r w:rsidR="00687C16">
        <w:rPr>
          <w:rFonts w:ascii="Times New Roman" w:hAnsi="Times New Roman" w:cs="Times New Roman"/>
          <w:sz w:val="24"/>
          <w:szCs w:val="24"/>
        </w:rPr>
        <w:t>rán</w:t>
      </w:r>
      <w:r w:rsidR="00314B3A">
        <w:rPr>
          <w:rFonts w:ascii="Times New Roman" w:hAnsi="Times New Roman" w:cs="Times New Roman"/>
          <w:sz w:val="24"/>
          <w:szCs w:val="24"/>
        </w:rPr>
        <w:t xml:space="preserve"> con la canción contemporánea. </w:t>
      </w:r>
    </w:p>
    <w:p w14:paraId="59D12AEA" w14:textId="5E6DA9A4" w:rsidR="0037476D" w:rsidRDefault="0037476D" w:rsidP="007528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En conclusión, espero con este acercamiento preliminar haber puesto de relieve la </w:t>
      </w:r>
      <w:r w:rsidR="00262EC2">
        <w:rPr>
          <w:rFonts w:ascii="Times New Roman" w:hAnsi="Times New Roman" w:cs="Times New Roman"/>
          <w:sz w:val="24"/>
          <w:szCs w:val="24"/>
        </w:rPr>
        <w:t>riqueza de pensar</w:t>
      </w:r>
      <w:r>
        <w:rPr>
          <w:rFonts w:ascii="Times New Roman" w:hAnsi="Times New Roman" w:cs="Times New Roman"/>
          <w:sz w:val="24"/>
          <w:szCs w:val="24"/>
        </w:rPr>
        <w:t xml:space="preserve"> la canción contemporánea en relación con los géneros literarios. En particular, en “Las cuatro y diez” el componente narrativo y dramático es tan evidente que dificulta una asimilación inequívoca con la lírica</w:t>
      </w:r>
      <w:r w:rsidR="00E802AA">
        <w:rPr>
          <w:rFonts w:ascii="Times New Roman" w:hAnsi="Times New Roman" w:cs="Times New Roman"/>
          <w:sz w:val="24"/>
          <w:szCs w:val="24"/>
        </w:rPr>
        <w:t>, comprendiéndose mejor a partir de otros presupuestos genéricos</w:t>
      </w:r>
      <w:r w:rsidR="00FD4AA8">
        <w:rPr>
          <w:rFonts w:ascii="Times New Roman" w:hAnsi="Times New Roman" w:cs="Times New Roman"/>
          <w:sz w:val="24"/>
          <w:szCs w:val="24"/>
        </w:rPr>
        <w:t xml:space="preserve"> que </w:t>
      </w:r>
      <w:r w:rsidR="00FD4AA8" w:rsidRPr="00262EC2">
        <w:rPr>
          <w:rFonts w:ascii="Times New Roman" w:hAnsi="Times New Roman" w:cs="Times New Roman"/>
          <w:sz w:val="24"/>
          <w:szCs w:val="24"/>
        </w:rPr>
        <w:t>evidencien su complejidad estructural</w:t>
      </w:r>
      <w:r w:rsidR="00FD4AA8">
        <w:rPr>
          <w:rFonts w:ascii="Times New Roman" w:hAnsi="Times New Roman" w:cs="Times New Roman"/>
          <w:sz w:val="24"/>
          <w:szCs w:val="24"/>
        </w:rPr>
        <w:t xml:space="preserve"> </w:t>
      </w:r>
      <w:r w:rsidR="002D420D">
        <w:rPr>
          <w:rFonts w:ascii="Times New Roman" w:hAnsi="Times New Roman" w:cs="Times New Roman"/>
          <w:sz w:val="24"/>
          <w:szCs w:val="24"/>
        </w:rPr>
        <w:t>–</w:t>
      </w:r>
      <w:r w:rsidR="00FD4AA8">
        <w:rPr>
          <w:rFonts w:ascii="Times New Roman" w:hAnsi="Times New Roman" w:cs="Times New Roman"/>
          <w:sz w:val="24"/>
          <w:szCs w:val="24"/>
        </w:rPr>
        <w:t>aquí apenas apuntada</w:t>
      </w:r>
      <w:r w:rsidR="002D420D">
        <w:rPr>
          <w:rFonts w:ascii="Times New Roman" w:hAnsi="Times New Roman" w:cs="Times New Roman"/>
          <w:sz w:val="24"/>
          <w:szCs w:val="24"/>
        </w:rPr>
        <w:t>–</w:t>
      </w:r>
      <w:r w:rsidR="00FD4AA8">
        <w:rPr>
          <w:rFonts w:ascii="Times New Roman" w:hAnsi="Times New Roman" w:cs="Times New Roman"/>
          <w:sz w:val="24"/>
          <w:szCs w:val="24"/>
        </w:rPr>
        <w:t xml:space="preserve"> y los mecanismos de </w:t>
      </w:r>
      <w:r>
        <w:rPr>
          <w:rFonts w:ascii="Times New Roman" w:hAnsi="Times New Roman" w:cs="Times New Roman"/>
          <w:sz w:val="24"/>
          <w:szCs w:val="24"/>
        </w:rPr>
        <w:t>construcción del significado. Sirva como ejemplo para esta discusión</w:t>
      </w:r>
      <w:r w:rsidRPr="003C309D">
        <w:rPr>
          <w:rFonts w:ascii="Times New Roman" w:hAnsi="Times New Roman" w:cs="Times New Roman"/>
          <w:sz w:val="24"/>
          <w:szCs w:val="24"/>
        </w:rPr>
        <w:t xml:space="preserve"> </w:t>
      </w:r>
      <w:r>
        <w:rPr>
          <w:rFonts w:ascii="Times New Roman" w:hAnsi="Times New Roman" w:cs="Times New Roman"/>
          <w:sz w:val="24"/>
          <w:szCs w:val="24"/>
        </w:rPr>
        <w:t>sobre el carácter lite</w:t>
      </w:r>
      <w:r w:rsidR="00FD4AA8">
        <w:rPr>
          <w:rFonts w:ascii="Times New Roman" w:hAnsi="Times New Roman" w:cs="Times New Roman"/>
          <w:sz w:val="24"/>
          <w:szCs w:val="24"/>
        </w:rPr>
        <w:t>r</w:t>
      </w:r>
      <w:r>
        <w:rPr>
          <w:rFonts w:ascii="Times New Roman" w:hAnsi="Times New Roman" w:cs="Times New Roman"/>
          <w:sz w:val="24"/>
          <w:szCs w:val="24"/>
        </w:rPr>
        <w:t xml:space="preserve">ario y la adscripción genérica de las canciones, apuntando hacia una mirada abierta que no identifique de manera estricta canción y poesía lírica. Sirva también como homenaje al cantautor, </w:t>
      </w:r>
      <w:r w:rsidR="00253DE6">
        <w:rPr>
          <w:rFonts w:ascii="Times New Roman" w:hAnsi="Times New Roman" w:cs="Times New Roman"/>
          <w:sz w:val="24"/>
          <w:szCs w:val="24"/>
        </w:rPr>
        <w:t xml:space="preserve">recientemente </w:t>
      </w:r>
      <w:r>
        <w:rPr>
          <w:rFonts w:ascii="Times New Roman" w:hAnsi="Times New Roman" w:cs="Times New Roman"/>
          <w:sz w:val="24"/>
          <w:szCs w:val="24"/>
        </w:rPr>
        <w:t>fallecido.</w:t>
      </w:r>
    </w:p>
    <w:p w14:paraId="5F9CF9B5" w14:textId="242483CD" w:rsidR="00003F05" w:rsidRDefault="00003F05" w:rsidP="0075289C">
      <w:pPr>
        <w:spacing w:after="0" w:line="360" w:lineRule="auto"/>
        <w:jc w:val="both"/>
        <w:rPr>
          <w:rFonts w:ascii="Times New Roman" w:hAnsi="Times New Roman" w:cs="Times New Roman"/>
          <w:sz w:val="24"/>
          <w:szCs w:val="24"/>
        </w:rPr>
      </w:pPr>
    </w:p>
    <w:p w14:paraId="27E10A4B" w14:textId="385710E1" w:rsidR="00003F05" w:rsidRPr="00D320E7" w:rsidRDefault="00455B99" w:rsidP="0075289C">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Bibliografía</w:t>
      </w:r>
    </w:p>
    <w:p w14:paraId="7C3A4440" w14:textId="3E5134AE" w:rsidR="00003F05" w:rsidRDefault="00003F05" w:rsidP="0075289C">
      <w:pPr>
        <w:spacing w:after="0" w:line="360" w:lineRule="auto"/>
        <w:jc w:val="both"/>
        <w:rPr>
          <w:rFonts w:ascii="Times New Roman" w:hAnsi="Times New Roman" w:cs="Times New Roman"/>
          <w:sz w:val="24"/>
          <w:szCs w:val="24"/>
        </w:rPr>
      </w:pPr>
    </w:p>
    <w:p w14:paraId="7535483C" w14:textId="77777777" w:rsidR="00880BFF" w:rsidRDefault="00880BFF" w:rsidP="0075289C">
      <w:pPr>
        <w:spacing w:after="0" w:line="360" w:lineRule="auto"/>
        <w:ind w:left="709" w:hanging="709"/>
        <w:jc w:val="both"/>
        <w:rPr>
          <w:rFonts w:ascii="Times New Roman" w:hAnsi="Times New Roman" w:cs="Times New Roman"/>
          <w:sz w:val="24"/>
          <w:szCs w:val="24"/>
        </w:rPr>
      </w:pPr>
      <w:r w:rsidRPr="004367EC">
        <w:rPr>
          <w:rFonts w:ascii="Times New Roman" w:hAnsi="Times New Roman" w:cs="Times New Roman"/>
          <w:caps/>
          <w:sz w:val="24"/>
          <w:szCs w:val="24"/>
        </w:rPr>
        <w:t>Aute</w:t>
      </w:r>
      <w:r>
        <w:rPr>
          <w:rFonts w:ascii="Times New Roman" w:hAnsi="Times New Roman" w:cs="Times New Roman"/>
          <w:sz w:val="24"/>
          <w:szCs w:val="24"/>
        </w:rPr>
        <w:t xml:space="preserve">, Luis Eduardo, </w:t>
      </w:r>
      <w:r w:rsidRPr="00756BE6">
        <w:rPr>
          <w:rFonts w:ascii="Times New Roman" w:hAnsi="Times New Roman" w:cs="Times New Roman"/>
          <w:i/>
          <w:iCs/>
          <w:sz w:val="24"/>
          <w:szCs w:val="24"/>
        </w:rPr>
        <w:t xml:space="preserve">Claroscuros y otros </w:t>
      </w:r>
      <w:proofErr w:type="spellStart"/>
      <w:r w:rsidRPr="00756BE6">
        <w:rPr>
          <w:rFonts w:ascii="Times New Roman" w:hAnsi="Times New Roman" w:cs="Times New Roman"/>
          <w:i/>
          <w:iCs/>
          <w:sz w:val="24"/>
          <w:szCs w:val="24"/>
        </w:rPr>
        <w:t>pentimentos</w:t>
      </w:r>
      <w:proofErr w:type="spellEnd"/>
      <w:r w:rsidRPr="00756BE6">
        <w:rPr>
          <w:rFonts w:ascii="Times New Roman" w:hAnsi="Times New Roman" w:cs="Times New Roman"/>
          <w:i/>
          <w:iCs/>
          <w:sz w:val="24"/>
          <w:szCs w:val="24"/>
        </w:rPr>
        <w:t>. (Todas las canciones)</w:t>
      </w:r>
      <w:r w:rsidRPr="00756BE6">
        <w:rPr>
          <w:rFonts w:ascii="Times New Roman" w:hAnsi="Times New Roman" w:cs="Times New Roman"/>
          <w:sz w:val="24"/>
          <w:szCs w:val="24"/>
        </w:rPr>
        <w:t xml:space="preserve">, Madrid, Pigmalión </w:t>
      </w:r>
      <w:proofErr w:type="spellStart"/>
      <w:r w:rsidRPr="00756BE6">
        <w:rPr>
          <w:rFonts w:ascii="Times New Roman" w:hAnsi="Times New Roman" w:cs="Times New Roman"/>
          <w:sz w:val="24"/>
          <w:szCs w:val="24"/>
        </w:rPr>
        <w:t>Edypro</w:t>
      </w:r>
      <w:proofErr w:type="spellEnd"/>
      <w:r w:rsidRPr="00756BE6">
        <w:rPr>
          <w:rFonts w:ascii="Times New Roman" w:hAnsi="Times New Roman" w:cs="Times New Roman"/>
          <w:sz w:val="24"/>
          <w:szCs w:val="24"/>
        </w:rPr>
        <w:t>, 2014.</w:t>
      </w:r>
    </w:p>
    <w:p w14:paraId="18212DF2" w14:textId="77777777" w:rsidR="00880BFF" w:rsidRPr="00796E2F" w:rsidRDefault="00880BFF" w:rsidP="0075289C">
      <w:pPr>
        <w:spacing w:after="0" w:line="360" w:lineRule="auto"/>
        <w:ind w:left="709" w:hanging="709"/>
        <w:jc w:val="both"/>
        <w:rPr>
          <w:rFonts w:ascii="Times New Roman" w:hAnsi="Times New Roman" w:cs="Times New Roman"/>
          <w:sz w:val="24"/>
          <w:szCs w:val="24"/>
        </w:rPr>
      </w:pPr>
      <w:r w:rsidRPr="004367EC">
        <w:rPr>
          <w:rFonts w:ascii="Times New Roman" w:hAnsi="Times New Roman" w:cs="Times New Roman"/>
          <w:caps/>
          <w:sz w:val="24"/>
          <w:szCs w:val="24"/>
        </w:rPr>
        <w:t>Ávila González</w:t>
      </w:r>
      <w:r>
        <w:rPr>
          <w:rFonts w:ascii="Times New Roman" w:hAnsi="Times New Roman" w:cs="Times New Roman"/>
          <w:sz w:val="24"/>
          <w:szCs w:val="24"/>
        </w:rPr>
        <w:t>, Francisco Javier (2006). “</w:t>
      </w:r>
      <w:r w:rsidRPr="00141AA1">
        <w:rPr>
          <w:rFonts w:ascii="Times New Roman" w:hAnsi="Times New Roman" w:cs="Times New Roman"/>
          <w:sz w:val="24"/>
          <w:szCs w:val="24"/>
        </w:rPr>
        <w:t>Polos y ámbitos para una teoría de los géneros: el polo lírico frente al polo narrativo</w:t>
      </w:r>
      <w:r>
        <w:rPr>
          <w:rFonts w:ascii="Times New Roman" w:hAnsi="Times New Roman" w:cs="Times New Roman"/>
          <w:sz w:val="24"/>
          <w:szCs w:val="24"/>
        </w:rPr>
        <w:t xml:space="preserve">”, </w:t>
      </w:r>
      <w:proofErr w:type="spellStart"/>
      <w:r w:rsidRPr="000264EB">
        <w:rPr>
          <w:rFonts w:ascii="Times New Roman" w:hAnsi="Times New Roman" w:cs="Times New Roman"/>
          <w:i/>
          <w:iCs/>
          <w:sz w:val="24"/>
          <w:szCs w:val="24"/>
        </w:rPr>
        <w:t>Analecta</w:t>
      </w:r>
      <w:proofErr w:type="spellEnd"/>
      <w:r w:rsidRPr="000264EB">
        <w:rPr>
          <w:rFonts w:ascii="Times New Roman" w:hAnsi="Times New Roman" w:cs="Times New Roman"/>
          <w:i/>
          <w:iCs/>
          <w:sz w:val="24"/>
          <w:szCs w:val="24"/>
        </w:rPr>
        <w:t xml:space="preserve"> Malacitana</w:t>
      </w:r>
      <w:r>
        <w:rPr>
          <w:rFonts w:ascii="Times New Roman" w:hAnsi="Times New Roman" w:cs="Times New Roman"/>
          <w:sz w:val="24"/>
          <w:szCs w:val="24"/>
        </w:rPr>
        <w:t>, 29.1, pp. 71-111.</w:t>
      </w:r>
    </w:p>
    <w:p w14:paraId="4BEC520A" w14:textId="77777777" w:rsidR="00880BFF" w:rsidRDefault="00880BFF" w:rsidP="0075289C">
      <w:pPr>
        <w:spacing w:after="0" w:line="360" w:lineRule="auto"/>
        <w:ind w:left="709" w:hanging="709"/>
        <w:jc w:val="both"/>
        <w:rPr>
          <w:rFonts w:ascii="Times New Roman" w:hAnsi="Times New Roman" w:cs="Times New Roman"/>
          <w:sz w:val="24"/>
          <w:szCs w:val="24"/>
        </w:rPr>
      </w:pPr>
      <w:bookmarkStart w:id="2" w:name="_Hlk82809316"/>
      <w:r w:rsidRPr="004367EC">
        <w:rPr>
          <w:rFonts w:ascii="Times New Roman" w:hAnsi="Times New Roman" w:cs="Times New Roman"/>
          <w:caps/>
          <w:sz w:val="24"/>
          <w:szCs w:val="24"/>
        </w:rPr>
        <w:lastRenderedPageBreak/>
        <w:t>Bal</w:t>
      </w:r>
      <w:r>
        <w:rPr>
          <w:rFonts w:ascii="Times New Roman" w:hAnsi="Times New Roman" w:cs="Times New Roman"/>
          <w:sz w:val="24"/>
          <w:szCs w:val="24"/>
        </w:rPr>
        <w:t xml:space="preserve">, </w:t>
      </w:r>
      <w:proofErr w:type="spellStart"/>
      <w:r>
        <w:rPr>
          <w:rFonts w:ascii="Times New Roman" w:hAnsi="Times New Roman" w:cs="Times New Roman"/>
          <w:sz w:val="24"/>
          <w:szCs w:val="24"/>
        </w:rPr>
        <w:t>Mieke</w:t>
      </w:r>
      <w:proofErr w:type="spellEnd"/>
      <w:r>
        <w:rPr>
          <w:rFonts w:ascii="Times New Roman" w:hAnsi="Times New Roman" w:cs="Times New Roman"/>
          <w:sz w:val="24"/>
          <w:szCs w:val="24"/>
        </w:rPr>
        <w:t xml:space="preserve"> (1990). </w:t>
      </w:r>
      <w:r w:rsidRPr="00E767BE">
        <w:rPr>
          <w:rFonts w:ascii="Times New Roman" w:hAnsi="Times New Roman" w:cs="Times New Roman"/>
          <w:i/>
          <w:iCs/>
          <w:sz w:val="24"/>
          <w:szCs w:val="24"/>
        </w:rPr>
        <w:t>Teoría de la narrativa</w:t>
      </w:r>
      <w:r>
        <w:rPr>
          <w:rFonts w:ascii="Times New Roman" w:hAnsi="Times New Roman" w:cs="Times New Roman"/>
          <w:sz w:val="24"/>
          <w:szCs w:val="24"/>
        </w:rPr>
        <w:t>, Madrid, Cátedra.</w:t>
      </w:r>
    </w:p>
    <w:p w14:paraId="44141B28" w14:textId="26B4E87C" w:rsidR="00880BFF" w:rsidRPr="006653EC" w:rsidRDefault="00880BFF" w:rsidP="0075289C">
      <w:pPr>
        <w:spacing w:after="0" w:line="360" w:lineRule="auto"/>
        <w:ind w:left="709" w:hanging="709"/>
        <w:jc w:val="both"/>
        <w:rPr>
          <w:rFonts w:ascii="Times New Roman" w:hAnsi="Times New Roman" w:cs="Times New Roman"/>
          <w:sz w:val="24"/>
          <w:szCs w:val="24"/>
        </w:rPr>
      </w:pPr>
      <w:r w:rsidRPr="004367EC">
        <w:rPr>
          <w:rFonts w:ascii="Times New Roman" w:hAnsi="Times New Roman" w:cs="Times New Roman"/>
          <w:caps/>
          <w:sz w:val="24"/>
          <w:szCs w:val="24"/>
        </w:rPr>
        <w:t>Cassano</w:t>
      </w:r>
      <w:r w:rsidRPr="00DB5A37">
        <w:rPr>
          <w:rFonts w:ascii="Times New Roman" w:hAnsi="Times New Roman" w:cs="Times New Roman"/>
          <w:sz w:val="24"/>
          <w:szCs w:val="24"/>
        </w:rPr>
        <w:t>,</w:t>
      </w:r>
      <w:r>
        <w:rPr>
          <w:rFonts w:ascii="Times New Roman" w:hAnsi="Times New Roman" w:cs="Times New Roman"/>
          <w:sz w:val="24"/>
          <w:szCs w:val="24"/>
        </w:rPr>
        <w:t xml:space="preserve"> Eduardo (2009), “</w:t>
      </w:r>
      <w:r w:rsidRPr="006653EC">
        <w:rPr>
          <w:rFonts w:ascii="Times New Roman" w:hAnsi="Times New Roman" w:cs="Times New Roman"/>
          <w:sz w:val="24"/>
          <w:szCs w:val="24"/>
        </w:rPr>
        <w:t>El silencio absoluto es probablemente la canción perfecta</w:t>
      </w:r>
      <w:r>
        <w:rPr>
          <w:rFonts w:ascii="Times New Roman" w:hAnsi="Times New Roman" w:cs="Times New Roman"/>
          <w:sz w:val="24"/>
          <w:szCs w:val="24"/>
        </w:rPr>
        <w:t xml:space="preserve">”, </w:t>
      </w:r>
      <w:r w:rsidRPr="000F26F3">
        <w:rPr>
          <w:rFonts w:ascii="Times New Roman" w:hAnsi="Times New Roman" w:cs="Times New Roman"/>
          <w:i/>
          <w:iCs/>
          <w:sz w:val="24"/>
          <w:szCs w:val="24"/>
        </w:rPr>
        <w:t>Diario</w:t>
      </w:r>
      <w:r>
        <w:rPr>
          <w:rFonts w:ascii="Times New Roman" w:hAnsi="Times New Roman" w:cs="Times New Roman"/>
          <w:sz w:val="24"/>
          <w:szCs w:val="24"/>
        </w:rPr>
        <w:t xml:space="preserve"> </w:t>
      </w:r>
      <w:r w:rsidRPr="000F26F3">
        <w:rPr>
          <w:rFonts w:ascii="Times New Roman" w:hAnsi="Times New Roman" w:cs="Times New Roman"/>
          <w:i/>
          <w:iCs/>
          <w:sz w:val="24"/>
          <w:szCs w:val="24"/>
        </w:rPr>
        <w:t>Siglo XXI</w:t>
      </w:r>
      <w:r>
        <w:rPr>
          <w:rFonts w:ascii="Times New Roman" w:hAnsi="Times New Roman" w:cs="Times New Roman"/>
          <w:sz w:val="24"/>
          <w:szCs w:val="24"/>
        </w:rPr>
        <w:t xml:space="preserve">, </w:t>
      </w:r>
      <w:hyperlink r:id="rId7" w:history="1">
        <w:r w:rsidRPr="003F185A">
          <w:rPr>
            <w:rStyle w:val="Hipervnculo"/>
            <w:rFonts w:ascii="Times New Roman" w:hAnsi="Times New Roman" w:cs="Times New Roman"/>
            <w:sz w:val="24"/>
            <w:szCs w:val="24"/>
          </w:rPr>
          <w:t>https://www.diariosigloxxi.com/texto-diario/mostrar/41465/silencio-absoluto-probablemente-cancion-perfecta</w:t>
        </w:r>
      </w:hyperlink>
      <w:r>
        <w:rPr>
          <w:rFonts w:ascii="Times New Roman" w:hAnsi="Times New Roman" w:cs="Times New Roman"/>
          <w:sz w:val="24"/>
          <w:szCs w:val="24"/>
        </w:rPr>
        <w:t xml:space="preserve"> </w:t>
      </w:r>
    </w:p>
    <w:p w14:paraId="526298FC" w14:textId="30CE9C8B" w:rsidR="00880BFF" w:rsidRPr="00A21FAB" w:rsidRDefault="00880BFF" w:rsidP="0075289C">
      <w:pPr>
        <w:spacing w:after="0" w:line="360" w:lineRule="auto"/>
        <w:ind w:left="709" w:hanging="709"/>
        <w:jc w:val="both"/>
        <w:rPr>
          <w:rFonts w:ascii="Times New Roman" w:hAnsi="Times New Roman" w:cs="Times New Roman"/>
          <w:sz w:val="24"/>
          <w:szCs w:val="24"/>
          <w:lang w:val="en-GB"/>
        </w:rPr>
      </w:pPr>
      <w:r w:rsidRPr="004367EC">
        <w:rPr>
          <w:rFonts w:ascii="Times New Roman" w:hAnsi="Times New Roman" w:cs="Times New Roman"/>
          <w:caps/>
          <w:sz w:val="24"/>
          <w:szCs w:val="24"/>
          <w:lang w:val="en-GB"/>
        </w:rPr>
        <w:t>Culler</w:t>
      </w:r>
      <w:r w:rsidRPr="00A21FAB">
        <w:rPr>
          <w:rFonts w:ascii="Times New Roman" w:hAnsi="Times New Roman" w:cs="Times New Roman"/>
          <w:sz w:val="24"/>
          <w:szCs w:val="24"/>
          <w:lang w:val="en-GB"/>
        </w:rPr>
        <w:t xml:space="preserve">, Jonathan (2015). </w:t>
      </w:r>
      <w:r w:rsidRPr="00A21FAB">
        <w:rPr>
          <w:rFonts w:ascii="Times New Roman" w:hAnsi="Times New Roman" w:cs="Times New Roman"/>
          <w:i/>
          <w:iCs/>
          <w:sz w:val="24"/>
          <w:szCs w:val="24"/>
          <w:lang w:val="en-GB"/>
        </w:rPr>
        <w:t>Theory of the Lyric</w:t>
      </w:r>
      <w:r w:rsidRPr="00A21FAB">
        <w:rPr>
          <w:rFonts w:ascii="Times New Roman" w:hAnsi="Times New Roman" w:cs="Times New Roman"/>
          <w:sz w:val="24"/>
          <w:szCs w:val="24"/>
          <w:lang w:val="en-GB"/>
        </w:rPr>
        <w:t>, Cambridge</w:t>
      </w:r>
      <w:r>
        <w:rPr>
          <w:rFonts w:ascii="Times New Roman" w:hAnsi="Times New Roman" w:cs="Times New Roman"/>
          <w:sz w:val="24"/>
          <w:szCs w:val="24"/>
          <w:lang w:val="en-GB"/>
        </w:rPr>
        <w:t>,</w:t>
      </w:r>
      <w:r w:rsidRPr="00A21FAB">
        <w:rPr>
          <w:rFonts w:ascii="Times New Roman" w:hAnsi="Times New Roman" w:cs="Times New Roman"/>
          <w:sz w:val="24"/>
          <w:szCs w:val="24"/>
          <w:lang w:val="en-GB"/>
        </w:rPr>
        <w:t xml:space="preserve"> MA/Lon</w:t>
      </w:r>
      <w:r>
        <w:rPr>
          <w:rFonts w:ascii="Times New Roman" w:hAnsi="Times New Roman" w:cs="Times New Roman"/>
          <w:sz w:val="24"/>
          <w:szCs w:val="24"/>
          <w:lang w:val="en-GB"/>
        </w:rPr>
        <w:t>don, Harvard University Press.</w:t>
      </w:r>
    </w:p>
    <w:p w14:paraId="2B93D204" w14:textId="33D97A93" w:rsidR="00880BFF" w:rsidRPr="0020542B" w:rsidRDefault="00880BFF" w:rsidP="0075289C">
      <w:pPr>
        <w:spacing w:after="0" w:line="360" w:lineRule="auto"/>
        <w:ind w:left="709" w:hanging="709"/>
        <w:jc w:val="both"/>
        <w:rPr>
          <w:rFonts w:ascii="Times New Roman" w:hAnsi="Times New Roman" w:cs="Times New Roman"/>
          <w:sz w:val="24"/>
          <w:szCs w:val="24"/>
          <w:lang w:val="en-GB"/>
        </w:rPr>
      </w:pPr>
      <w:r w:rsidRPr="004367EC">
        <w:rPr>
          <w:rFonts w:ascii="Times New Roman" w:hAnsi="Times New Roman" w:cs="Times New Roman"/>
          <w:caps/>
          <w:sz w:val="24"/>
          <w:szCs w:val="24"/>
          <w:lang w:val="en-GB"/>
        </w:rPr>
        <w:t>Eckstein</w:t>
      </w:r>
      <w:r w:rsidRPr="00817D38">
        <w:rPr>
          <w:rFonts w:ascii="Times New Roman" w:hAnsi="Times New Roman" w:cs="Times New Roman"/>
          <w:sz w:val="24"/>
          <w:szCs w:val="24"/>
          <w:lang w:val="en-GB"/>
        </w:rPr>
        <w:t>, Lar</w:t>
      </w:r>
      <w:r>
        <w:rPr>
          <w:rFonts w:ascii="Times New Roman" w:hAnsi="Times New Roman" w:cs="Times New Roman"/>
          <w:sz w:val="24"/>
          <w:szCs w:val="24"/>
          <w:lang w:val="en-GB"/>
        </w:rPr>
        <w:t>s (2010).</w:t>
      </w:r>
      <w:r w:rsidRPr="00817D38">
        <w:rPr>
          <w:rFonts w:ascii="Times New Roman" w:hAnsi="Times New Roman" w:cs="Times New Roman"/>
          <w:sz w:val="24"/>
          <w:szCs w:val="24"/>
          <w:lang w:val="en-GB"/>
        </w:rPr>
        <w:t xml:space="preserve"> </w:t>
      </w:r>
      <w:r w:rsidRPr="0020542B">
        <w:rPr>
          <w:rFonts w:ascii="Times New Roman" w:hAnsi="Times New Roman" w:cs="Times New Roman"/>
          <w:i/>
          <w:iCs/>
          <w:sz w:val="24"/>
          <w:szCs w:val="24"/>
          <w:lang w:val="en-GB"/>
        </w:rPr>
        <w:t>Reading Song Lyrics</w:t>
      </w:r>
      <w:r w:rsidRPr="0020542B">
        <w:rPr>
          <w:rFonts w:ascii="Times New Roman" w:hAnsi="Times New Roman" w:cs="Times New Roman"/>
          <w:sz w:val="24"/>
          <w:szCs w:val="24"/>
          <w:lang w:val="en-GB"/>
        </w:rPr>
        <w:t xml:space="preserve">, Amsterdam/New York, </w:t>
      </w:r>
      <w:proofErr w:type="spellStart"/>
      <w:r w:rsidRPr="0020542B">
        <w:rPr>
          <w:rFonts w:ascii="Times New Roman" w:hAnsi="Times New Roman" w:cs="Times New Roman"/>
          <w:sz w:val="24"/>
          <w:szCs w:val="24"/>
          <w:lang w:val="en-GB"/>
        </w:rPr>
        <w:t>Rodopi</w:t>
      </w:r>
      <w:proofErr w:type="spellEnd"/>
      <w:r w:rsidRPr="0020542B">
        <w:rPr>
          <w:rFonts w:ascii="Times New Roman" w:hAnsi="Times New Roman" w:cs="Times New Roman"/>
          <w:sz w:val="24"/>
          <w:szCs w:val="24"/>
          <w:lang w:val="en-GB"/>
        </w:rPr>
        <w:t>.</w:t>
      </w:r>
    </w:p>
    <w:p w14:paraId="60ECAE74" w14:textId="591D61E0" w:rsidR="00880BFF" w:rsidRDefault="00880BFF" w:rsidP="0075289C">
      <w:pPr>
        <w:spacing w:after="0" w:line="360" w:lineRule="auto"/>
        <w:ind w:left="709" w:hanging="709"/>
        <w:jc w:val="both"/>
        <w:rPr>
          <w:rFonts w:ascii="Times New Roman" w:hAnsi="Times New Roman" w:cs="Times New Roman"/>
          <w:sz w:val="24"/>
          <w:szCs w:val="24"/>
        </w:rPr>
      </w:pPr>
      <w:r w:rsidRPr="004367EC">
        <w:rPr>
          <w:rFonts w:ascii="Times New Roman" w:hAnsi="Times New Roman" w:cs="Times New Roman"/>
          <w:caps/>
          <w:sz w:val="24"/>
          <w:szCs w:val="24"/>
        </w:rPr>
        <w:t>García Barrientos</w:t>
      </w:r>
      <w:r>
        <w:rPr>
          <w:rFonts w:ascii="Times New Roman" w:hAnsi="Times New Roman" w:cs="Times New Roman"/>
          <w:sz w:val="24"/>
          <w:szCs w:val="24"/>
        </w:rPr>
        <w:t>,</w:t>
      </w:r>
      <w:r w:rsidRPr="00F74415">
        <w:rPr>
          <w:rFonts w:ascii="Times New Roman" w:hAnsi="Times New Roman" w:cs="Times New Roman"/>
          <w:sz w:val="24"/>
          <w:szCs w:val="24"/>
        </w:rPr>
        <w:t xml:space="preserve"> </w:t>
      </w:r>
      <w:r>
        <w:rPr>
          <w:rFonts w:ascii="Times New Roman" w:hAnsi="Times New Roman" w:cs="Times New Roman"/>
          <w:sz w:val="24"/>
          <w:szCs w:val="24"/>
        </w:rPr>
        <w:t xml:space="preserve">José Luis (1991). </w:t>
      </w:r>
      <w:r w:rsidRPr="00CC1272">
        <w:rPr>
          <w:rFonts w:ascii="Times New Roman" w:hAnsi="Times New Roman" w:cs="Times New Roman"/>
          <w:i/>
          <w:iCs/>
          <w:sz w:val="24"/>
          <w:szCs w:val="24"/>
        </w:rPr>
        <w:t>Drama y tiempo</w:t>
      </w:r>
      <w:r>
        <w:rPr>
          <w:rFonts w:ascii="Times New Roman" w:hAnsi="Times New Roman" w:cs="Times New Roman"/>
          <w:sz w:val="24"/>
          <w:szCs w:val="24"/>
        </w:rPr>
        <w:t>, Madrid, CSIC.</w:t>
      </w:r>
    </w:p>
    <w:p w14:paraId="5740B0E8" w14:textId="7F63354F" w:rsidR="003A0CC7" w:rsidRPr="00F74415" w:rsidRDefault="003A0CC7" w:rsidP="0075289C">
      <w:pPr>
        <w:spacing w:after="0" w:line="360" w:lineRule="auto"/>
        <w:ind w:left="709" w:hanging="709"/>
        <w:jc w:val="both"/>
        <w:rPr>
          <w:rFonts w:ascii="Times New Roman" w:hAnsi="Times New Roman" w:cs="Times New Roman"/>
          <w:sz w:val="24"/>
          <w:szCs w:val="24"/>
        </w:rPr>
      </w:pPr>
      <w:r w:rsidRPr="004367EC">
        <w:rPr>
          <w:rFonts w:ascii="Times New Roman" w:hAnsi="Times New Roman" w:cs="Times New Roman"/>
          <w:caps/>
          <w:sz w:val="24"/>
          <w:szCs w:val="24"/>
        </w:rPr>
        <w:t>Pozuelo Yvancos</w:t>
      </w:r>
      <w:r>
        <w:rPr>
          <w:rFonts w:ascii="Times New Roman" w:hAnsi="Times New Roman" w:cs="Times New Roman"/>
          <w:sz w:val="24"/>
          <w:szCs w:val="24"/>
        </w:rPr>
        <w:t xml:space="preserve">, José María (1998). </w:t>
      </w:r>
      <w:r w:rsidRPr="003A0CC7">
        <w:rPr>
          <w:rFonts w:ascii="Times New Roman" w:hAnsi="Times New Roman" w:cs="Times New Roman"/>
          <w:sz w:val="24"/>
          <w:szCs w:val="24"/>
        </w:rPr>
        <w:t>“¿Enunciación lírica?”,</w:t>
      </w:r>
      <w:r>
        <w:rPr>
          <w:rFonts w:ascii="Times New Roman" w:hAnsi="Times New Roman" w:cs="Times New Roman"/>
          <w:sz w:val="24"/>
          <w:szCs w:val="24"/>
        </w:rPr>
        <w:t xml:space="preserve"> en </w:t>
      </w:r>
      <w:r w:rsidRPr="00B627C2">
        <w:rPr>
          <w:rFonts w:ascii="Times New Roman" w:hAnsi="Times New Roman" w:cs="Times New Roman"/>
          <w:i/>
          <w:iCs/>
          <w:sz w:val="24"/>
          <w:szCs w:val="24"/>
        </w:rPr>
        <w:t>Teoría del poema: La enunciación lírica</w:t>
      </w:r>
      <w:r>
        <w:rPr>
          <w:rFonts w:ascii="Times New Roman" w:hAnsi="Times New Roman" w:cs="Times New Roman"/>
          <w:sz w:val="24"/>
          <w:szCs w:val="24"/>
        </w:rPr>
        <w:t xml:space="preserve">, </w:t>
      </w:r>
      <w:r w:rsidR="004367EC">
        <w:rPr>
          <w:rFonts w:ascii="Times New Roman" w:hAnsi="Times New Roman" w:cs="Times New Roman"/>
          <w:sz w:val="24"/>
          <w:szCs w:val="24"/>
        </w:rPr>
        <w:t xml:space="preserve">ed. Fernando </w:t>
      </w:r>
      <w:r w:rsidR="004367EC" w:rsidRPr="004367EC">
        <w:rPr>
          <w:rFonts w:ascii="Times New Roman" w:hAnsi="Times New Roman" w:cs="Times New Roman"/>
          <w:caps/>
          <w:sz w:val="24"/>
          <w:szCs w:val="24"/>
        </w:rPr>
        <w:t>Cabo Aseguinolaza</w:t>
      </w:r>
      <w:r w:rsidR="004367EC">
        <w:rPr>
          <w:rFonts w:ascii="Times New Roman" w:hAnsi="Times New Roman" w:cs="Times New Roman"/>
          <w:sz w:val="24"/>
          <w:szCs w:val="24"/>
        </w:rPr>
        <w:t xml:space="preserve"> y Germán </w:t>
      </w:r>
      <w:r w:rsidR="004367EC" w:rsidRPr="004367EC">
        <w:rPr>
          <w:rFonts w:ascii="Times New Roman" w:hAnsi="Times New Roman" w:cs="Times New Roman"/>
          <w:caps/>
          <w:sz w:val="24"/>
          <w:szCs w:val="24"/>
        </w:rPr>
        <w:t>Gullón</w:t>
      </w:r>
      <w:r w:rsidR="004367EC">
        <w:rPr>
          <w:rFonts w:ascii="Times New Roman" w:hAnsi="Times New Roman" w:cs="Times New Roman"/>
          <w:sz w:val="24"/>
          <w:szCs w:val="24"/>
        </w:rPr>
        <w:t xml:space="preserve">, </w:t>
      </w:r>
      <w:proofErr w:type="spellStart"/>
      <w:r>
        <w:rPr>
          <w:rFonts w:ascii="Times New Roman" w:hAnsi="Times New Roman" w:cs="Times New Roman"/>
          <w:sz w:val="24"/>
          <w:szCs w:val="24"/>
        </w:rPr>
        <w:t>Amsterdam</w:t>
      </w:r>
      <w:proofErr w:type="spellEnd"/>
      <w:r>
        <w:rPr>
          <w:rFonts w:ascii="Times New Roman" w:hAnsi="Times New Roman" w:cs="Times New Roman"/>
          <w:sz w:val="24"/>
          <w:szCs w:val="24"/>
        </w:rPr>
        <w:t xml:space="preserve">/Atlanta, </w:t>
      </w:r>
      <w:proofErr w:type="spellStart"/>
      <w:r>
        <w:rPr>
          <w:rFonts w:ascii="Times New Roman" w:hAnsi="Times New Roman" w:cs="Times New Roman"/>
          <w:sz w:val="24"/>
          <w:szCs w:val="24"/>
        </w:rPr>
        <w:t>Rodopi</w:t>
      </w:r>
      <w:proofErr w:type="spellEnd"/>
      <w:r w:rsidR="00E56D03">
        <w:rPr>
          <w:rFonts w:ascii="Times New Roman" w:hAnsi="Times New Roman" w:cs="Times New Roman"/>
          <w:sz w:val="24"/>
          <w:szCs w:val="24"/>
        </w:rPr>
        <w:t>, pp. 41-75.</w:t>
      </w:r>
    </w:p>
    <w:bookmarkEnd w:id="2"/>
    <w:p w14:paraId="1EF4A569" w14:textId="4E16C83F" w:rsidR="00880BFF" w:rsidRDefault="00880BFF" w:rsidP="0075289C">
      <w:pPr>
        <w:spacing w:after="0" w:line="360" w:lineRule="auto"/>
        <w:ind w:left="709" w:hanging="709"/>
        <w:jc w:val="both"/>
        <w:rPr>
          <w:rFonts w:ascii="Times New Roman" w:hAnsi="Times New Roman" w:cs="Times New Roman"/>
          <w:sz w:val="24"/>
          <w:szCs w:val="24"/>
          <w:lang w:val="en-GB"/>
        </w:rPr>
      </w:pPr>
      <w:r w:rsidRPr="004367EC">
        <w:rPr>
          <w:rFonts w:ascii="Times New Roman" w:hAnsi="Times New Roman" w:cs="Times New Roman"/>
          <w:caps/>
          <w:sz w:val="24"/>
          <w:szCs w:val="24"/>
          <w:lang w:val="en-GB"/>
        </w:rPr>
        <w:t>Wolf</w:t>
      </w:r>
      <w:r w:rsidRPr="00455B99">
        <w:rPr>
          <w:rFonts w:ascii="Times New Roman" w:hAnsi="Times New Roman" w:cs="Times New Roman"/>
          <w:sz w:val="24"/>
          <w:szCs w:val="24"/>
          <w:lang w:val="en-GB"/>
        </w:rPr>
        <w:t xml:space="preserve">, Werner (2005). </w:t>
      </w:r>
      <w:r>
        <w:rPr>
          <w:rFonts w:ascii="Times New Roman" w:hAnsi="Times New Roman" w:cs="Times New Roman"/>
          <w:sz w:val="24"/>
          <w:szCs w:val="24"/>
          <w:lang w:val="en-GB"/>
        </w:rPr>
        <w:t>“</w:t>
      </w:r>
      <w:r w:rsidRPr="0003229D">
        <w:rPr>
          <w:rFonts w:ascii="Times New Roman" w:hAnsi="Times New Roman" w:cs="Times New Roman"/>
          <w:sz w:val="24"/>
          <w:szCs w:val="24"/>
          <w:lang w:val="en-GB"/>
        </w:rPr>
        <w:t>The Lyric: Problems of Definition</w:t>
      </w:r>
      <w:r>
        <w:rPr>
          <w:rFonts w:ascii="Times New Roman" w:hAnsi="Times New Roman" w:cs="Times New Roman"/>
          <w:sz w:val="24"/>
          <w:szCs w:val="24"/>
          <w:lang w:val="en-GB"/>
        </w:rPr>
        <w:t xml:space="preserve"> </w:t>
      </w:r>
      <w:r w:rsidRPr="0003229D">
        <w:rPr>
          <w:rFonts w:ascii="Times New Roman" w:hAnsi="Times New Roman" w:cs="Times New Roman"/>
          <w:sz w:val="24"/>
          <w:szCs w:val="24"/>
          <w:lang w:val="en-GB"/>
        </w:rPr>
        <w:t xml:space="preserve">and a Proposal for </w:t>
      </w:r>
      <w:proofErr w:type="spellStart"/>
      <w:r w:rsidRPr="0003229D">
        <w:rPr>
          <w:rFonts w:ascii="Times New Roman" w:hAnsi="Times New Roman" w:cs="Times New Roman"/>
          <w:sz w:val="24"/>
          <w:szCs w:val="24"/>
          <w:lang w:val="en-GB"/>
        </w:rPr>
        <w:t>Reconceptualisation</w:t>
      </w:r>
      <w:proofErr w:type="spellEnd"/>
      <w:r>
        <w:rPr>
          <w:rFonts w:ascii="Times New Roman" w:hAnsi="Times New Roman" w:cs="Times New Roman"/>
          <w:sz w:val="24"/>
          <w:szCs w:val="24"/>
          <w:lang w:val="en-GB"/>
        </w:rPr>
        <w:t xml:space="preserve">”, </w:t>
      </w:r>
      <w:r w:rsidRPr="0003229D">
        <w:rPr>
          <w:rFonts w:ascii="Times New Roman" w:hAnsi="Times New Roman" w:cs="Times New Roman"/>
          <w:i/>
          <w:iCs/>
          <w:sz w:val="24"/>
          <w:szCs w:val="24"/>
          <w:lang w:val="en-GB"/>
        </w:rPr>
        <w:t xml:space="preserve">Theory </w:t>
      </w:r>
      <w:proofErr w:type="gramStart"/>
      <w:r w:rsidRPr="0003229D">
        <w:rPr>
          <w:rFonts w:ascii="Times New Roman" w:hAnsi="Times New Roman" w:cs="Times New Roman"/>
          <w:i/>
          <w:iCs/>
          <w:sz w:val="24"/>
          <w:szCs w:val="24"/>
          <w:lang w:val="en-GB"/>
        </w:rPr>
        <w:t>Into</w:t>
      </w:r>
      <w:proofErr w:type="gramEnd"/>
      <w:r w:rsidRPr="0003229D">
        <w:rPr>
          <w:rFonts w:ascii="Times New Roman" w:hAnsi="Times New Roman" w:cs="Times New Roman"/>
          <w:i/>
          <w:iCs/>
          <w:sz w:val="24"/>
          <w:szCs w:val="24"/>
          <w:lang w:val="en-GB"/>
        </w:rPr>
        <w:t xml:space="preserve"> Poetry: New Approaches to the Lyric</w:t>
      </w:r>
      <w:r>
        <w:rPr>
          <w:rFonts w:ascii="Times New Roman" w:hAnsi="Times New Roman" w:cs="Times New Roman"/>
          <w:sz w:val="24"/>
          <w:szCs w:val="24"/>
          <w:lang w:val="en-GB"/>
        </w:rPr>
        <w:t xml:space="preserve">, ed. </w:t>
      </w:r>
      <w:r w:rsidRPr="0003229D">
        <w:rPr>
          <w:rFonts w:ascii="Times New Roman" w:hAnsi="Times New Roman" w:cs="Times New Roman"/>
          <w:sz w:val="24"/>
          <w:szCs w:val="24"/>
          <w:lang w:val="en-GB"/>
        </w:rPr>
        <w:t xml:space="preserve">Eva </w:t>
      </w:r>
      <w:r w:rsidRPr="004367EC">
        <w:rPr>
          <w:rFonts w:ascii="Times New Roman" w:hAnsi="Times New Roman" w:cs="Times New Roman"/>
          <w:caps/>
          <w:sz w:val="24"/>
          <w:szCs w:val="24"/>
          <w:lang w:val="en-GB"/>
        </w:rPr>
        <w:t>Müller-Zettelmann</w:t>
      </w:r>
      <w:r>
        <w:rPr>
          <w:rFonts w:ascii="Times New Roman" w:hAnsi="Times New Roman" w:cs="Times New Roman"/>
          <w:sz w:val="24"/>
          <w:szCs w:val="24"/>
          <w:lang w:val="en-GB"/>
        </w:rPr>
        <w:t xml:space="preserve"> y</w:t>
      </w:r>
      <w:r w:rsidRPr="0003229D">
        <w:rPr>
          <w:rFonts w:ascii="Times New Roman" w:hAnsi="Times New Roman" w:cs="Times New Roman"/>
          <w:sz w:val="24"/>
          <w:szCs w:val="24"/>
          <w:lang w:val="en-GB"/>
        </w:rPr>
        <w:t xml:space="preserve"> ‎Margarete </w:t>
      </w:r>
      <w:r w:rsidRPr="004367EC">
        <w:rPr>
          <w:rFonts w:ascii="Times New Roman" w:hAnsi="Times New Roman" w:cs="Times New Roman"/>
          <w:caps/>
          <w:sz w:val="24"/>
          <w:szCs w:val="24"/>
          <w:lang w:val="en-GB"/>
        </w:rPr>
        <w:t>Rubik</w:t>
      </w:r>
      <w:r>
        <w:rPr>
          <w:rFonts w:ascii="Times New Roman" w:hAnsi="Times New Roman" w:cs="Times New Roman"/>
          <w:sz w:val="24"/>
          <w:szCs w:val="24"/>
          <w:lang w:val="en-GB"/>
        </w:rPr>
        <w:t xml:space="preserve">, Amsterdam/New York, </w:t>
      </w:r>
      <w:proofErr w:type="spellStart"/>
      <w:r>
        <w:rPr>
          <w:rFonts w:ascii="Times New Roman" w:hAnsi="Times New Roman" w:cs="Times New Roman"/>
          <w:sz w:val="24"/>
          <w:szCs w:val="24"/>
          <w:lang w:val="en-GB"/>
        </w:rPr>
        <w:t>Rodopi</w:t>
      </w:r>
      <w:proofErr w:type="spellEnd"/>
      <w:r>
        <w:rPr>
          <w:rFonts w:ascii="Times New Roman" w:hAnsi="Times New Roman" w:cs="Times New Roman"/>
          <w:sz w:val="24"/>
          <w:szCs w:val="24"/>
          <w:lang w:val="en-GB"/>
        </w:rPr>
        <w:t>.</w:t>
      </w:r>
    </w:p>
    <w:p w14:paraId="5B0CFB6B" w14:textId="16638C56" w:rsidR="00AD716A" w:rsidRDefault="00AD716A" w:rsidP="0075289C">
      <w:pPr>
        <w:spacing w:after="0" w:line="360" w:lineRule="auto"/>
        <w:ind w:left="709" w:hanging="709"/>
        <w:jc w:val="both"/>
        <w:rPr>
          <w:rFonts w:ascii="Times New Roman" w:hAnsi="Times New Roman" w:cs="Times New Roman"/>
          <w:sz w:val="24"/>
          <w:szCs w:val="24"/>
          <w:lang w:val="en-GB"/>
        </w:rPr>
      </w:pPr>
    </w:p>
    <w:p w14:paraId="040B6F5A" w14:textId="77777777" w:rsidR="00AD716A" w:rsidRDefault="00AD716A" w:rsidP="0075289C">
      <w:pPr>
        <w:spacing w:after="0" w:line="360" w:lineRule="auto"/>
        <w:ind w:left="709" w:hanging="709"/>
        <w:jc w:val="both"/>
        <w:rPr>
          <w:rFonts w:ascii="Times New Roman" w:hAnsi="Times New Roman" w:cs="Times New Roman"/>
          <w:sz w:val="24"/>
          <w:szCs w:val="24"/>
          <w:lang w:val="en-GB"/>
        </w:rPr>
      </w:pPr>
    </w:p>
    <w:p w14:paraId="14E06E3C" w14:textId="4F4C145B" w:rsidR="00AD716A" w:rsidRPr="00AD716A" w:rsidRDefault="00AD716A" w:rsidP="0075289C">
      <w:pPr>
        <w:spacing w:after="0" w:line="360" w:lineRule="auto"/>
        <w:jc w:val="both"/>
        <w:rPr>
          <w:rFonts w:ascii="Times New Roman" w:hAnsi="Times New Roman" w:cs="Times New Roman"/>
          <w:sz w:val="24"/>
          <w:szCs w:val="24"/>
        </w:rPr>
      </w:pPr>
      <w:r w:rsidRPr="00AD716A">
        <w:rPr>
          <w:rFonts w:ascii="Times New Roman" w:hAnsi="Times New Roman" w:cs="Times New Roman"/>
          <w:sz w:val="24"/>
          <w:szCs w:val="24"/>
        </w:rPr>
        <w:t xml:space="preserve">[Este artículo es resultado del proyecto de investigación </w:t>
      </w:r>
      <w:r w:rsidR="00FD593F">
        <w:rPr>
          <w:rFonts w:ascii="Times New Roman" w:hAnsi="Times New Roman" w:cs="Times New Roman"/>
          <w:sz w:val="24"/>
          <w:szCs w:val="24"/>
        </w:rPr>
        <w:t>“</w:t>
      </w:r>
      <w:proofErr w:type="spellStart"/>
      <w:r w:rsidRPr="00AD716A">
        <w:rPr>
          <w:rFonts w:ascii="Times New Roman" w:hAnsi="Times New Roman" w:cs="Times New Roman"/>
          <w:sz w:val="24"/>
          <w:szCs w:val="24"/>
        </w:rPr>
        <w:t>PoeMAS</w:t>
      </w:r>
      <w:proofErr w:type="spellEnd"/>
      <w:r w:rsidRPr="00AD716A">
        <w:rPr>
          <w:rFonts w:ascii="Times New Roman" w:hAnsi="Times New Roman" w:cs="Times New Roman"/>
          <w:sz w:val="24"/>
          <w:szCs w:val="24"/>
        </w:rPr>
        <w:t xml:space="preserve">: </w:t>
      </w:r>
      <w:proofErr w:type="spellStart"/>
      <w:r w:rsidRPr="00AD716A">
        <w:rPr>
          <w:rFonts w:ascii="Times New Roman" w:hAnsi="Times New Roman" w:cs="Times New Roman"/>
          <w:sz w:val="24"/>
          <w:szCs w:val="24"/>
        </w:rPr>
        <w:t>POEsía</w:t>
      </w:r>
      <w:proofErr w:type="spellEnd"/>
      <w:r w:rsidRPr="00AD716A">
        <w:rPr>
          <w:rFonts w:ascii="Times New Roman" w:hAnsi="Times New Roman" w:cs="Times New Roman"/>
          <w:sz w:val="24"/>
          <w:szCs w:val="24"/>
        </w:rPr>
        <w:t xml:space="preserve"> para MÁS gente. La poesía en la música popular española contemporánea</w:t>
      </w:r>
      <w:r w:rsidR="00FD593F">
        <w:rPr>
          <w:rFonts w:ascii="Times New Roman" w:hAnsi="Times New Roman" w:cs="Times New Roman"/>
          <w:sz w:val="24"/>
          <w:szCs w:val="24"/>
        </w:rPr>
        <w:t>”</w:t>
      </w:r>
      <w:r w:rsidRPr="00AD716A">
        <w:rPr>
          <w:rFonts w:ascii="Times New Roman" w:hAnsi="Times New Roman" w:cs="Times New Roman"/>
          <w:sz w:val="24"/>
          <w:szCs w:val="24"/>
        </w:rPr>
        <w:t xml:space="preserve"> (</w:t>
      </w:r>
      <w:r w:rsidR="006F2437" w:rsidRPr="00AD716A">
        <w:rPr>
          <w:rFonts w:ascii="Times New Roman" w:hAnsi="Times New Roman" w:cs="Times New Roman"/>
          <w:sz w:val="24"/>
          <w:szCs w:val="24"/>
        </w:rPr>
        <w:t>Ministerio de Ciencia e Innovación</w:t>
      </w:r>
      <w:r w:rsidR="006F2437">
        <w:rPr>
          <w:rFonts w:ascii="Times New Roman" w:hAnsi="Times New Roman" w:cs="Times New Roman"/>
          <w:sz w:val="24"/>
          <w:szCs w:val="24"/>
        </w:rPr>
        <w:t>,</w:t>
      </w:r>
      <w:r w:rsidR="006F2437" w:rsidRPr="00AD716A">
        <w:rPr>
          <w:rFonts w:ascii="Times New Roman" w:hAnsi="Times New Roman" w:cs="Times New Roman"/>
          <w:sz w:val="24"/>
          <w:szCs w:val="24"/>
        </w:rPr>
        <w:t xml:space="preserve"> </w:t>
      </w:r>
      <w:r w:rsidRPr="00AD716A">
        <w:rPr>
          <w:rFonts w:ascii="Times New Roman" w:hAnsi="Times New Roman" w:cs="Times New Roman"/>
          <w:sz w:val="24"/>
          <w:szCs w:val="24"/>
        </w:rPr>
        <w:t>PGC2018-099641-A-I00)]</w:t>
      </w:r>
    </w:p>
    <w:sectPr w:rsidR="00AD716A" w:rsidRPr="00AD716A">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3051FB" w14:textId="77777777" w:rsidR="00D26CA2" w:rsidRDefault="00D26CA2" w:rsidP="002A697D">
      <w:pPr>
        <w:spacing w:after="0" w:line="240" w:lineRule="auto"/>
      </w:pPr>
      <w:r>
        <w:separator/>
      </w:r>
    </w:p>
  </w:endnote>
  <w:endnote w:type="continuationSeparator" w:id="0">
    <w:p w14:paraId="32ADD235" w14:textId="77777777" w:rsidR="00D26CA2" w:rsidRDefault="00D26CA2" w:rsidP="002A6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0230556"/>
      <w:docPartObj>
        <w:docPartGallery w:val="Page Numbers (Bottom of Page)"/>
        <w:docPartUnique/>
      </w:docPartObj>
    </w:sdtPr>
    <w:sdtEndPr/>
    <w:sdtContent>
      <w:p w14:paraId="3B57B8F1" w14:textId="633E6163" w:rsidR="002A697D" w:rsidRDefault="002A697D">
        <w:pPr>
          <w:pStyle w:val="Piedepgina"/>
          <w:jc w:val="right"/>
        </w:pPr>
        <w:r>
          <w:fldChar w:fldCharType="begin"/>
        </w:r>
        <w:r>
          <w:instrText>PAGE   \* MERGEFORMAT</w:instrText>
        </w:r>
        <w:r>
          <w:fldChar w:fldCharType="separate"/>
        </w:r>
        <w:r>
          <w:t>2</w:t>
        </w:r>
        <w:r>
          <w:fldChar w:fldCharType="end"/>
        </w:r>
      </w:p>
    </w:sdtContent>
  </w:sdt>
  <w:p w14:paraId="280BA95C" w14:textId="77777777" w:rsidR="002A697D" w:rsidRDefault="002A697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C8955A" w14:textId="77777777" w:rsidR="00D26CA2" w:rsidRDefault="00D26CA2" w:rsidP="002A697D">
      <w:pPr>
        <w:spacing w:after="0" w:line="240" w:lineRule="auto"/>
      </w:pPr>
      <w:r>
        <w:separator/>
      </w:r>
    </w:p>
  </w:footnote>
  <w:footnote w:type="continuationSeparator" w:id="0">
    <w:p w14:paraId="2F8D1919" w14:textId="77777777" w:rsidR="00D26CA2" w:rsidRDefault="00D26CA2" w:rsidP="002A69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520378"/>
    <w:multiLevelType w:val="hybridMultilevel"/>
    <w:tmpl w:val="81B0D63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795D"/>
    <w:rsid w:val="00003B36"/>
    <w:rsid w:val="00003F05"/>
    <w:rsid w:val="0000447A"/>
    <w:rsid w:val="00004D99"/>
    <w:rsid w:val="00005343"/>
    <w:rsid w:val="00005D18"/>
    <w:rsid w:val="0000795D"/>
    <w:rsid w:val="000102C3"/>
    <w:rsid w:val="000123A8"/>
    <w:rsid w:val="00014EFB"/>
    <w:rsid w:val="000225BA"/>
    <w:rsid w:val="0002453B"/>
    <w:rsid w:val="000264EB"/>
    <w:rsid w:val="0002734C"/>
    <w:rsid w:val="0002784B"/>
    <w:rsid w:val="0002790F"/>
    <w:rsid w:val="00027E08"/>
    <w:rsid w:val="00031C31"/>
    <w:rsid w:val="0003229D"/>
    <w:rsid w:val="00035425"/>
    <w:rsid w:val="00036499"/>
    <w:rsid w:val="000376F9"/>
    <w:rsid w:val="00041EE1"/>
    <w:rsid w:val="00044DFE"/>
    <w:rsid w:val="0005059D"/>
    <w:rsid w:val="00050BA5"/>
    <w:rsid w:val="00053FDC"/>
    <w:rsid w:val="00054AAD"/>
    <w:rsid w:val="00054B7C"/>
    <w:rsid w:val="00062FB5"/>
    <w:rsid w:val="000635F2"/>
    <w:rsid w:val="00066A04"/>
    <w:rsid w:val="0007023B"/>
    <w:rsid w:val="0007736A"/>
    <w:rsid w:val="000823F0"/>
    <w:rsid w:val="00084F9A"/>
    <w:rsid w:val="000959C1"/>
    <w:rsid w:val="000977EA"/>
    <w:rsid w:val="000A5E52"/>
    <w:rsid w:val="000B04C9"/>
    <w:rsid w:val="000B375F"/>
    <w:rsid w:val="000B52C4"/>
    <w:rsid w:val="000B6AC7"/>
    <w:rsid w:val="000B6B88"/>
    <w:rsid w:val="000C0A36"/>
    <w:rsid w:val="000C4968"/>
    <w:rsid w:val="000C6232"/>
    <w:rsid w:val="000D2399"/>
    <w:rsid w:val="000D54BD"/>
    <w:rsid w:val="000D7383"/>
    <w:rsid w:val="000E1DD1"/>
    <w:rsid w:val="000E4A57"/>
    <w:rsid w:val="000E7103"/>
    <w:rsid w:val="000E78D3"/>
    <w:rsid w:val="000F1876"/>
    <w:rsid w:val="000F2695"/>
    <w:rsid w:val="000F26F3"/>
    <w:rsid w:val="000F6AB3"/>
    <w:rsid w:val="00104B49"/>
    <w:rsid w:val="00106A86"/>
    <w:rsid w:val="00106D53"/>
    <w:rsid w:val="0011189F"/>
    <w:rsid w:val="00112341"/>
    <w:rsid w:val="001128FE"/>
    <w:rsid w:val="00113112"/>
    <w:rsid w:val="0011452F"/>
    <w:rsid w:val="00115DA1"/>
    <w:rsid w:val="001211B5"/>
    <w:rsid w:val="0012487F"/>
    <w:rsid w:val="0013067C"/>
    <w:rsid w:val="00132822"/>
    <w:rsid w:val="00140662"/>
    <w:rsid w:val="00141AA1"/>
    <w:rsid w:val="00142532"/>
    <w:rsid w:val="00146E5B"/>
    <w:rsid w:val="00147210"/>
    <w:rsid w:val="001502FB"/>
    <w:rsid w:val="00150F0A"/>
    <w:rsid w:val="001552FC"/>
    <w:rsid w:val="0016117F"/>
    <w:rsid w:val="00166E39"/>
    <w:rsid w:val="00170522"/>
    <w:rsid w:val="00173D7E"/>
    <w:rsid w:val="00173FC9"/>
    <w:rsid w:val="00176929"/>
    <w:rsid w:val="001815AE"/>
    <w:rsid w:val="00183E84"/>
    <w:rsid w:val="001840FC"/>
    <w:rsid w:val="00187CD9"/>
    <w:rsid w:val="001914BB"/>
    <w:rsid w:val="001920E4"/>
    <w:rsid w:val="00194C35"/>
    <w:rsid w:val="00196051"/>
    <w:rsid w:val="00196DE3"/>
    <w:rsid w:val="001A1D65"/>
    <w:rsid w:val="001A26BE"/>
    <w:rsid w:val="001A66A3"/>
    <w:rsid w:val="001B01FB"/>
    <w:rsid w:val="001B4B28"/>
    <w:rsid w:val="001B4BA3"/>
    <w:rsid w:val="001B6CE6"/>
    <w:rsid w:val="001C778B"/>
    <w:rsid w:val="001E3F0D"/>
    <w:rsid w:val="001E53A7"/>
    <w:rsid w:val="001F0440"/>
    <w:rsid w:val="001F0FF4"/>
    <w:rsid w:val="00200B28"/>
    <w:rsid w:val="002051A3"/>
    <w:rsid w:val="0020542B"/>
    <w:rsid w:val="00205D37"/>
    <w:rsid w:val="00211858"/>
    <w:rsid w:val="00212721"/>
    <w:rsid w:val="00215DD0"/>
    <w:rsid w:val="002309CB"/>
    <w:rsid w:val="00233344"/>
    <w:rsid w:val="002348C5"/>
    <w:rsid w:val="00240023"/>
    <w:rsid w:val="00241448"/>
    <w:rsid w:val="00250EAF"/>
    <w:rsid w:val="0025121D"/>
    <w:rsid w:val="00253DE6"/>
    <w:rsid w:val="00257E73"/>
    <w:rsid w:val="00260355"/>
    <w:rsid w:val="00262EC2"/>
    <w:rsid w:val="00263A10"/>
    <w:rsid w:val="00264D4B"/>
    <w:rsid w:val="00265F19"/>
    <w:rsid w:val="00267601"/>
    <w:rsid w:val="00271357"/>
    <w:rsid w:val="00273E8A"/>
    <w:rsid w:val="002744C8"/>
    <w:rsid w:val="00274F47"/>
    <w:rsid w:val="00281331"/>
    <w:rsid w:val="00284D90"/>
    <w:rsid w:val="00284E28"/>
    <w:rsid w:val="00291ADC"/>
    <w:rsid w:val="0029601E"/>
    <w:rsid w:val="002A2572"/>
    <w:rsid w:val="002A2BDA"/>
    <w:rsid w:val="002A697D"/>
    <w:rsid w:val="002D1392"/>
    <w:rsid w:val="002D1E01"/>
    <w:rsid w:val="002D2DB3"/>
    <w:rsid w:val="002D420D"/>
    <w:rsid w:val="002D611E"/>
    <w:rsid w:val="002E074C"/>
    <w:rsid w:val="002E4B22"/>
    <w:rsid w:val="002E4ED0"/>
    <w:rsid w:val="002E7761"/>
    <w:rsid w:val="002F3FCB"/>
    <w:rsid w:val="002F4BB2"/>
    <w:rsid w:val="002F715E"/>
    <w:rsid w:val="002F7460"/>
    <w:rsid w:val="00304CAB"/>
    <w:rsid w:val="00311620"/>
    <w:rsid w:val="00314B3A"/>
    <w:rsid w:val="00320B0A"/>
    <w:rsid w:val="00321F94"/>
    <w:rsid w:val="0034251B"/>
    <w:rsid w:val="003448C0"/>
    <w:rsid w:val="00354C98"/>
    <w:rsid w:val="00356ED4"/>
    <w:rsid w:val="00357631"/>
    <w:rsid w:val="0036557C"/>
    <w:rsid w:val="00365F3E"/>
    <w:rsid w:val="00366E51"/>
    <w:rsid w:val="00371EB1"/>
    <w:rsid w:val="003741D4"/>
    <w:rsid w:val="0037476D"/>
    <w:rsid w:val="003756CF"/>
    <w:rsid w:val="00377084"/>
    <w:rsid w:val="00384631"/>
    <w:rsid w:val="00387B95"/>
    <w:rsid w:val="00390BCA"/>
    <w:rsid w:val="00393E7A"/>
    <w:rsid w:val="00395FFF"/>
    <w:rsid w:val="003A0CC7"/>
    <w:rsid w:val="003A166C"/>
    <w:rsid w:val="003A6510"/>
    <w:rsid w:val="003A7AA3"/>
    <w:rsid w:val="003A7EB1"/>
    <w:rsid w:val="003B02FE"/>
    <w:rsid w:val="003B3ABA"/>
    <w:rsid w:val="003B547F"/>
    <w:rsid w:val="003B62A2"/>
    <w:rsid w:val="003B6C41"/>
    <w:rsid w:val="003C0D08"/>
    <w:rsid w:val="003C29E8"/>
    <w:rsid w:val="003C309D"/>
    <w:rsid w:val="003D3DB0"/>
    <w:rsid w:val="003D434D"/>
    <w:rsid w:val="003F25E3"/>
    <w:rsid w:val="003F2B1F"/>
    <w:rsid w:val="003F6BA0"/>
    <w:rsid w:val="00400F73"/>
    <w:rsid w:val="00401ECA"/>
    <w:rsid w:val="00413AA3"/>
    <w:rsid w:val="0041782E"/>
    <w:rsid w:val="004271E9"/>
    <w:rsid w:val="00427660"/>
    <w:rsid w:val="00433C51"/>
    <w:rsid w:val="004367EC"/>
    <w:rsid w:val="00443FE8"/>
    <w:rsid w:val="004460DE"/>
    <w:rsid w:val="004510B9"/>
    <w:rsid w:val="00455B99"/>
    <w:rsid w:val="00465E26"/>
    <w:rsid w:val="0046762A"/>
    <w:rsid w:val="004678F3"/>
    <w:rsid w:val="004700C5"/>
    <w:rsid w:val="0047426F"/>
    <w:rsid w:val="00475661"/>
    <w:rsid w:val="00482E02"/>
    <w:rsid w:val="004909DE"/>
    <w:rsid w:val="00496EBD"/>
    <w:rsid w:val="004A09BD"/>
    <w:rsid w:val="004A2E5E"/>
    <w:rsid w:val="004A55C1"/>
    <w:rsid w:val="004A62B7"/>
    <w:rsid w:val="004D2241"/>
    <w:rsid w:val="004D2B67"/>
    <w:rsid w:val="004D6704"/>
    <w:rsid w:val="004F2C60"/>
    <w:rsid w:val="004F721D"/>
    <w:rsid w:val="00500C5D"/>
    <w:rsid w:val="00501647"/>
    <w:rsid w:val="00501E56"/>
    <w:rsid w:val="0050511C"/>
    <w:rsid w:val="00517EEF"/>
    <w:rsid w:val="005201CA"/>
    <w:rsid w:val="00520DF5"/>
    <w:rsid w:val="005216AF"/>
    <w:rsid w:val="00521F0D"/>
    <w:rsid w:val="00522CA7"/>
    <w:rsid w:val="005259EA"/>
    <w:rsid w:val="00526DD6"/>
    <w:rsid w:val="0053039D"/>
    <w:rsid w:val="00531D80"/>
    <w:rsid w:val="005476D7"/>
    <w:rsid w:val="005478C8"/>
    <w:rsid w:val="00550DD6"/>
    <w:rsid w:val="00552B46"/>
    <w:rsid w:val="00557291"/>
    <w:rsid w:val="00562BF5"/>
    <w:rsid w:val="00567910"/>
    <w:rsid w:val="005712E4"/>
    <w:rsid w:val="005757E1"/>
    <w:rsid w:val="00585A5C"/>
    <w:rsid w:val="005870EA"/>
    <w:rsid w:val="0059058B"/>
    <w:rsid w:val="00596D35"/>
    <w:rsid w:val="005A3F32"/>
    <w:rsid w:val="005A7747"/>
    <w:rsid w:val="005A7AA9"/>
    <w:rsid w:val="005B07E8"/>
    <w:rsid w:val="005B0DB5"/>
    <w:rsid w:val="005B29E8"/>
    <w:rsid w:val="005B3870"/>
    <w:rsid w:val="005B6649"/>
    <w:rsid w:val="005D21AB"/>
    <w:rsid w:val="005E0132"/>
    <w:rsid w:val="005E647F"/>
    <w:rsid w:val="005E6703"/>
    <w:rsid w:val="005F466E"/>
    <w:rsid w:val="00614518"/>
    <w:rsid w:val="00614591"/>
    <w:rsid w:val="00614625"/>
    <w:rsid w:val="00621886"/>
    <w:rsid w:val="00622D3C"/>
    <w:rsid w:val="0063460D"/>
    <w:rsid w:val="0064373D"/>
    <w:rsid w:val="006539CB"/>
    <w:rsid w:val="00654D79"/>
    <w:rsid w:val="00655C73"/>
    <w:rsid w:val="00660228"/>
    <w:rsid w:val="0066244F"/>
    <w:rsid w:val="0066337E"/>
    <w:rsid w:val="00663AFA"/>
    <w:rsid w:val="006653EC"/>
    <w:rsid w:val="00665B91"/>
    <w:rsid w:val="0066692F"/>
    <w:rsid w:val="006674E3"/>
    <w:rsid w:val="0067420E"/>
    <w:rsid w:val="00677423"/>
    <w:rsid w:val="006804A7"/>
    <w:rsid w:val="00685013"/>
    <w:rsid w:val="00687C16"/>
    <w:rsid w:val="00691578"/>
    <w:rsid w:val="006930D5"/>
    <w:rsid w:val="00693A91"/>
    <w:rsid w:val="006A1E7F"/>
    <w:rsid w:val="006A7540"/>
    <w:rsid w:val="006B1D77"/>
    <w:rsid w:val="006B3B23"/>
    <w:rsid w:val="006B453F"/>
    <w:rsid w:val="006C4091"/>
    <w:rsid w:val="006D05C4"/>
    <w:rsid w:val="006D4E7C"/>
    <w:rsid w:val="006E4F8E"/>
    <w:rsid w:val="006F1B24"/>
    <w:rsid w:val="006F2437"/>
    <w:rsid w:val="006F354E"/>
    <w:rsid w:val="006F7061"/>
    <w:rsid w:val="00700210"/>
    <w:rsid w:val="00705BBC"/>
    <w:rsid w:val="007079A0"/>
    <w:rsid w:val="00714D76"/>
    <w:rsid w:val="007177B1"/>
    <w:rsid w:val="00732673"/>
    <w:rsid w:val="00735A76"/>
    <w:rsid w:val="00740578"/>
    <w:rsid w:val="00742F85"/>
    <w:rsid w:val="0075289C"/>
    <w:rsid w:val="0075291D"/>
    <w:rsid w:val="00752F8E"/>
    <w:rsid w:val="00756BE6"/>
    <w:rsid w:val="007703F5"/>
    <w:rsid w:val="007936C2"/>
    <w:rsid w:val="00794981"/>
    <w:rsid w:val="00796E2F"/>
    <w:rsid w:val="00796F53"/>
    <w:rsid w:val="007A7C8C"/>
    <w:rsid w:val="007B14D3"/>
    <w:rsid w:val="007B5DD2"/>
    <w:rsid w:val="007B6215"/>
    <w:rsid w:val="007B7734"/>
    <w:rsid w:val="007C2EAF"/>
    <w:rsid w:val="007C4487"/>
    <w:rsid w:val="007C6373"/>
    <w:rsid w:val="007D137B"/>
    <w:rsid w:val="007D4462"/>
    <w:rsid w:val="007D5647"/>
    <w:rsid w:val="007D6DCF"/>
    <w:rsid w:val="007D725B"/>
    <w:rsid w:val="007E030A"/>
    <w:rsid w:val="007E080F"/>
    <w:rsid w:val="007E250C"/>
    <w:rsid w:val="007E59E7"/>
    <w:rsid w:val="007E72C9"/>
    <w:rsid w:val="007E7DAB"/>
    <w:rsid w:val="007F1699"/>
    <w:rsid w:val="007F79E2"/>
    <w:rsid w:val="00810BCB"/>
    <w:rsid w:val="00813585"/>
    <w:rsid w:val="008145F4"/>
    <w:rsid w:val="00815E90"/>
    <w:rsid w:val="00817D38"/>
    <w:rsid w:val="00821317"/>
    <w:rsid w:val="00823026"/>
    <w:rsid w:val="0082457D"/>
    <w:rsid w:val="008260EE"/>
    <w:rsid w:val="008270D1"/>
    <w:rsid w:val="008301FA"/>
    <w:rsid w:val="008303D7"/>
    <w:rsid w:val="0083130A"/>
    <w:rsid w:val="00833691"/>
    <w:rsid w:val="00847B4B"/>
    <w:rsid w:val="00847F49"/>
    <w:rsid w:val="008527E7"/>
    <w:rsid w:val="00874276"/>
    <w:rsid w:val="008754D1"/>
    <w:rsid w:val="0087708E"/>
    <w:rsid w:val="00880565"/>
    <w:rsid w:val="00880BFF"/>
    <w:rsid w:val="00881346"/>
    <w:rsid w:val="0088336C"/>
    <w:rsid w:val="008909B4"/>
    <w:rsid w:val="00892CC1"/>
    <w:rsid w:val="00893DE0"/>
    <w:rsid w:val="00895DCA"/>
    <w:rsid w:val="00897C4C"/>
    <w:rsid w:val="008B0B3B"/>
    <w:rsid w:val="008B2724"/>
    <w:rsid w:val="008C1B3A"/>
    <w:rsid w:val="008C2745"/>
    <w:rsid w:val="008C61F3"/>
    <w:rsid w:val="008C7ACE"/>
    <w:rsid w:val="008D5972"/>
    <w:rsid w:val="008D5C4F"/>
    <w:rsid w:val="008E74DB"/>
    <w:rsid w:val="008E7DB3"/>
    <w:rsid w:val="008F1799"/>
    <w:rsid w:val="008F2B20"/>
    <w:rsid w:val="00907AF7"/>
    <w:rsid w:val="0091030F"/>
    <w:rsid w:val="0091095A"/>
    <w:rsid w:val="00910FB3"/>
    <w:rsid w:val="00912AD3"/>
    <w:rsid w:val="009157C8"/>
    <w:rsid w:val="009210D4"/>
    <w:rsid w:val="00926B86"/>
    <w:rsid w:val="00934DC0"/>
    <w:rsid w:val="00935751"/>
    <w:rsid w:val="0093649A"/>
    <w:rsid w:val="009365F7"/>
    <w:rsid w:val="00941D38"/>
    <w:rsid w:val="00946482"/>
    <w:rsid w:val="00964ACF"/>
    <w:rsid w:val="009721FA"/>
    <w:rsid w:val="00972B71"/>
    <w:rsid w:val="00983695"/>
    <w:rsid w:val="00990F6D"/>
    <w:rsid w:val="0099602A"/>
    <w:rsid w:val="009A311B"/>
    <w:rsid w:val="009A3623"/>
    <w:rsid w:val="009B0C7E"/>
    <w:rsid w:val="009B532D"/>
    <w:rsid w:val="009B589D"/>
    <w:rsid w:val="009B5F63"/>
    <w:rsid w:val="009C1BEB"/>
    <w:rsid w:val="009C2813"/>
    <w:rsid w:val="009C33C4"/>
    <w:rsid w:val="009C3921"/>
    <w:rsid w:val="009D6D59"/>
    <w:rsid w:val="009E277C"/>
    <w:rsid w:val="009E7011"/>
    <w:rsid w:val="009F2B8C"/>
    <w:rsid w:val="009F419D"/>
    <w:rsid w:val="00A219C5"/>
    <w:rsid w:val="00A21FAB"/>
    <w:rsid w:val="00A3176D"/>
    <w:rsid w:val="00A349F0"/>
    <w:rsid w:val="00A3681F"/>
    <w:rsid w:val="00A5255D"/>
    <w:rsid w:val="00A54908"/>
    <w:rsid w:val="00A54AF5"/>
    <w:rsid w:val="00A56718"/>
    <w:rsid w:val="00A652D0"/>
    <w:rsid w:val="00A757EF"/>
    <w:rsid w:val="00A8577F"/>
    <w:rsid w:val="00A867DD"/>
    <w:rsid w:val="00A90C7F"/>
    <w:rsid w:val="00A90FDB"/>
    <w:rsid w:val="00A93301"/>
    <w:rsid w:val="00AA4923"/>
    <w:rsid w:val="00AA50E1"/>
    <w:rsid w:val="00AA5D38"/>
    <w:rsid w:val="00AA7E41"/>
    <w:rsid w:val="00AB3345"/>
    <w:rsid w:val="00AB4368"/>
    <w:rsid w:val="00AB465B"/>
    <w:rsid w:val="00AC0876"/>
    <w:rsid w:val="00AD238C"/>
    <w:rsid w:val="00AD59CE"/>
    <w:rsid w:val="00AD716A"/>
    <w:rsid w:val="00AE384C"/>
    <w:rsid w:val="00AE4889"/>
    <w:rsid w:val="00AE4D98"/>
    <w:rsid w:val="00AE5799"/>
    <w:rsid w:val="00AE6284"/>
    <w:rsid w:val="00AE6AEA"/>
    <w:rsid w:val="00AE6D64"/>
    <w:rsid w:val="00AF4081"/>
    <w:rsid w:val="00AF4EBA"/>
    <w:rsid w:val="00AF53B8"/>
    <w:rsid w:val="00B02C64"/>
    <w:rsid w:val="00B20791"/>
    <w:rsid w:val="00B20951"/>
    <w:rsid w:val="00B23E51"/>
    <w:rsid w:val="00B248FB"/>
    <w:rsid w:val="00B3459A"/>
    <w:rsid w:val="00B3529F"/>
    <w:rsid w:val="00B35A9D"/>
    <w:rsid w:val="00B43DB1"/>
    <w:rsid w:val="00B55036"/>
    <w:rsid w:val="00B60270"/>
    <w:rsid w:val="00B61A07"/>
    <w:rsid w:val="00B61D1C"/>
    <w:rsid w:val="00B627C2"/>
    <w:rsid w:val="00B6346E"/>
    <w:rsid w:val="00B71C34"/>
    <w:rsid w:val="00B74767"/>
    <w:rsid w:val="00B76392"/>
    <w:rsid w:val="00B77467"/>
    <w:rsid w:val="00B81126"/>
    <w:rsid w:val="00B875D2"/>
    <w:rsid w:val="00B9354D"/>
    <w:rsid w:val="00B97914"/>
    <w:rsid w:val="00BA1DAF"/>
    <w:rsid w:val="00BA2353"/>
    <w:rsid w:val="00BA2AC0"/>
    <w:rsid w:val="00BA310D"/>
    <w:rsid w:val="00BA54BD"/>
    <w:rsid w:val="00BA5AE2"/>
    <w:rsid w:val="00BB0248"/>
    <w:rsid w:val="00BB072A"/>
    <w:rsid w:val="00BB2E98"/>
    <w:rsid w:val="00BB4ACC"/>
    <w:rsid w:val="00BC1BE1"/>
    <w:rsid w:val="00BC38DE"/>
    <w:rsid w:val="00BC4A9E"/>
    <w:rsid w:val="00BC6A06"/>
    <w:rsid w:val="00BD16A7"/>
    <w:rsid w:val="00BD5DBF"/>
    <w:rsid w:val="00BD7D04"/>
    <w:rsid w:val="00BE12FC"/>
    <w:rsid w:val="00BE35F9"/>
    <w:rsid w:val="00BE76CD"/>
    <w:rsid w:val="00C0085F"/>
    <w:rsid w:val="00C033B5"/>
    <w:rsid w:val="00C04AAE"/>
    <w:rsid w:val="00C072FC"/>
    <w:rsid w:val="00C122A9"/>
    <w:rsid w:val="00C13165"/>
    <w:rsid w:val="00C13587"/>
    <w:rsid w:val="00C147BF"/>
    <w:rsid w:val="00C2124F"/>
    <w:rsid w:val="00C24D49"/>
    <w:rsid w:val="00C2513D"/>
    <w:rsid w:val="00C36BC3"/>
    <w:rsid w:val="00C47F37"/>
    <w:rsid w:val="00C51CA3"/>
    <w:rsid w:val="00C52F5F"/>
    <w:rsid w:val="00C602DA"/>
    <w:rsid w:val="00C62787"/>
    <w:rsid w:val="00C648E1"/>
    <w:rsid w:val="00C64C08"/>
    <w:rsid w:val="00C65DDD"/>
    <w:rsid w:val="00C65FF8"/>
    <w:rsid w:val="00C663F8"/>
    <w:rsid w:val="00C678B2"/>
    <w:rsid w:val="00C67C45"/>
    <w:rsid w:val="00C847D7"/>
    <w:rsid w:val="00C9224A"/>
    <w:rsid w:val="00C971D2"/>
    <w:rsid w:val="00CA1A1F"/>
    <w:rsid w:val="00CA3CE6"/>
    <w:rsid w:val="00CA4B82"/>
    <w:rsid w:val="00CB017B"/>
    <w:rsid w:val="00CB6FCC"/>
    <w:rsid w:val="00CC1189"/>
    <w:rsid w:val="00CC1272"/>
    <w:rsid w:val="00CC4403"/>
    <w:rsid w:val="00CC6BA9"/>
    <w:rsid w:val="00CE0DDE"/>
    <w:rsid w:val="00CF52B2"/>
    <w:rsid w:val="00D04B92"/>
    <w:rsid w:val="00D06C13"/>
    <w:rsid w:val="00D070A6"/>
    <w:rsid w:val="00D07AB9"/>
    <w:rsid w:val="00D141DD"/>
    <w:rsid w:val="00D227F5"/>
    <w:rsid w:val="00D23DB9"/>
    <w:rsid w:val="00D26CA2"/>
    <w:rsid w:val="00D31262"/>
    <w:rsid w:val="00D320E7"/>
    <w:rsid w:val="00D33DFF"/>
    <w:rsid w:val="00D34DBB"/>
    <w:rsid w:val="00D45508"/>
    <w:rsid w:val="00D468AA"/>
    <w:rsid w:val="00D46CDB"/>
    <w:rsid w:val="00D52EF5"/>
    <w:rsid w:val="00D5597E"/>
    <w:rsid w:val="00D569AB"/>
    <w:rsid w:val="00D56D22"/>
    <w:rsid w:val="00D635D8"/>
    <w:rsid w:val="00D63CFC"/>
    <w:rsid w:val="00D66C45"/>
    <w:rsid w:val="00D71626"/>
    <w:rsid w:val="00D82621"/>
    <w:rsid w:val="00D83B57"/>
    <w:rsid w:val="00D901D1"/>
    <w:rsid w:val="00D92839"/>
    <w:rsid w:val="00DB1818"/>
    <w:rsid w:val="00DB3C77"/>
    <w:rsid w:val="00DB46EA"/>
    <w:rsid w:val="00DB5A37"/>
    <w:rsid w:val="00DC54C8"/>
    <w:rsid w:val="00DC7E92"/>
    <w:rsid w:val="00DC7F79"/>
    <w:rsid w:val="00DD0609"/>
    <w:rsid w:val="00DD41A1"/>
    <w:rsid w:val="00DD5401"/>
    <w:rsid w:val="00DE32F9"/>
    <w:rsid w:val="00DE3DBC"/>
    <w:rsid w:val="00DE44C1"/>
    <w:rsid w:val="00DF52EC"/>
    <w:rsid w:val="00E11689"/>
    <w:rsid w:val="00E20440"/>
    <w:rsid w:val="00E246C7"/>
    <w:rsid w:val="00E26766"/>
    <w:rsid w:val="00E35209"/>
    <w:rsid w:val="00E47238"/>
    <w:rsid w:val="00E56D03"/>
    <w:rsid w:val="00E612C6"/>
    <w:rsid w:val="00E63B0E"/>
    <w:rsid w:val="00E63DB4"/>
    <w:rsid w:val="00E64C13"/>
    <w:rsid w:val="00E64EF6"/>
    <w:rsid w:val="00E710E3"/>
    <w:rsid w:val="00E73E4C"/>
    <w:rsid w:val="00E761C2"/>
    <w:rsid w:val="00E767BE"/>
    <w:rsid w:val="00E802AA"/>
    <w:rsid w:val="00E85127"/>
    <w:rsid w:val="00E92532"/>
    <w:rsid w:val="00E9409B"/>
    <w:rsid w:val="00E95798"/>
    <w:rsid w:val="00E97860"/>
    <w:rsid w:val="00EA1B17"/>
    <w:rsid w:val="00EA4949"/>
    <w:rsid w:val="00EA61FD"/>
    <w:rsid w:val="00EA7A01"/>
    <w:rsid w:val="00EB1446"/>
    <w:rsid w:val="00EB14F4"/>
    <w:rsid w:val="00EB1D63"/>
    <w:rsid w:val="00EB24F3"/>
    <w:rsid w:val="00EB6239"/>
    <w:rsid w:val="00EB65A6"/>
    <w:rsid w:val="00EC04CE"/>
    <w:rsid w:val="00EC05A6"/>
    <w:rsid w:val="00EC080B"/>
    <w:rsid w:val="00EC1572"/>
    <w:rsid w:val="00EC437B"/>
    <w:rsid w:val="00EC5290"/>
    <w:rsid w:val="00EC5D78"/>
    <w:rsid w:val="00EC64F4"/>
    <w:rsid w:val="00ED1B13"/>
    <w:rsid w:val="00ED27BD"/>
    <w:rsid w:val="00ED2F8E"/>
    <w:rsid w:val="00ED4B65"/>
    <w:rsid w:val="00ED6F06"/>
    <w:rsid w:val="00ED7394"/>
    <w:rsid w:val="00EE47CA"/>
    <w:rsid w:val="00EE670E"/>
    <w:rsid w:val="00EE76BE"/>
    <w:rsid w:val="00F012B1"/>
    <w:rsid w:val="00F06300"/>
    <w:rsid w:val="00F102AF"/>
    <w:rsid w:val="00F113ED"/>
    <w:rsid w:val="00F164A1"/>
    <w:rsid w:val="00F16919"/>
    <w:rsid w:val="00F172EB"/>
    <w:rsid w:val="00F26811"/>
    <w:rsid w:val="00F30945"/>
    <w:rsid w:val="00F30B80"/>
    <w:rsid w:val="00F4050C"/>
    <w:rsid w:val="00F405E1"/>
    <w:rsid w:val="00F407D4"/>
    <w:rsid w:val="00F434C0"/>
    <w:rsid w:val="00F43F68"/>
    <w:rsid w:val="00F52E4C"/>
    <w:rsid w:val="00F5487A"/>
    <w:rsid w:val="00F55128"/>
    <w:rsid w:val="00F55BDB"/>
    <w:rsid w:val="00F60AA7"/>
    <w:rsid w:val="00F63487"/>
    <w:rsid w:val="00F65827"/>
    <w:rsid w:val="00F7157E"/>
    <w:rsid w:val="00F74415"/>
    <w:rsid w:val="00F758AC"/>
    <w:rsid w:val="00F80546"/>
    <w:rsid w:val="00F81BC2"/>
    <w:rsid w:val="00F85C09"/>
    <w:rsid w:val="00F905BB"/>
    <w:rsid w:val="00FA078A"/>
    <w:rsid w:val="00FA5025"/>
    <w:rsid w:val="00FB36E4"/>
    <w:rsid w:val="00FC0A8D"/>
    <w:rsid w:val="00FC3330"/>
    <w:rsid w:val="00FC464C"/>
    <w:rsid w:val="00FC5839"/>
    <w:rsid w:val="00FC7372"/>
    <w:rsid w:val="00FD08CA"/>
    <w:rsid w:val="00FD15A2"/>
    <w:rsid w:val="00FD3101"/>
    <w:rsid w:val="00FD4AA8"/>
    <w:rsid w:val="00FD593F"/>
    <w:rsid w:val="00FD678E"/>
    <w:rsid w:val="00FE472C"/>
    <w:rsid w:val="00FF7363"/>
    <w:rsid w:val="00FF78A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50327"/>
  <w15:chartTrackingRefBased/>
  <w15:docId w15:val="{145236AF-119A-4EEF-98E6-11FD20124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079A0"/>
    <w:pPr>
      <w:ind w:left="720"/>
      <w:contextualSpacing/>
    </w:pPr>
  </w:style>
  <w:style w:type="paragraph" w:styleId="Encabezado">
    <w:name w:val="header"/>
    <w:basedOn w:val="Normal"/>
    <w:link w:val="EncabezadoCar"/>
    <w:uiPriority w:val="99"/>
    <w:unhideWhenUsed/>
    <w:rsid w:val="002A697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A697D"/>
  </w:style>
  <w:style w:type="paragraph" w:styleId="Piedepgina">
    <w:name w:val="footer"/>
    <w:basedOn w:val="Normal"/>
    <w:link w:val="PiedepginaCar"/>
    <w:uiPriority w:val="99"/>
    <w:unhideWhenUsed/>
    <w:rsid w:val="002A697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A697D"/>
  </w:style>
  <w:style w:type="character" w:styleId="Hipervnculo">
    <w:name w:val="Hyperlink"/>
    <w:basedOn w:val="Fuentedeprrafopredeter"/>
    <w:uiPriority w:val="99"/>
    <w:unhideWhenUsed/>
    <w:rsid w:val="006653EC"/>
    <w:rPr>
      <w:color w:val="0563C1" w:themeColor="hyperlink"/>
      <w:u w:val="single"/>
    </w:rPr>
  </w:style>
  <w:style w:type="character" w:styleId="Mencinsinresolver">
    <w:name w:val="Unresolved Mention"/>
    <w:basedOn w:val="Fuentedeprrafopredeter"/>
    <w:uiPriority w:val="99"/>
    <w:semiHidden/>
    <w:unhideWhenUsed/>
    <w:rsid w:val="006653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diariosigloxxi.com/texto-diario/mostrar/41465/silencio-absoluto-probablemente-cancion-perfect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9</Pages>
  <Words>3240</Words>
  <Characters>17032</Characters>
  <Application>Microsoft Office Word</Application>
  <DocSecurity>0</DocSecurity>
  <Lines>290</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ROCÍO BADIA FUMAZ</dc:creator>
  <cp:keywords/>
  <dc:description/>
  <cp:lastModifiedBy>ROCÍO BADIA FUMAZ</cp:lastModifiedBy>
  <cp:revision>22</cp:revision>
  <dcterms:created xsi:type="dcterms:W3CDTF">2021-09-19T09:05:00Z</dcterms:created>
  <dcterms:modified xsi:type="dcterms:W3CDTF">2021-10-08T20:04:00Z</dcterms:modified>
</cp:coreProperties>
</file>