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06323B" w14:textId="678359DF" w:rsidR="002909DD" w:rsidRDefault="002909DD" w:rsidP="0012686D">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“Un acercamiento a la trayectoria poética de María Victoria Atencia desde sus últimos poemas”</w:t>
      </w:r>
    </w:p>
    <w:p w14:paraId="5A32734E" w14:textId="3448CB72" w:rsidR="000C472F" w:rsidRDefault="000C472F" w:rsidP="0012686D">
      <w:pPr>
        <w:spacing w:after="0" w:line="240" w:lineRule="auto"/>
        <w:jc w:val="center"/>
        <w:rPr>
          <w:rFonts w:ascii="Times New Roman" w:hAnsi="Times New Roman" w:cs="Times New Roman"/>
          <w:b/>
          <w:bCs/>
          <w:sz w:val="24"/>
          <w:szCs w:val="24"/>
        </w:rPr>
      </w:pPr>
    </w:p>
    <w:p w14:paraId="67B19659" w14:textId="5DC0B2AC" w:rsidR="00AD27C4" w:rsidRPr="00AD27C4" w:rsidRDefault="00AD27C4" w:rsidP="0012686D">
      <w:pPr>
        <w:spacing w:after="0" w:line="240" w:lineRule="auto"/>
        <w:jc w:val="center"/>
        <w:rPr>
          <w:rFonts w:ascii="Times New Roman" w:hAnsi="Times New Roman" w:cs="Times New Roman"/>
          <w:sz w:val="24"/>
          <w:szCs w:val="24"/>
        </w:rPr>
      </w:pPr>
      <w:r w:rsidRPr="00AD27C4">
        <w:rPr>
          <w:rFonts w:ascii="Times New Roman" w:hAnsi="Times New Roman" w:cs="Times New Roman"/>
          <w:sz w:val="24"/>
          <w:szCs w:val="24"/>
        </w:rPr>
        <w:t xml:space="preserve">Rocío Badía </w:t>
      </w:r>
      <w:proofErr w:type="spellStart"/>
      <w:r w:rsidRPr="00AD27C4">
        <w:rPr>
          <w:rFonts w:ascii="Times New Roman" w:hAnsi="Times New Roman" w:cs="Times New Roman"/>
          <w:sz w:val="24"/>
          <w:szCs w:val="24"/>
        </w:rPr>
        <w:t>Fumaz</w:t>
      </w:r>
      <w:proofErr w:type="spellEnd"/>
    </w:p>
    <w:p w14:paraId="44934EAB" w14:textId="0FEE4040" w:rsidR="00AD27C4" w:rsidRPr="00AD27C4" w:rsidRDefault="00AD27C4" w:rsidP="0012686D">
      <w:pPr>
        <w:spacing w:after="0" w:line="240" w:lineRule="auto"/>
        <w:jc w:val="center"/>
        <w:rPr>
          <w:rFonts w:ascii="Times New Roman" w:hAnsi="Times New Roman" w:cs="Times New Roman"/>
          <w:sz w:val="24"/>
          <w:szCs w:val="24"/>
        </w:rPr>
      </w:pPr>
      <w:r w:rsidRPr="00AD27C4">
        <w:rPr>
          <w:rFonts w:ascii="Times New Roman" w:hAnsi="Times New Roman" w:cs="Times New Roman"/>
          <w:sz w:val="24"/>
          <w:szCs w:val="24"/>
        </w:rPr>
        <w:t>Universidad Complutense de Madrid</w:t>
      </w:r>
    </w:p>
    <w:p w14:paraId="2B6BF340" w14:textId="1472A80C" w:rsidR="0095625A" w:rsidRDefault="0095625A" w:rsidP="00D51F56">
      <w:pPr>
        <w:spacing w:after="0" w:line="240" w:lineRule="auto"/>
        <w:rPr>
          <w:rFonts w:ascii="Times New Roman" w:hAnsi="Times New Roman" w:cs="Times New Roman"/>
          <w:sz w:val="24"/>
          <w:szCs w:val="24"/>
        </w:rPr>
      </w:pPr>
    </w:p>
    <w:p w14:paraId="0DA5842B" w14:textId="77777777" w:rsidR="00367F32" w:rsidRDefault="00367F32" w:rsidP="00D51F56">
      <w:pPr>
        <w:spacing w:after="0" w:line="240" w:lineRule="auto"/>
        <w:rPr>
          <w:rFonts w:ascii="Times New Roman" w:hAnsi="Times New Roman" w:cs="Times New Roman"/>
          <w:sz w:val="24"/>
          <w:szCs w:val="24"/>
        </w:rPr>
      </w:pPr>
    </w:p>
    <w:p w14:paraId="5A35296B" w14:textId="29A0E61B" w:rsidR="0095625A" w:rsidRPr="005C0E73" w:rsidRDefault="00162AFB" w:rsidP="00367F32">
      <w:pPr>
        <w:spacing w:after="0" w:line="240" w:lineRule="auto"/>
        <w:jc w:val="both"/>
        <w:rPr>
          <w:rFonts w:ascii="Times New Roman" w:hAnsi="Times New Roman" w:cs="Times New Roman"/>
          <w:b/>
          <w:bCs/>
          <w:sz w:val="24"/>
          <w:szCs w:val="24"/>
        </w:rPr>
      </w:pPr>
      <w:r w:rsidRPr="00AB3D73">
        <w:rPr>
          <w:rFonts w:ascii="Times New Roman" w:hAnsi="Times New Roman" w:cs="Times New Roman"/>
          <w:b/>
          <w:bCs/>
          <w:sz w:val="24"/>
          <w:szCs w:val="24"/>
        </w:rPr>
        <w:t xml:space="preserve">1. </w:t>
      </w:r>
      <w:r w:rsidR="008748AE" w:rsidRPr="00AB3D73">
        <w:rPr>
          <w:rFonts w:ascii="Times New Roman" w:hAnsi="Times New Roman" w:cs="Times New Roman"/>
          <w:b/>
          <w:bCs/>
          <w:i/>
          <w:iCs/>
          <w:sz w:val="24"/>
          <w:szCs w:val="24"/>
        </w:rPr>
        <w:t xml:space="preserve">Como las cosas claman </w:t>
      </w:r>
      <w:r w:rsidR="008748AE" w:rsidRPr="00F1135E">
        <w:rPr>
          <w:rFonts w:ascii="Times New Roman" w:hAnsi="Times New Roman" w:cs="Times New Roman"/>
          <w:b/>
          <w:bCs/>
          <w:i/>
          <w:iCs/>
          <w:sz w:val="24"/>
          <w:szCs w:val="24"/>
          <w:highlight w:val="yellow"/>
        </w:rPr>
        <w:t>por su nombre</w:t>
      </w:r>
    </w:p>
    <w:p w14:paraId="24C5A6CB" w14:textId="4D9C87E5" w:rsidR="0095625A" w:rsidRDefault="0095625A" w:rsidP="00367F32">
      <w:pPr>
        <w:spacing w:after="0" w:line="240" w:lineRule="auto"/>
        <w:jc w:val="both"/>
        <w:rPr>
          <w:rFonts w:ascii="Times New Roman" w:hAnsi="Times New Roman" w:cs="Times New Roman"/>
          <w:sz w:val="24"/>
          <w:szCs w:val="24"/>
        </w:rPr>
      </w:pPr>
    </w:p>
    <w:p w14:paraId="4B7ABBAE" w14:textId="3DAF0E97" w:rsidR="00821C96" w:rsidRDefault="00443447" w:rsidP="00367F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Desde su primer poemario publicado en 1961, </w:t>
      </w:r>
      <w:r w:rsidR="009F79B0" w:rsidRPr="009E3993">
        <w:rPr>
          <w:rFonts w:ascii="Times New Roman" w:hAnsi="Times New Roman" w:cs="Times New Roman"/>
          <w:i/>
          <w:iCs/>
          <w:sz w:val="24"/>
          <w:szCs w:val="24"/>
        </w:rPr>
        <w:t>Arte y parte</w:t>
      </w:r>
      <w:r w:rsidR="00A85BA0">
        <w:rPr>
          <w:rFonts w:ascii="Times New Roman" w:hAnsi="Times New Roman" w:cs="Times New Roman"/>
          <w:sz w:val="24"/>
          <w:szCs w:val="24"/>
        </w:rPr>
        <w:t xml:space="preserve">, hasta el último de ellos, </w:t>
      </w:r>
      <w:r w:rsidR="00A85BA0" w:rsidRPr="009E3993">
        <w:rPr>
          <w:rFonts w:ascii="Times New Roman" w:hAnsi="Times New Roman" w:cs="Times New Roman"/>
          <w:i/>
          <w:iCs/>
          <w:sz w:val="24"/>
          <w:szCs w:val="24"/>
        </w:rPr>
        <w:t>El umbral</w:t>
      </w:r>
      <w:r w:rsidR="00A85BA0">
        <w:rPr>
          <w:rFonts w:ascii="Times New Roman" w:hAnsi="Times New Roman" w:cs="Times New Roman"/>
          <w:sz w:val="24"/>
          <w:szCs w:val="24"/>
        </w:rPr>
        <w:t>, de 2011</w:t>
      </w:r>
      <w:r w:rsidR="00A22367">
        <w:rPr>
          <w:rFonts w:ascii="Times New Roman" w:hAnsi="Times New Roman" w:cs="Times New Roman"/>
          <w:sz w:val="24"/>
          <w:szCs w:val="24"/>
        </w:rPr>
        <w:t xml:space="preserve">, discurren cincuenta años en los que </w:t>
      </w:r>
      <w:r w:rsidR="00FA514A">
        <w:rPr>
          <w:rFonts w:ascii="Times New Roman" w:hAnsi="Times New Roman" w:cs="Times New Roman"/>
          <w:sz w:val="24"/>
          <w:szCs w:val="24"/>
        </w:rPr>
        <w:t xml:space="preserve">María Victoria Atencia </w:t>
      </w:r>
      <w:r w:rsidR="00B7100C">
        <w:rPr>
          <w:rFonts w:ascii="Times New Roman" w:hAnsi="Times New Roman" w:cs="Times New Roman"/>
          <w:sz w:val="24"/>
          <w:szCs w:val="24"/>
        </w:rPr>
        <w:t>(Málaga, 193</w:t>
      </w:r>
      <w:r w:rsidR="00E67371">
        <w:rPr>
          <w:rFonts w:ascii="Times New Roman" w:hAnsi="Times New Roman" w:cs="Times New Roman"/>
          <w:sz w:val="24"/>
          <w:szCs w:val="24"/>
        </w:rPr>
        <w:t>1</w:t>
      </w:r>
      <w:r w:rsidR="00B7100C">
        <w:rPr>
          <w:rFonts w:ascii="Times New Roman" w:hAnsi="Times New Roman" w:cs="Times New Roman"/>
          <w:sz w:val="24"/>
          <w:szCs w:val="24"/>
        </w:rPr>
        <w:t xml:space="preserve">) </w:t>
      </w:r>
      <w:r w:rsidR="00FA514A">
        <w:rPr>
          <w:rFonts w:ascii="Times New Roman" w:hAnsi="Times New Roman" w:cs="Times New Roman"/>
          <w:sz w:val="24"/>
          <w:szCs w:val="24"/>
        </w:rPr>
        <w:t xml:space="preserve">se ha </w:t>
      </w:r>
      <w:r w:rsidR="00D7514E">
        <w:rPr>
          <w:rFonts w:ascii="Times New Roman" w:hAnsi="Times New Roman" w:cs="Times New Roman"/>
          <w:sz w:val="24"/>
          <w:szCs w:val="24"/>
        </w:rPr>
        <w:t>empeñado en</w:t>
      </w:r>
      <w:r w:rsidR="00FA514A">
        <w:rPr>
          <w:rFonts w:ascii="Times New Roman" w:hAnsi="Times New Roman" w:cs="Times New Roman"/>
          <w:sz w:val="24"/>
          <w:szCs w:val="24"/>
        </w:rPr>
        <w:t xml:space="preserve"> </w:t>
      </w:r>
      <w:r w:rsidR="0012786B">
        <w:rPr>
          <w:rFonts w:ascii="Times New Roman" w:hAnsi="Times New Roman" w:cs="Times New Roman"/>
          <w:sz w:val="24"/>
          <w:szCs w:val="24"/>
        </w:rPr>
        <w:t>la búsqueda de la palabra justa, aquella que nombre de la forma más propia una realidad que a veces se resiste a ser nombrada.</w:t>
      </w:r>
      <w:r w:rsidR="00A15FD2">
        <w:rPr>
          <w:rFonts w:ascii="Times New Roman" w:hAnsi="Times New Roman" w:cs="Times New Roman"/>
          <w:sz w:val="24"/>
          <w:szCs w:val="24"/>
        </w:rPr>
        <w:t xml:space="preserve"> “Maestra de la palabra exacta”, como se refiriera a ella Pablo García Baena (</w:t>
      </w:r>
      <w:r w:rsidR="007F1AAB" w:rsidRPr="007F1AAB">
        <w:rPr>
          <w:rFonts w:ascii="Times New Roman" w:hAnsi="Times New Roman" w:cs="Times New Roman"/>
          <w:sz w:val="24"/>
          <w:szCs w:val="24"/>
        </w:rPr>
        <w:t>1997: 98</w:t>
      </w:r>
      <w:r w:rsidR="00A15FD2">
        <w:rPr>
          <w:rFonts w:ascii="Times New Roman" w:hAnsi="Times New Roman" w:cs="Times New Roman"/>
          <w:sz w:val="24"/>
          <w:szCs w:val="24"/>
        </w:rPr>
        <w:t xml:space="preserve">), </w:t>
      </w:r>
      <w:r w:rsidR="006A4FE4">
        <w:rPr>
          <w:rFonts w:ascii="Times New Roman" w:hAnsi="Times New Roman" w:cs="Times New Roman"/>
          <w:sz w:val="24"/>
          <w:szCs w:val="24"/>
        </w:rPr>
        <w:t xml:space="preserve">la poesía de </w:t>
      </w:r>
      <w:r w:rsidR="0012786B">
        <w:rPr>
          <w:rFonts w:ascii="Times New Roman" w:hAnsi="Times New Roman" w:cs="Times New Roman"/>
          <w:sz w:val="24"/>
          <w:szCs w:val="24"/>
        </w:rPr>
        <w:t xml:space="preserve">Atencia </w:t>
      </w:r>
      <w:r w:rsidR="006A4FE4">
        <w:rPr>
          <w:rFonts w:ascii="Times New Roman" w:hAnsi="Times New Roman" w:cs="Times New Roman"/>
          <w:sz w:val="24"/>
          <w:szCs w:val="24"/>
        </w:rPr>
        <w:t xml:space="preserve">logra un equilibrio entre decirse y decir un mundo propio, que emerge a la vez reconocible y extraño, rescatado </w:t>
      </w:r>
      <w:r w:rsidR="00E67371">
        <w:rPr>
          <w:rFonts w:ascii="Times New Roman" w:hAnsi="Times New Roman" w:cs="Times New Roman"/>
          <w:sz w:val="24"/>
          <w:szCs w:val="24"/>
        </w:rPr>
        <w:t>para nuestra mirada</w:t>
      </w:r>
      <w:r w:rsidR="006A4FE4">
        <w:rPr>
          <w:rFonts w:ascii="Times New Roman" w:hAnsi="Times New Roman" w:cs="Times New Roman"/>
          <w:sz w:val="24"/>
          <w:szCs w:val="24"/>
        </w:rPr>
        <w:t xml:space="preserve">. </w:t>
      </w:r>
    </w:p>
    <w:p w14:paraId="196655D5" w14:textId="6D0E598E" w:rsidR="00242F61" w:rsidRDefault="00242F61" w:rsidP="00367F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Por edad cercana a la generación del 50 y por estética a la generación novísima, su trayectoria se resiste sin embargo a ser identificada con promociones o movimientos poéticos, pues obedece a una necesidad intrínseca que debe más al propio devenir vital -incluyendo aquí aspectos biográficos, pero también </w:t>
      </w:r>
      <w:r w:rsidR="002452CE">
        <w:rPr>
          <w:rFonts w:ascii="Times New Roman" w:hAnsi="Times New Roman" w:cs="Times New Roman"/>
          <w:sz w:val="24"/>
          <w:szCs w:val="24"/>
        </w:rPr>
        <w:t>lecturas y viajes-</w:t>
      </w:r>
      <w:r>
        <w:rPr>
          <w:rFonts w:ascii="Times New Roman" w:hAnsi="Times New Roman" w:cs="Times New Roman"/>
          <w:sz w:val="24"/>
          <w:szCs w:val="24"/>
        </w:rPr>
        <w:t xml:space="preserve"> que </w:t>
      </w:r>
      <w:r w:rsidR="002452CE">
        <w:rPr>
          <w:rFonts w:ascii="Times New Roman" w:hAnsi="Times New Roman" w:cs="Times New Roman"/>
          <w:sz w:val="24"/>
          <w:szCs w:val="24"/>
        </w:rPr>
        <w:t xml:space="preserve">a las tensiones del </w:t>
      </w:r>
      <w:r w:rsidR="002452CE" w:rsidRPr="00AB3D73">
        <w:rPr>
          <w:rFonts w:ascii="Times New Roman" w:hAnsi="Times New Roman" w:cs="Times New Roman"/>
          <w:sz w:val="24"/>
          <w:szCs w:val="24"/>
        </w:rPr>
        <w:t>campo</w:t>
      </w:r>
      <w:r w:rsidR="002452CE">
        <w:rPr>
          <w:rFonts w:ascii="Times New Roman" w:hAnsi="Times New Roman" w:cs="Times New Roman"/>
          <w:sz w:val="24"/>
          <w:szCs w:val="24"/>
        </w:rPr>
        <w:t xml:space="preserve"> literario de esos años.</w:t>
      </w:r>
    </w:p>
    <w:p w14:paraId="7A4E1431" w14:textId="203894E0" w:rsidR="00B7100C" w:rsidRDefault="00B7100C" w:rsidP="00367F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Una primera etapa de su poesía la forman los libros </w:t>
      </w:r>
      <w:r w:rsidR="00284FF1" w:rsidRPr="00E12508">
        <w:rPr>
          <w:rFonts w:ascii="Times New Roman" w:hAnsi="Times New Roman" w:cs="Times New Roman"/>
          <w:i/>
          <w:iCs/>
          <w:sz w:val="24"/>
          <w:szCs w:val="24"/>
        </w:rPr>
        <w:t>Tierra mojada</w:t>
      </w:r>
      <w:r w:rsidR="00284FF1">
        <w:rPr>
          <w:rFonts w:ascii="Times New Roman" w:hAnsi="Times New Roman" w:cs="Times New Roman"/>
          <w:sz w:val="24"/>
          <w:szCs w:val="24"/>
        </w:rPr>
        <w:t xml:space="preserve"> (1953), </w:t>
      </w:r>
      <w:r w:rsidR="00284FF1" w:rsidRPr="00E12508">
        <w:rPr>
          <w:rFonts w:ascii="Times New Roman" w:hAnsi="Times New Roman" w:cs="Times New Roman"/>
          <w:i/>
          <w:iCs/>
          <w:sz w:val="24"/>
          <w:szCs w:val="24"/>
        </w:rPr>
        <w:t>Arte y parte</w:t>
      </w:r>
      <w:r w:rsidR="00284FF1">
        <w:rPr>
          <w:rFonts w:ascii="Times New Roman" w:hAnsi="Times New Roman" w:cs="Times New Roman"/>
          <w:sz w:val="24"/>
          <w:szCs w:val="24"/>
        </w:rPr>
        <w:t xml:space="preserve"> (1961) y </w:t>
      </w:r>
      <w:r w:rsidR="00284FF1" w:rsidRPr="00E12508">
        <w:rPr>
          <w:rFonts w:ascii="Times New Roman" w:hAnsi="Times New Roman" w:cs="Times New Roman"/>
          <w:i/>
          <w:iCs/>
          <w:sz w:val="24"/>
          <w:szCs w:val="24"/>
        </w:rPr>
        <w:t>Cañada de los Ingleses</w:t>
      </w:r>
      <w:r w:rsidR="00284FF1">
        <w:rPr>
          <w:rFonts w:ascii="Times New Roman" w:hAnsi="Times New Roman" w:cs="Times New Roman"/>
          <w:sz w:val="24"/>
          <w:szCs w:val="24"/>
        </w:rPr>
        <w:t xml:space="preserve"> (1961). El primero de ellos se publicó de forma no venal; lo hizo </w:t>
      </w:r>
      <w:r w:rsidR="00E40668">
        <w:rPr>
          <w:rFonts w:ascii="Times New Roman" w:hAnsi="Times New Roman" w:cs="Times New Roman"/>
          <w:sz w:val="24"/>
          <w:szCs w:val="24"/>
        </w:rPr>
        <w:t xml:space="preserve">quien se convertiría después en </w:t>
      </w:r>
      <w:r w:rsidR="00284FF1">
        <w:rPr>
          <w:rFonts w:ascii="Times New Roman" w:hAnsi="Times New Roman" w:cs="Times New Roman"/>
          <w:sz w:val="24"/>
          <w:szCs w:val="24"/>
        </w:rPr>
        <w:t>su marido, Rafael León, como ofrenda de amor</w:t>
      </w:r>
      <w:r w:rsidR="00E40668">
        <w:rPr>
          <w:rFonts w:ascii="Times New Roman" w:hAnsi="Times New Roman" w:cs="Times New Roman"/>
          <w:sz w:val="24"/>
          <w:szCs w:val="24"/>
        </w:rPr>
        <w:t xml:space="preserve">. Al considerarlo más como tentativas de juventud que como una obra acabada, este poemario, fuertemente inspirado en Rabindranath Tagore, no se volvió a editar. En 1961 aparece </w:t>
      </w:r>
      <w:r w:rsidR="00E40668" w:rsidRPr="00C35EC7">
        <w:rPr>
          <w:rFonts w:ascii="Times New Roman" w:hAnsi="Times New Roman" w:cs="Times New Roman"/>
          <w:i/>
          <w:iCs/>
          <w:sz w:val="24"/>
          <w:szCs w:val="24"/>
        </w:rPr>
        <w:t>Arte y parte</w:t>
      </w:r>
      <w:r w:rsidR="00E40668">
        <w:rPr>
          <w:rFonts w:ascii="Times New Roman" w:hAnsi="Times New Roman" w:cs="Times New Roman"/>
          <w:sz w:val="24"/>
          <w:szCs w:val="24"/>
        </w:rPr>
        <w:t xml:space="preserve">, en la colección </w:t>
      </w:r>
      <w:proofErr w:type="spellStart"/>
      <w:r w:rsidR="00E40668">
        <w:rPr>
          <w:rFonts w:ascii="Times New Roman" w:hAnsi="Times New Roman" w:cs="Times New Roman"/>
          <w:sz w:val="24"/>
          <w:szCs w:val="24"/>
        </w:rPr>
        <w:t>Adonais</w:t>
      </w:r>
      <w:proofErr w:type="spellEnd"/>
      <w:r w:rsidR="00E40668">
        <w:rPr>
          <w:rFonts w:ascii="Times New Roman" w:hAnsi="Times New Roman" w:cs="Times New Roman"/>
          <w:sz w:val="24"/>
          <w:szCs w:val="24"/>
        </w:rPr>
        <w:t xml:space="preserve">, </w:t>
      </w:r>
      <w:r w:rsidR="00C35EC7">
        <w:rPr>
          <w:rFonts w:ascii="Times New Roman" w:hAnsi="Times New Roman" w:cs="Times New Roman"/>
          <w:sz w:val="24"/>
          <w:szCs w:val="24"/>
        </w:rPr>
        <w:t xml:space="preserve">que contiene uno de sus poemas más conocidos, “Epitafio para una muchacha”, </w:t>
      </w:r>
      <w:r w:rsidR="00E40668">
        <w:rPr>
          <w:rFonts w:ascii="Times New Roman" w:hAnsi="Times New Roman" w:cs="Times New Roman"/>
          <w:sz w:val="24"/>
          <w:szCs w:val="24"/>
        </w:rPr>
        <w:t xml:space="preserve">y </w:t>
      </w:r>
      <w:r w:rsidR="00E40668" w:rsidRPr="00C35EC7">
        <w:rPr>
          <w:rFonts w:ascii="Times New Roman" w:hAnsi="Times New Roman" w:cs="Times New Roman"/>
          <w:i/>
          <w:iCs/>
          <w:sz w:val="24"/>
          <w:szCs w:val="24"/>
        </w:rPr>
        <w:t>Cañada de los Ingleses</w:t>
      </w:r>
      <w:r w:rsidR="00E40668">
        <w:rPr>
          <w:rFonts w:ascii="Times New Roman" w:hAnsi="Times New Roman" w:cs="Times New Roman"/>
          <w:sz w:val="24"/>
          <w:szCs w:val="24"/>
        </w:rPr>
        <w:t xml:space="preserve">, poemario </w:t>
      </w:r>
      <w:r w:rsidR="00C35EC7">
        <w:rPr>
          <w:rFonts w:ascii="Times New Roman" w:hAnsi="Times New Roman" w:cs="Times New Roman"/>
          <w:sz w:val="24"/>
          <w:szCs w:val="24"/>
        </w:rPr>
        <w:t>construido en torno a la oposición entre vida y muerte vinculad</w:t>
      </w:r>
      <w:r w:rsidR="003C0A90">
        <w:rPr>
          <w:rFonts w:ascii="Times New Roman" w:hAnsi="Times New Roman" w:cs="Times New Roman"/>
          <w:sz w:val="24"/>
          <w:szCs w:val="24"/>
        </w:rPr>
        <w:t>a</w:t>
      </w:r>
      <w:r w:rsidR="00C35EC7">
        <w:rPr>
          <w:rFonts w:ascii="Times New Roman" w:hAnsi="Times New Roman" w:cs="Times New Roman"/>
          <w:sz w:val="24"/>
          <w:szCs w:val="24"/>
        </w:rPr>
        <w:t xml:space="preserve"> al Cementerio </w:t>
      </w:r>
      <w:r w:rsidR="00E12508">
        <w:rPr>
          <w:rFonts w:ascii="Times New Roman" w:hAnsi="Times New Roman" w:cs="Times New Roman"/>
          <w:sz w:val="24"/>
          <w:szCs w:val="24"/>
        </w:rPr>
        <w:t>I</w:t>
      </w:r>
      <w:r w:rsidR="00C35EC7">
        <w:rPr>
          <w:rFonts w:ascii="Times New Roman" w:hAnsi="Times New Roman" w:cs="Times New Roman"/>
          <w:sz w:val="24"/>
          <w:szCs w:val="24"/>
        </w:rPr>
        <w:t>nglés de Málaga.</w:t>
      </w:r>
    </w:p>
    <w:p w14:paraId="4D41F3A5" w14:textId="274CADF2" w:rsidR="0075143B" w:rsidRDefault="00C35EC7" w:rsidP="00367F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Quince años después, se inaugura en 1976 una segunda etapa en su trayectoria con la publicación el mismo año de </w:t>
      </w:r>
      <w:r w:rsidRPr="00E12508">
        <w:rPr>
          <w:rFonts w:ascii="Times New Roman" w:hAnsi="Times New Roman" w:cs="Times New Roman"/>
          <w:i/>
          <w:iCs/>
          <w:sz w:val="24"/>
          <w:szCs w:val="24"/>
        </w:rPr>
        <w:t>Marta &amp; María</w:t>
      </w:r>
      <w:r>
        <w:rPr>
          <w:rFonts w:ascii="Times New Roman" w:hAnsi="Times New Roman" w:cs="Times New Roman"/>
          <w:sz w:val="24"/>
          <w:szCs w:val="24"/>
        </w:rPr>
        <w:t xml:space="preserve">, poemario que supuso </w:t>
      </w:r>
      <w:r w:rsidR="00B115F8">
        <w:rPr>
          <w:rFonts w:ascii="Times New Roman" w:hAnsi="Times New Roman" w:cs="Times New Roman"/>
          <w:sz w:val="24"/>
          <w:szCs w:val="24"/>
        </w:rPr>
        <w:t xml:space="preserve">su consagración poética y que orbita en torno a la oposición entre dos actitudes vitales, la activa y la contemplativa, y </w:t>
      </w:r>
      <w:r w:rsidR="00B115F8" w:rsidRPr="00E12508">
        <w:rPr>
          <w:rFonts w:ascii="Times New Roman" w:hAnsi="Times New Roman" w:cs="Times New Roman"/>
          <w:i/>
          <w:iCs/>
          <w:sz w:val="24"/>
          <w:szCs w:val="24"/>
        </w:rPr>
        <w:t>Los sueños</w:t>
      </w:r>
      <w:r w:rsidR="00B115F8">
        <w:rPr>
          <w:rFonts w:ascii="Times New Roman" w:hAnsi="Times New Roman" w:cs="Times New Roman"/>
          <w:sz w:val="24"/>
          <w:szCs w:val="24"/>
        </w:rPr>
        <w:t xml:space="preserve">, libro en el que efectivamente cada poema se corresponde con una representación onírica de la realidad. En 1978, la publicación de </w:t>
      </w:r>
      <w:r w:rsidR="00B115F8" w:rsidRPr="00E12508">
        <w:rPr>
          <w:rFonts w:ascii="Times New Roman" w:hAnsi="Times New Roman" w:cs="Times New Roman"/>
          <w:i/>
          <w:iCs/>
          <w:sz w:val="24"/>
          <w:szCs w:val="24"/>
        </w:rPr>
        <w:t>El mundo de M.V.</w:t>
      </w:r>
      <w:r w:rsidR="00B115F8">
        <w:rPr>
          <w:rFonts w:ascii="Times New Roman" w:hAnsi="Times New Roman" w:cs="Times New Roman"/>
          <w:sz w:val="24"/>
          <w:szCs w:val="24"/>
        </w:rPr>
        <w:t>, con una indicación autobiográfica a la vez evidente y elusiva desde el título, cierra esta segunda etapa.</w:t>
      </w:r>
    </w:p>
    <w:p w14:paraId="43B9E85E" w14:textId="0DBEB71B" w:rsidR="00B115F8" w:rsidRDefault="00B115F8" w:rsidP="00367F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E12508">
        <w:rPr>
          <w:rFonts w:ascii="Times New Roman" w:hAnsi="Times New Roman" w:cs="Times New Roman"/>
          <w:i/>
          <w:iCs/>
          <w:sz w:val="24"/>
          <w:szCs w:val="24"/>
        </w:rPr>
        <w:t>El coleccionista</w:t>
      </w:r>
      <w:r>
        <w:rPr>
          <w:rFonts w:ascii="Times New Roman" w:hAnsi="Times New Roman" w:cs="Times New Roman"/>
          <w:sz w:val="24"/>
          <w:szCs w:val="24"/>
        </w:rPr>
        <w:t xml:space="preserve"> (1979), </w:t>
      </w:r>
      <w:r w:rsidRPr="00E12508">
        <w:rPr>
          <w:rFonts w:ascii="Times New Roman" w:hAnsi="Times New Roman" w:cs="Times New Roman"/>
          <w:i/>
          <w:iCs/>
          <w:sz w:val="24"/>
          <w:szCs w:val="24"/>
        </w:rPr>
        <w:t>Compás binario</w:t>
      </w:r>
      <w:r>
        <w:rPr>
          <w:rFonts w:ascii="Times New Roman" w:hAnsi="Times New Roman" w:cs="Times New Roman"/>
          <w:sz w:val="24"/>
          <w:szCs w:val="24"/>
        </w:rPr>
        <w:t xml:space="preserve"> (1984)</w:t>
      </w:r>
      <w:r w:rsidR="001B0910">
        <w:rPr>
          <w:rFonts w:ascii="Times New Roman" w:hAnsi="Times New Roman" w:cs="Times New Roman"/>
          <w:sz w:val="24"/>
          <w:szCs w:val="24"/>
        </w:rPr>
        <w:t xml:space="preserve"> y</w:t>
      </w:r>
      <w:r>
        <w:rPr>
          <w:rFonts w:ascii="Times New Roman" w:hAnsi="Times New Roman" w:cs="Times New Roman"/>
          <w:sz w:val="24"/>
          <w:szCs w:val="24"/>
        </w:rPr>
        <w:t xml:space="preserve"> </w:t>
      </w:r>
      <w:r w:rsidRPr="00E12508">
        <w:rPr>
          <w:rFonts w:ascii="Times New Roman" w:hAnsi="Times New Roman" w:cs="Times New Roman"/>
          <w:i/>
          <w:iCs/>
          <w:sz w:val="24"/>
          <w:szCs w:val="24"/>
        </w:rPr>
        <w:t xml:space="preserve">Paulina o </w:t>
      </w:r>
      <w:r w:rsidR="001B0910" w:rsidRPr="00E12508">
        <w:rPr>
          <w:rFonts w:ascii="Times New Roman" w:hAnsi="Times New Roman" w:cs="Times New Roman"/>
          <w:i/>
          <w:iCs/>
          <w:sz w:val="24"/>
          <w:szCs w:val="24"/>
        </w:rPr>
        <w:t>E</w:t>
      </w:r>
      <w:r w:rsidRPr="00E12508">
        <w:rPr>
          <w:rFonts w:ascii="Times New Roman" w:hAnsi="Times New Roman" w:cs="Times New Roman"/>
          <w:i/>
          <w:iCs/>
          <w:sz w:val="24"/>
          <w:szCs w:val="24"/>
        </w:rPr>
        <w:t>l libro de las aguas</w:t>
      </w:r>
      <w:r>
        <w:rPr>
          <w:rFonts w:ascii="Times New Roman" w:hAnsi="Times New Roman" w:cs="Times New Roman"/>
          <w:sz w:val="24"/>
          <w:szCs w:val="24"/>
        </w:rPr>
        <w:t xml:space="preserve"> (1984)</w:t>
      </w:r>
      <w:r w:rsidR="001B0910">
        <w:rPr>
          <w:rFonts w:ascii="Times New Roman" w:hAnsi="Times New Roman" w:cs="Times New Roman"/>
          <w:sz w:val="24"/>
          <w:szCs w:val="24"/>
        </w:rPr>
        <w:t xml:space="preserve"> conforman una tercera etapa de influencia culturalista, con gran presencia de referencias artísticas que no funcionan como mero adorno</w:t>
      </w:r>
      <w:r w:rsidR="00E12508">
        <w:rPr>
          <w:rFonts w:ascii="Times New Roman" w:hAnsi="Times New Roman" w:cs="Times New Roman"/>
          <w:sz w:val="24"/>
          <w:szCs w:val="24"/>
        </w:rPr>
        <w:t>,</w:t>
      </w:r>
      <w:r w:rsidR="001B0910">
        <w:rPr>
          <w:rFonts w:ascii="Times New Roman" w:hAnsi="Times New Roman" w:cs="Times New Roman"/>
          <w:sz w:val="24"/>
          <w:szCs w:val="24"/>
        </w:rPr>
        <w:t xml:space="preserve"> sino que defienden una sólida interpenetración entre vida y arte. </w:t>
      </w:r>
      <w:r w:rsidR="00190656" w:rsidRPr="00E12508">
        <w:rPr>
          <w:rFonts w:ascii="Times New Roman" w:hAnsi="Times New Roman" w:cs="Times New Roman"/>
          <w:i/>
          <w:iCs/>
          <w:sz w:val="24"/>
          <w:szCs w:val="24"/>
        </w:rPr>
        <w:t>Trances de Nuestra Señora</w:t>
      </w:r>
      <w:r w:rsidR="00190656">
        <w:rPr>
          <w:rFonts w:ascii="Times New Roman" w:hAnsi="Times New Roman" w:cs="Times New Roman"/>
          <w:sz w:val="24"/>
          <w:szCs w:val="24"/>
        </w:rPr>
        <w:t>, de 1986, tiene un difícil encaje cronológico, pues recoge poemas escritos en distintas épocas, y sin embargo su unidad es total, pues muestra diferentes momentos de la vida de la virgen María</w:t>
      </w:r>
      <w:r w:rsidR="00F107F5">
        <w:rPr>
          <w:rFonts w:ascii="Times New Roman" w:hAnsi="Times New Roman" w:cs="Times New Roman"/>
          <w:sz w:val="24"/>
          <w:szCs w:val="24"/>
        </w:rPr>
        <w:t xml:space="preserve"> vividos o revividos por un yo lírico que se muestra </w:t>
      </w:r>
      <w:r w:rsidR="00B66C3A">
        <w:rPr>
          <w:rFonts w:ascii="Times New Roman" w:hAnsi="Times New Roman" w:cs="Times New Roman"/>
          <w:sz w:val="24"/>
          <w:szCs w:val="24"/>
        </w:rPr>
        <w:t>biográficamente</w:t>
      </w:r>
      <w:r w:rsidR="00F107F5">
        <w:rPr>
          <w:rFonts w:ascii="Times New Roman" w:hAnsi="Times New Roman" w:cs="Times New Roman"/>
          <w:sz w:val="24"/>
          <w:szCs w:val="24"/>
        </w:rPr>
        <w:t xml:space="preserve"> conectado </w:t>
      </w:r>
      <w:r w:rsidR="003C0A90">
        <w:rPr>
          <w:rFonts w:ascii="Times New Roman" w:hAnsi="Times New Roman" w:cs="Times New Roman"/>
          <w:sz w:val="24"/>
          <w:szCs w:val="24"/>
        </w:rPr>
        <w:t>con</w:t>
      </w:r>
      <w:r w:rsidR="00F107F5">
        <w:rPr>
          <w:rFonts w:ascii="Times New Roman" w:hAnsi="Times New Roman" w:cs="Times New Roman"/>
          <w:sz w:val="24"/>
          <w:szCs w:val="24"/>
        </w:rPr>
        <w:t xml:space="preserve"> ella.</w:t>
      </w:r>
    </w:p>
    <w:p w14:paraId="1233844B" w14:textId="7DA9C154" w:rsidR="00087FEB" w:rsidRDefault="00087FEB" w:rsidP="00367F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Una cuarta etapa, la que comprende</w:t>
      </w:r>
      <w:r w:rsidR="00D34F8F">
        <w:rPr>
          <w:rFonts w:ascii="Times New Roman" w:hAnsi="Times New Roman" w:cs="Times New Roman"/>
          <w:sz w:val="24"/>
          <w:szCs w:val="24"/>
        </w:rPr>
        <w:t xml:space="preserve"> </w:t>
      </w:r>
      <w:r w:rsidR="00D34F8F" w:rsidRPr="00E12508">
        <w:rPr>
          <w:rFonts w:ascii="Times New Roman" w:hAnsi="Times New Roman" w:cs="Times New Roman"/>
          <w:i/>
          <w:iCs/>
          <w:sz w:val="24"/>
          <w:szCs w:val="24"/>
        </w:rPr>
        <w:t>De la llama en que arde</w:t>
      </w:r>
      <w:r w:rsidR="00D34F8F" w:rsidRPr="00D34F8F">
        <w:rPr>
          <w:rFonts w:ascii="Times New Roman" w:hAnsi="Times New Roman" w:cs="Times New Roman"/>
          <w:sz w:val="24"/>
          <w:szCs w:val="24"/>
        </w:rPr>
        <w:t xml:space="preserve"> (1988)</w:t>
      </w:r>
      <w:r>
        <w:rPr>
          <w:rFonts w:ascii="Times New Roman" w:hAnsi="Times New Roman" w:cs="Times New Roman"/>
          <w:sz w:val="24"/>
          <w:szCs w:val="24"/>
        </w:rPr>
        <w:t xml:space="preserve">, </w:t>
      </w:r>
      <w:r w:rsidRPr="00E12508">
        <w:rPr>
          <w:rFonts w:ascii="Times New Roman" w:hAnsi="Times New Roman" w:cs="Times New Roman"/>
          <w:i/>
          <w:iCs/>
          <w:sz w:val="24"/>
          <w:szCs w:val="24"/>
        </w:rPr>
        <w:t>La pared contigua</w:t>
      </w:r>
      <w:r>
        <w:rPr>
          <w:rFonts w:ascii="Times New Roman" w:hAnsi="Times New Roman" w:cs="Times New Roman"/>
          <w:sz w:val="24"/>
          <w:szCs w:val="24"/>
        </w:rPr>
        <w:t xml:space="preserve"> (1989), </w:t>
      </w:r>
      <w:r w:rsidRPr="00E12508">
        <w:rPr>
          <w:rFonts w:ascii="Times New Roman" w:hAnsi="Times New Roman" w:cs="Times New Roman"/>
          <w:i/>
          <w:iCs/>
          <w:sz w:val="24"/>
          <w:szCs w:val="24"/>
        </w:rPr>
        <w:t>La intrusa</w:t>
      </w:r>
      <w:r>
        <w:rPr>
          <w:rFonts w:ascii="Times New Roman" w:hAnsi="Times New Roman" w:cs="Times New Roman"/>
          <w:sz w:val="24"/>
          <w:szCs w:val="24"/>
        </w:rPr>
        <w:t xml:space="preserve"> (1992), </w:t>
      </w:r>
      <w:r w:rsidRPr="00E12508">
        <w:rPr>
          <w:rFonts w:ascii="Times New Roman" w:hAnsi="Times New Roman" w:cs="Times New Roman"/>
          <w:i/>
          <w:iCs/>
          <w:sz w:val="24"/>
          <w:szCs w:val="24"/>
        </w:rPr>
        <w:t>El puente</w:t>
      </w:r>
      <w:r>
        <w:rPr>
          <w:rFonts w:ascii="Times New Roman" w:hAnsi="Times New Roman" w:cs="Times New Roman"/>
          <w:sz w:val="24"/>
          <w:szCs w:val="24"/>
        </w:rPr>
        <w:t xml:space="preserve"> (1992), </w:t>
      </w:r>
      <w:r w:rsidRPr="00E12508">
        <w:rPr>
          <w:rFonts w:ascii="Times New Roman" w:hAnsi="Times New Roman" w:cs="Times New Roman"/>
          <w:i/>
          <w:iCs/>
          <w:sz w:val="24"/>
          <w:szCs w:val="24"/>
        </w:rPr>
        <w:t xml:space="preserve">A orillas del </w:t>
      </w:r>
      <w:proofErr w:type="spellStart"/>
      <w:r w:rsidRPr="00E12508">
        <w:rPr>
          <w:rFonts w:ascii="Times New Roman" w:hAnsi="Times New Roman" w:cs="Times New Roman"/>
          <w:i/>
          <w:iCs/>
          <w:sz w:val="24"/>
          <w:szCs w:val="24"/>
        </w:rPr>
        <w:t>Ems</w:t>
      </w:r>
      <w:proofErr w:type="spellEnd"/>
      <w:r>
        <w:rPr>
          <w:rFonts w:ascii="Times New Roman" w:hAnsi="Times New Roman" w:cs="Times New Roman"/>
          <w:sz w:val="24"/>
          <w:szCs w:val="24"/>
        </w:rPr>
        <w:t xml:space="preserve"> (1997)</w:t>
      </w:r>
      <w:r w:rsidR="002B1AE8">
        <w:rPr>
          <w:rFonts w:ascii="Times New Roman" w:hAnsi="Times New Roman" w:cs="Times New Roman"/>
          <w:sz w:val="24"/>
          <w:szCs w:val="24"/>
        </w:rPr>
        <w:t xml:space="preserve"> y</w:t>
      </w:r>
      <w:r>
        <w:rPr>
          <w:rFonts w:ascii="Times New Roman" w:hAnsi="Times New Roman" w:cs="Times New Roman"/>
          <w:sz w:val="24"/>
          <w:szCs w:val="24"/>
        </w:rPr>
        <w:t xml:space="preserve"> </w:t>
      </w:r>
      <w:r w:rsidRPr="00E12508">
        <w:rPr>
          <w:rFonts w:ascii="Times New Roman" w:hAnsi="Times New Roman" w:cs="Times New Roman"/>
          <w:i/>
          <w:iCs/>
          <w:sz w:val="24"/>
          <w:szCs w:val="24"/>
        </w:rPr>
        <w:t>Las contemplaciones</w:t>
      </w:r>
      <w:r>
        <w:rPr>
          <w:rFonts w:ascii="Times New Roman" w:hAnsi="Times New Roman" w:cs="Times New Roman"/>
          <w:sz w:val="24"/>
          <w:szCs w:val="24"/>
        </w:rPr>
        <w:t xml:space="preserve"> (1997)</w:t>
      </w:r>
      <w:r w:rsidR="002B1AE8">
        <w:rPr>
          <w:rFonts w:ascii="Times New Roman" w:hAnsi="Times New Roman" w:cs="Times New Roman"/>
          <w:sz w:val="24"/>
          <w:szCs w:val="24"/>
        </w:rPr>
        <w:t xml:space="preserve">, continúa caracterizándose por las referencias artísticas, si bien la espiritualidad va ganando intensidad y temas como el paso del tiempo o la muerte </w:t>
      </w:r>
      <w:r w:rsidR="003C0A90">
        <w:rPr>
          <w:rFonts w:ascii="Times New Roman" w:hAnsi="Times New Roman" w:cs="Times New Roman"/>
          <w:sz w:val="24"/>
          <w:szCs w:val="24"/>
        </w:rPr>
        <w:t>se vuelven cada vez más frecuentes</w:t>
      </w:r>
      <w:r w:rsidR="002B1AE8">
        <w:rPr>
          <w:rFonts w:ascii="Times New Roman" w:hAnsi="Times New Roman" w:cs="Times New Roman"/>
          <w:sz w:val="24"/>
          <w:szCs w:val="24"/>
        </w:rPr>
        <w:t xml:space="preserve">. </w:t>
      </w:r>
      <w:r w:rsidR="003D597F">
        <w:rPr>
          <w:rFonts w:ascii="Times New Roman" w:hAnsi="Times New Roman" w:cs="Times New Roman"/>
          <w:sz w:val="24"/>
          <w:szCs w:val="24"/>
        </w:rPr>
        <w:t>En el año 2000 se publica</w:t>
      </w:r>
      <w:r>
        <w:rPr>
          <w:rFonts w:ascii="Times New Roman" w:hAnsi="Times New Roman" w:cs="Times New Roman"/>
          <w:sz w:val="24"/>
          <w:szCs w:val="24"/>
        </w:rPr>
        <w:t xml:space="preserve"> </w:t>
      </w:r>
      <w:r w:rsidRPr="00E12508">
        <w:rPr>
          <w:rFonts w:ascii="Times New Roman" w:hAnsi="Times New Roman" w:cs="Times New Roman"/>
          <w:i/>
          <w:iCs/>
          <w:sz w:val="24"/>
          <w:szCs w:val="24"/>
        </w:rPr>
        <w:t>Los niños</w:t>
      </w:r>
      <w:r w:rsidR="003D597F">
        <w:rPr>
          <w:rFonts w:ascii="Times New Roman" w:hAnsi="Times New Roman" w:cs="Times New Roman"/>
          <w:sz w:val="24"/>
          <w:szCs w:val="24"/>
        </w:rPr>
        <w:t>, breve poemario dedicado a sus nietos</w:t>
      </w:r>
      <w:r>
        <w:rPr>
          <w:rFonts w:ascii="Times New Roman" w:hAnsi="Times New Roman" w:cs="Times New Roman"/>
          <w:sz w:val="24"/>
          <w:szCs w:val="24"/>
        </w:rPr>
        <w:t xml:space="preserve">. </w:t>
      </w:r>
    </w:p>
    <w:p w14:paraId="5E2DD95C" w14:textId="1D17B717" w:rsidR="00D34F8F" w:rsidRDefault="002B1AE8" w:rsidP="00367F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En sus últimos libros publicados, la introspección, el cuestionamiento sobre el tiempo</w:t>
      </w:r>
      <w:r w:rsidR="00842172">
        <w:rPr>
          <w:rFonts w:ascii="Times New Roman" w:hAnsi="Times New Roman" w:cs="Times New Roman"/>
          <w:sz w:val="24"/>
          <w:szCs w:val="24"/>
        </w:rPr>
        <w:t>, los espacios liminares o</w:t>
      </w:r>
      <w:r>
        <w:rPr>
          <w:rFonts w:ascii="Times New Roman" w:hAnsi="Times New Roman" w:cs="Times New Roman"/>
          <w:sz w:val="24"/>
          <w:szCs w:val="24"/>
        </w:rPr>
        <w:t xml:space="preserve"> la </w:t>
      </w:r>
      <w:r w:rsidR="00842172">
        <w:rPr>
          <w:rFonts w:ascii="Times New Roman" w:hAnsi="Times New Roman" w:cs="Times New Roman"/>
          <w:sz w:val="24"/>
          <w:szCs w:val="24"/>
        </w:rPr>
        <w:t xml:space="preserve">indagación sobre la </w:t>
      </w:r>
      <w:r>
        <w:rPr>
          <w:rFonts w:ascii="Times New Roman" w:hAnsi="Times New Roman" w:cs="Times New Roman"/>
          <w:sz w:val="24"/>
          <w:szCs w:val="24"/>
        </w:rPr>
        <w:t>identidad</w:t>
      </w:r>
      <w:r w:rsidR="00842172">
        <w:rPr>
          <w:rFonts w:ascii="Times New Roman" w:hAnsi="Times New Roman" w:cs="Times New Roman"/>
          <w:sz w:val="24"/>
          <w:szCs w:val="24"/>
        </w:rPr>
        <w:t xml:space="preserve"> ganan espacio en una poesía </w:t>
      </w:r>
      <w:r w:rsidR="009F0FB5">
        <w:rPr>
          <w:rFonts w:ascii="Times New Roman" w:hAnsi="Times New Roman" w:cs="Times New Roman"/>
          <w:sz w:val="24"/>
          <w:szCs w:val="24"/>
        </w:rPr>
        <w:t xml:space="preserve">todavía </w:t>
      </w:r>
      <w:r w:rsidR="00842172">
        <w:rPr>
          <w:rFonts w:ascii="Times New Roman" w:hAnsi="Times New Roman" w:cs="Times New Roman"/>
          <w:sz w:val="24"/>
          <w:szCs w:val="24"/>
        </w:rPr>
        <w:t xml:space="preserve">más reflexiva, trascendente. </w:t>
      </w:r>
      <w:r w:rsidR="003B73C0">
        <w:rPr>
          <w:rFonts w:ascii="Times New Roman" w:hAnsi="Times New Roman" w:cs="Times New Roman"/>
          <w:sz w:val="24"/>
          <w:szCs w:val="24"/>
        </w:rPr>
        <w:t xml:space="preserve">Son </w:t>
      </w:r>
      <w:r w:rsidR="00D34F8F" w:rsidRPr="00E12508">
        <w:rPr>
          <w:rFonts w:ascii="Times New Roman" w:hAnsi="Times New Roman" w:cs="Times New Roman"/>
          <w:i/>
          <w:iCs/>
          <w:sz w:val="24"/>
          <w:szCs w:val="24"/>
        </w:rPr>
        <w:t>El hueco</w:t>
      </w:r>
      <w:r w:rsidR="00D34F8F" w:rsidRPr="00D34F8F">
        <w:rPr>
          <w:rFonts w:ascii="Times New Roman" w:hAnsi="Times New Roman" w:cs="Times New Roman"/>
          <w:sz w:val="24"/>
          <w:szCs w:val="24"/>
        </w:rPr>
        <w:t xml:space="preserve"> (2003), </w:t>
      </w:r>
      <w:r w:rsidR="00D34F8F" w:rsidRPr="00E12508">
        <w:rPr>
          <w:rFonts w:ascii="Times New Roman" w:hAnsi="Times New Roman" w:cs="Times New Roman"/>
          <w:i/>
          <w:iCs/>
          <w:sz w:val="24"/>
          <w:szCs w:val="24"/>
        </w:rPr>
        <w:t>De pérdidas y adioses</w:t>
      </w:r>
      <w:r w:rsidR="00842172">
        <w:rPr>
          <w:rFonts w:ascii="Times New Roman" w:hAnsi="Times New Roman" w:cs="Times New Roman"/>
          <w:sz w:val="24"/>
          <w:szCs w:val="24"/>
        </w:rPr>
        <w:t xml:space="preserve"> </w:t>
      </w:r>
      <w:r w:rsidR="00D34F8F" w:rsidRPr="00D34F8F">
        <w:rPr>
          <w:rFonts w:ascii="Times New Roman" w:hAnsi="Times New Roman" w:cs="Times New Roman"/>
          <w:sz w:val="24"/>
          <w:szCs w:val="24"/>
        </w:rPr>
        <w:t xml:space="preserve">(2005) y </w:t>
      </w:r>
      <w:r w:rsidR="00D34F8F" w:rsidRPr="00E12508">
        <w:rPr>
          <w:rFonts w:ascii="Times New Roman" w:hAnsi="Times New Roman" w:cs="Times New Roman"/>
          <w:i/>
          <w:iCs/>
          <w:sz w:val="24"/>
          <w:szCs w:val="24"/>
        </w:rPr>
        <w:t>El umbral</w:t>
      </w:r>
      <w:r w:rsidR="00D34F8F" w:rsidRPr="00D34F8F">
        <w:rPr>
          <w:rFonts w:ascii="Times New Roman" w:hAnsi="Times New Roman" w:cs="Times New Roman"/>
          <w:sz w:val="24"/>
          <w:szCs w:val="24"/>
        </w:rPr>
        <w:t xml:space="preserve"> (2011)</w:t>
      </w:r>
      <w:r w:rsidR="00842172">
        <w:rPr>
          <w:rFonts w:ascii="Times New Roman" w:hAnsi="Times New Roman" w:cs="Times New Roman"/>
          <w:sz w:val="24"/>
          <w:szCs w:val="24"/>
        </w:rPr>
        <w:t xml:space="preserve"> los </w:t>
      </w:r>
      <w:r w:rsidR="003B73C0">
        <w:rPr>
          <w:rFonts w:ascii="Times New Roman" w:hAnsi="Times New Roman" w:cs="Times New Roman"/>
          <w:sz w:val="24"/>
          <w:szCs w:val="24"/>
        </w:rPr>
        <w:t>poemarios que por ahora cierran su trayectoria.</w:t>
      </w:r>
    </w:p>
    <w:p w14:paraId="08276222" w14:textId="12D8B7AF" w:rsidR="003B73C0" w:rsidRPr="00D51F56" w:rsidRDefault="003B73C0" w:rsidP="006719D1">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Sin embargo, en la antología </w:t>
      </w:r>
      <w:r w:rsidRPr="00E12508">
        <w:rPr>
          <w:rFonts w:ascii="Times New Roman" w:hAnsi="Times New Roman" w:cs="Times New Roman"/>
          <w:i/>
          <w:iCs/>
          <w:sz w:val="24"/>
          <w:szCs w:val="24"/>
        </w:rPr>
        <w:t>Las iluminaciones</w:t>
      </w:r>
      <w:r>
        <w:rPr>
          <w:rFonts w:ascii="Times New Roman" w:hAnsi="Times New Roman" w:cs="Times New Roman"/>
          <w:sz w:val="24"/>
          <w:szCs w:val="24"/>
        </w:rPr>
        <w:t>, editada por Clara Janés en 2014, Atencia incluye diez poemas inéditos hasta ese momento</w:t>
      </w:r>
      <w:r w:rsidR="00F5019B">
        <w:rPr>
          <w:rFonts w:ascii="Times New Roman" w:hAnsi="Times New Roman" w:cs="Times New Roman"/>
          <w:sz w:val="24"/>
          <w:szCs w:val="24"/>
        </w:rPr>
        <w:t xml:space="preserve">. Escritos tras la muerte de Rafael León en 2011, </w:t>
      </w:r>
      <w:r>
        <w:rPr>
          <w:rFonts w:ascii="Times New Roman" w:hAnsi="Times New Roman" w:cs="Times New Roman"/>
          <w:sz w:val="24"/>
          <w:szCs w:val="24"/>
        </w:rPr>
        <w:t>suponen</w:t>
      </w:r>
      <w:r w:rsidR="00DD16B0">
        <w:rPr>
          <w:rFonts w:ascii="Times New Roman" w:hAnsi="Times New Roman" w:cs="Times New Roman"/>
          <w:sz w:val="24"/>
          <w:szCs w:val="24"/>
        </w:rPr>
        <w:t xml:space="preserve"> verdaderamente</w:t>
      </w:r>
      <w:r>
        <w:rPr>
          <w:rFonts w:ascii="Times New Roman" w:hAnsi="Times New Roman" w:cs="Times New Roman"/>
          <w:sz w:val="24"/>
          <w:szCs w:val="24"/>
        </w:rPr>
        <w:t xml:space="preserve">, junto al poema </w:t>
      </w:r>
      <w:r w:rsidR="00F5019B">
        <w:rPr>
          <w:rFonts w:ascii="Times New Roman" w:hAnsi="Times New Roman" w:cs="Times New Roman"/>
          <w:sz w:val="24"/>
          <w:szCs w:val="24"/>
        </w:rPr>
        <w:t xml:space="preserve">también </w:t>
      </w:r>
      <w:r>
        <w:rPr>
          <w:rFonts w:ascii="Times New Roman" w:hAnsi="Times New Roman" w:cs="Times New Roman"/>
          <w:sz w:val="24"/>
          <w:szCs w:val="24"/>
        </w:rPr>
        <w:t xml:space="preserve">inédito “In memoriam”, incluido en la antología </w:t>
      </w:r>
      <w:r w:rsidRPr="00F5019B">
        <w:rPr>
          <w:rFonts w:ascii="Times New Roman" w:hAnsi="Times New Roman" w:cs="Times New Roman"/>
          <w:i/>
          <w:iCs/>
          <w:sz w:val="24"/>
          <w:szCs w:val="24"/>
        </w:rPr>
        <w:t>El fruto de mi voz</w:t>
      </w:r>
      <w:r>
        <w:rPr>
          <w:rFonts w:ascii="Times New Roman" w:hAnsi="Times New Roman" w:cs="Times New Roman"/>
          <w:sz w:val="24"/>
          <w:szCs w:val="24"/>
        </w:rPr>
        <w:t xml:space="preserve"> a cargo de Juan Antonio González Iglesias (2015), </w:t>
      </w:r>
      <w:r w:rsidR="005C3E59">
        <w:rPr>
          <w:rFonts w:ascii="Times New Roman" w:hAnsi="Times New Roman" w:cs="Times New Roman"/>
          <w:sz w:val="24"/>
          <w:szCs w:val="24"/>
        </w:rPr>
        <w:t>los últimos testimonios por el momento de su actividad poética</w:t>
      </w:r>
      <w:r>
        <w:rPr>
          <w:rFonts w:ascii="Times New Roman" w:hAnsi="Times New Roman" w:cs="Times New Roman"/>
          <w:sz w:val="24"/>
          <w:szCs w:val="24"/>
        </w:rPr>
        <w:t>.</w:t>
      </w:r>
      <w:r w:rsidR="004F6BEA">
        <w:rPr>
          <w:rFonts w:ascii="Times New Roman" w:hAnsi="Times New Roman" w:cs="Times New Roman"/>
          <w:sz w:val="24"/>
          <w:szCs w:val="24"/>
        </w:rPr>
        <w:t xml:space="preserve"> </w:t>
      </w:r>
      <w:r w:rsidR="005C3E59">
        <w:rPr>
          <w:rFonts w:ascii="Times New Roman" w:hAnsi="Times New Roman" w:cs="Times New Roman"/>
          <w:sz w:val="24"/>
          <w:szCs w:val="24"/>
        </w:rPr>
        <w:t>Desde</w:t>
      </w:r>
      <w:r>
        <w:rPr>
          <w:rFonts w:ascii="Times New Roman" w:hAnsi="Times New Roman" w:cs="Times New Roman"/>
          <w:sz w:val="24"/>
          <w:szCs w:val="24"/>
        </w:rPr>
        <w:t xml:space="preserve"> estos poemas</w:t>
      </w:r>
      <w:r w:rsidR="005C3E59">
        <w:rPr>
          <w:rFonts w:ascii="Times New Roman" w:hAnsi="Times New Roman" w:cs="Times New Roman"/>
          <w:sz w:val="24"/>
          <w:szCs w:val="24"/>
        </w:rPr>
        <w:t>, los más recientes</w:t>
      </w:r>
      <w:r w:rsidR="00F5019B">
        <w:rPr>
          <w:rFonts w:ascii="Times New Roman" w:hAnsi="Times New Roman" w:cs="Times New Roman"/>
          <w:sz w:val="24"/>
          <w:szCs w:val="24"/>
        </w:rPr>
        <w:t xml:space="preserve"> y por ello, además de por no formar parte de ningún poemario autónomo, los que menor atención crítica han recibido</w:t>
      </w:r>
      <w:r w:rsidR="005C3E59">
        <w:rPr>
          <w:rFonts w:ascii="Times New Roman" w:hAnsi="Times New Roman" w:cs="Times New Roman"/>
          <w:sz w:val="24"/>
          <w:szCs w:val="24"/>
        </w:rPr>
        <w:t>, puede avistarse toda la panorámica de su poesía</w:t>
      </w:r>
      <w:r w:rsidR="00831DB9">
        <w:rPr>
          <w:rFonts w:ascii="Times New Roman" w:hAnsi="Times New Roman" w:cs="Times New Roman"/>
          <w:sz w:val="24"/>
          <w:szCs w:val="24"/>
        </w:rPr>
        <w:t>.</w:t>
      </w:r>
    </w:p>
    <w:p w14:paraId="1E66C1D8" w14:textId="23748928" w:rsidR="000E5B91" w:rsidRDefault="000259E1" w:rsidP="00367F32">
      <w:pPr>
        <w:spacing w:after="0" w:line="240" w:lineRule="auto"/>
        <w:jc w:val="both"/>
        <w:rPr>
          <w:rFonts w:ascii="Times New Roman" w:hAnsi="Times New Roman" w:cs="Times New Roman"/>
          <w:sz w:val="24"/>
          <w:szCs w:val="24"/>
        </w:rPr>
      </w:pPr>
      <w:r w:rsidRPr="00D51F56">
        <w:rPr>
          <w:rFonts w:ascii="Times New Roman" w:hAnsi="Times New Roman" w:cs="Times New Roman"/>
          <w:sz w:val="24"/>
          <w:szCs w:val="24"/>
        </w:rPr>
        <w:tab/>
      </w:r>
      <w:r w:rsidR="00D10AFD">
        <w:rPr>
          <w:rFonts w:ascii="Times New Roman" w:hAnsi="Times New Roman" w:cs="Times New Roman"/>
          <w:sz w:val="24"/>
          <w:szCs w:val="24"/>
        </w:rPr>
        <w:t>En un breve artículo titulado significativamente “Vienen a mi encuentro”, la poeta malagueña trató de explicar en 2001 cómo la creación poética ocurre, en su caso, como conjunción de inspiración y trabajo. A un primer momento en el que el poema llega sin mediación de lo racional (2001</w:t>
      </w:r>
      <w:r w:rsidR="006719D1">
        <w:rPr>
          <w:rFonts w:ascii="Times New Roman" w:hAnsi="Times New Roman" w:cs="Times New Roman"/>
          <w:sz w:val="24"/>
          <w:szCs w:val="24"/>
        </w:rPr>
        <w:t>, p.</w:t>
      </w:r>
      <w:r w:rsidR="00D10AFD">
        <w:rPr>
          <w:rFonts w:ascii="Times New Roman" w:hAnsi="Times New Roman" w:cs="Times New Roman"/>
          <w:sz w:val="24"/>
          <w:szCs w:val="24"/>
        </w:rPr>
        <w:t xml:space="preserve"> 48) debe seguirle un ejercicio de reescritura, de adecuación de la palabra a aquello que debe nombrar: “lo descargo de repeticiones, de su exceso de lógica o de anécdota, de cuanto lo diferenciaba de mi modo de dejar las cosas definitivamente dichas porque no sabría decirlas mejor” (Atencia</w:t>
      </w:r>
      <w:r w:rsidR="006719D1">
        <w:rPr>
          <w:rFonts w:ascii="Times New Roman" w:hAnsi="Times New Roman" w:cs="Times New Roman"/>
          <w:sz w:val="24"/>
          <w:szCs w:val="24"/>
        </w:rPr>
        <w:t>,</w:t>
      </w:r>
      <w:r w:rsidR="00D10AFD">
        <w:rPr>
          <w:rFonts w:ascii="Times New Roman" w:hAnsi="Times New Roman" w:cs="Times New Roman"/>
          <w:sz w:val="24"/>
          <w:szCs w:val="24"/>
        </w:rPr>
        <w:t xml:space="preserve"> 2001</w:t>
      </w:r>
      <w:r w:rsidR="006719D1">
        <w:rPr>
          <w:rFonts w:ascii="Times New Roman" w:hAnsi="Times New Roman" w:cs="Times New Roman"/>
          <w:sz w:val="24"/>
          <w:szCs w:val="24"/>
        </w:rPr>
        <w:t>, p.</w:t>
      </w:r>
      <w:r w:rsidR="00D10AFD">
        <w:rPr>
          <w:rFonts w:ascii="Times New Roman" w:hAnsi="Times New Roman" w:cs="Times New Roman"/>
          <w:sz w:val="24"/>
          <w:szCs w:val="24"/>
        </w:rPr>
        <w:t xml:space="preserve"> 49). Este despojamiento de la anécdota biográfica, que queda apenas intuida</w:t>
      </w:r>
      <w:r w:rsidR="000D39C7">
        <w:rPr>
          <w:rFonts w:ascii="Times New Roman" w:hAnsi="Times New Roman" w:cs="Times New Roman"/>
          <w:sz w:val="24"/>
          <w:szCs w:val="24"/>
        </w:rPr>
        <w:t>, no llega casi nunca a la abstracción total: cuando el lector corre el riesgo de perderse, apunta Atencia que debe “</w:t>
      </w:r>
      <w:r w:rsidR="00D10AFD">
        <w:rPr>
          <w:rFonts w:ascii="Times New Roman" w:hAnsi="Times New Roman" w:cs="Times New Roman"/>
          <w:sz w:val="24"/>
          <w:szCs w:val="24"/>
        </w:rPr>
        <w:t>agregarle una línea más, quizá descriptiva: la del título, como el cabo de un hilo por el que devanarlo todo” (2001</w:t>
      </w:r>
      <w:r w:rsidR="006719D1">
        <w:rPr>
          <w:rFonts w:ascii="Times New Roman" w:hAnsi="Times New Roman" w:cs="Times New Roman"/>
          <w:sz w:val="24"/>
          <w:szCs w:val="24"/>
        </w:rPr>
        <w:t>, p.</w:t>
      </w:r>
      <w:r w:rsidR="00D10AFD">
        <w:rPr>
          <w:rFonts w:ascii="Times New Roman" w:hAnsi="Times New Roman" w:cs="Times New Roman"/>
          <w:sz w:val="24"/>
          <w:szCs w:val="24"/>
        </w:rPr>
        <w:t xml:space="preserve"> 49)</w:t>
      </w:r>
      <w:r w:rsidR="006719D1">
        <w:rPr>
          <w:rFonts w:ascii="Times New Roman" w:hAnsi="Times New Roman" w:cs="Times New Roman"/>
          <w:sz w:val="24"/>
          <w:szCs w:val="24"/>
        </w:rPr>
        <w:t>, p</w:t>
      </w:r>
      <w:r w:rsidR="003A5A07">
        <w:rPr>
          <w:rFonts w:ascii="Times New Roman" w:hAnsi="Times New Roman" w:cs="Times New Roman"/>
          <w:sz w:val="24"/>
          <w:szCs w:val="24"/>
        </w:rPr>
        <w:t>ues pese a la incorporación de símbolos e imágenes, también de metáforas, el poema nunca se oscurece del todo</w:t>
      </w:r>
      <w:r w:rsidR="00967746">
        <w:rPr>
          <w:rFonts w:ascii="Times New Roman" w:hAnsi="Times New Roman" w:cs="Times New Roman"/>
          <w:sz w:val="24"/>
          <w:szCs w:val="24"/>
        </w:rPr>
        <w:t xml:space="preserve">, sino que se percibe siempre un afán de establecer el vínculo entre la palabra y la realidad que </w:t>
      </w:r>
      <w:r w:rsidR="006719D1">
        <w:rPr>
          <w:rFonts w:ascii="Times New Roman" w:hAnsi="Times New Roman" w:cs="Times New Roman"/>
          <w:sz w:val="24"/>
          <w:szCs w:val="24"/>
        </w:rPr>
        <w:t>se</w:t>
      </w:r>
      <w:r w:rsidR="00967746">
        <w:rPr>
          <w:rFonts w:ascii="Times New Roman" w:hAnsi="Times New Roman" w:cs="Times New Roman"/>
          <w:sz w:val="24"/>
          <w:szCs w:val="24"/>
        </w:rPr>
        <w:t xml:space="preserve"> nombra, cumpliendo </w:t>
      </w:r>
      <w:r w:rsidR="006719D1">
        <w:rPr>
          <w:rFonts w:ascii="Times New Roman" w:hAnsi="Times New Roman" w:cs="Times New Roman"/>
          <w:sz w:val="24"/>
          <w:szCs w:val="24"/>
        </w:rPr>
        <w:t>ésta</w:t>
      </w:r>
      <w:r w:rsidR="00967746">
        <w:rPr>
          <w:rFonts w:ascii="Times New Roman" w:hAnsi="Times New Roman" w:cs="Times New Roman"/>
          <w:sz w:val="24"/>
          <w:szCs w:val="24"/>
        </w:rPr>
        <w:t xml:space="preserve"> entonces el ser “</w:t>
      </w:r>
      <w:r w:rsidR="00967746" w:rsidRPr="003255EF">
        <w:rPr>
          <w:rFonts w:ascii="Times New Roman" w:hAnsi="Times New Roman" w:cs="Times New Roman"/>
          <w:sz w:val="24"/>
          <w:szCs w:val="24"/>
        </w:rPr>
        <w:t>como cosa obediente al nombre de las cosas</w:t>
      </w:r>
      <w:r w:rsidR="00967746">
        <w:rPr>
          <w:rFonts w:ascii="Times New Roman" w:hAnsi="Times New Roman" w:cs="Times New Roman"/>
          <w:sz w:val="24"/>
          <w:szCs w:val="24"/>
        </w:rPr>
        <w:t>” (</w:t>
      </w:r>
      <w:r w:rsidR="00E913D3" w:rsidRPr="009C040E">
        <w:rPr>
          <w:rFonts w:ascii="Times New Roman" w:hAnsi="Times New Roman" w:cs="Times New Roman"/>
          <w:i/>
          <w:iCs/>
          <w:sz w:val="24"/>
          <w:szCs w:val="24"/>
        </w:rPr>
        <w:t>Una luz</w:t>
      </w:r>
      <w:r w:rsidR="00E913D3">
        <w:rPr>
          <w:rFonts w:ascii="Times New Roman" w:hAnsi="Times New Roman" w:cs="Times New Roman"/>
          <w:sz w:val="24"/>
          <w:szCs w:val="24"/>
        </w:rPr>
        <w:t xml:space="preserve">, p. </w:t>
      </w:r>
      <w:r w:rsidR="009C040E">
        <w:rPr>
          <w:rFonts w:ascii="Times New Roman" w:hAnsi="Times New Roman" w:cs="Times New Roman"/>
          <w:sz w:val="24"/>
          <w:szCs w:val="24"/>
        </w:rPr>
        <w:t>432</w:t>
      </w:r>
      <w:r w:rsidR="009C040E">
        <w:rPr>
          <w:rStyle w:val="Refdenotaalpie"/>
          <w:rFonts w:ascii="Times New Roman" w:hAnsi="Times New Roman" w:cs="Times New Roman"/>
          <w:sz w:val="24"/>
          <w:szCs w:val="24"/>
        </w:rPr>
        <w:footnoteReference w:id="1"/>
      </w:r>
      <w:r w:rsidR="00967746">
        <w:rPr>
          <w:rFonts w:ascii="Times New Roman" w:hAnsi="Times New Roman" w:cs="Times New Roman"/>
          <w:sz w:val="24"/>
          <w:szCs w:val="24"/>
        </w:rPr>
        <w:t xml:space="preserve">). La originalidad de este punto de vista </w:t>
      </w:r>
      <w:r w:rsidR="00462A54">
        <w:rPr>
          <w:rFonts w:ascii="Times New Roman" w:hAnsi="Times New Roman" w:cs="Times New Roman"/>
          <w:sz w:val="24"/>
          <w:szCs w:val="24"/>
        </w:rPr>
        <w:t>no es sino la otra cara de moneda de la exigencia de la realidad por ser nombrada:</w:t>
      </w:r>
      <w:r w:rsidR="00F238FD">
        <w:rPr>
          <w:rFonts w:ascii="Times New Roman" w:hAnsi="Times New Roman" w:cs="Times New Roman"/>
          <w:sz w:val="24"/>
          <w:szCs w:val="24"/>
        </w:rPr>
        <w:t xml:space="preserve"> “</w:t>
      </w:r>
      <w:r w:rsidR="000E5B91" w:rsidRPr="000E5B91">
        <w:rPr>
          <w:rFonts w:ascii="Times New Roman" w:hAnsi="Times New Roman" w:cs="Times New Roman"/>
          <w:sz w:val="24"/>
          <w:szCs w:val="24"/>
        </w:rPr>
        <w:t>el poema me iba —sin yo saberlo—, me iba</w:t>
      </w:r>
      <w:r w:rsidR="00F238FD">
        <w:rPr>
          <w:rFonts w:ascii="Times New Roman" w:hAnsi="Times New Roman" w:cs="Times New Roman"/>
          <w:sz w:val="24"/>
          <w:szCs w:val="24"/>
        </w:rPr>
        <w:t xml:space="preserve"> / </w:t>
      </w:r>
      <w:r w:rsidR="000E5B91" w:rsidRPr="000E5B91">
        <w:rPr>
          <w:rFonts w:ascii="Times New Roman" w:hAnsi="Times New Roman" w:cs="Times New Roman"/>
          <w:sz w:val="24"/>
          <w:szCs w:val="24"/>
        </w:rPr>
        <w:t>reclamando tenaz como las cosas claman</w:t>
      </w:r>
      <w:r w:rsidR="00F238FD">
        <w:rPr>
          <w:rFonts w:ascii="Times New Roman" w:hAnsi="Times New Roman" w:cs="Times New Roman"/>
          <w:sz w:val="24"/>
          <w:szCs w:val="24"/>
        </w:rPr>
        <w:t xml:space="preserve"> / </w:t>
      </w:r>
      <w:r w:rsidR="000E5B91" w:rsidRPr="000E5B91">
        <w:rPr>
          <w:rFonts w:ascii="Times New Roman" w:hAnsi="Times New Roman" w:cs="Times New Roman"/>
          <w:sz w:val="24"/>
          <w:szCs w:val="24"/>
        </w:rPr>
        <w:t>por su dueño, y de súbito, tras de tanto silencio,</w:t>
      </w:r>
      <w:r w:rsidR="00F238FD">
        <w:rPr>
          <w:rFonts w:ascii="Times New Roman" w:hAnsi="Times New Roman" w:cs="Times New Roman"/>
          <w:sz w:val="24"/>
          <w:szCs w:val="24"/>
        </w:rPr>
        <w:t xml:space="preserve"> / </w:t>
      </w:r>
      <w:r w:rsidR="000E5B91" w:rsidRPr="000E5B91">
        <w:rPr>
          <w:rFonts w:ascii="Times New Roman" w:hAnsi="Times New Roman" w:cs="Times New Roman"/>
          <w:sz w:val="24"/>
          <w:szCs w:val="24"/>
        </w:rPr>
        <w:t>se me vino a las manos sin que supiese cómo,</w:t>
      </w:r>
      <w:r w:rsidR="00F238FD">
        <w:rPr>
          <w:rFonts w:ascii="Times New Roman" w:hAnsi="Times New Roman" w:cs="Times New Roman"/>
          <w:sz w:val="24"/>
          <w:szCs w:val="24"/>
        </w:rPr>
        <w:t xml:space="preserve"> / </w:t>
      </w:r>
      <w:r w:rsidR="000E5B91" w:rsidRPr="000E5B91">
        <w:rPr>
          <w:rFonts w:ascii="Times New Roman" w:hAnsi="Times New Roman" w:cs="Times New Roman"/>
          <w:sz w:val="24"/>
          <w:szCs w:val="24"/>
        </w:rPr>
        <w:t>como el rayo de luz que atraviesa unos vidrios.</w:t>
      </w:r>
      <w:r w:rsidR="00F238FD">
        <w:rPr>
          <w:rFonts w:ascii="Times New Roman" w:hAnsi="Times New Roman" w:cs="Times New Roman"/>
          <w:sz w:val="24"/>
          <w:szCs w:val="24"/>
        </w:rPr>
        <w:t>” (</w:t>
      </w:r>
      <w:r w:rsidR="00E12508" w:rsidRPr="00E12508">
        <w:rPr>
          <w:rFonts w:ascii="Times New Roman" w:hAnsi="Times New Roman" w:cs="Times New Roman"/>
          <w:i/>
          <w:iCs/>
          <w:sz w:val="24"/>
          <w:szCs w:val="24"/>
        </w:rPr>
        <w:t>Una luz</w:t>
      </w:r>
      <w:r w:rsidR="00E12508">
        <w:rPr>
          <w:rFonts w:ascii="Times New Roman" w:hAnsi="Times New Roman" w:cs="Times New Roman"/>
          <w:sz w:val="24"/>
          <w:szCs w:val="24"/>
        </w:rPr>
        <w:t>, p. 437</w:t>
      </w:r>
      <w:r w:rsidR="00F238FD">
        <w:rPr>
          <w:rFonts w:ascii="Times New Roman" w:hAnsi="Times New Roman" w:cs="Times New Roman"/>
          <w:sz w:val="24"/>
          <w:szCs w:val="24"/>
        </w:rPr>
        <w:t>).</w:t>
      </w:r>
    </w:p>
    <w:p w14:paraId="1B603288" w14:textId="54F5B547" w:rsidR="00712791" w:rsidRDefault="00A369FD" w:rsidP="00367F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La</w:t>
      </w:r>
      <w:r w:rsidR="00C44426">
        <w:rPr>
          <w:rFonts w:ascii="Times New Roman" w:hAnsi="Times New Roman" w:cs="Times New Roman"/>
          <w:sz w:val="24"/>
          <w:szCs w:val="24"/>
        </w:rPr>
        <w:t xml:space="preserve"> vivencia de la creación poética tiene su reflejo -no puede ser de otro modo- en el estilo característico de sus poemas. Son </w:t>
      </w:r>
      <w:r w:rsidR="00535818">
        <w:rPr>
          <w:rFonts w:ascii="Times New Roman" w:hAnsi="Times New Roman" w:cs="Times New Roman"/>
          <w:sz w:val="24"/>
          <w:szCs w:val="24"/>
        </w:rPr>
        <w:t xml:space="preserve">éstos </w:t>
      </w:r>
      <w:r w:rsidR="00C44426">
        <w:rPr>
          <w:rFonts w:ascii="Times New Roman" w:hAnsi="Times New Roman" w:cs="Times New Roman"/>
          <w:sz w:val="24"/>
          <w:szCs w:val="24"/>
        </w:rPr>
        <w:t xml:space="preserve">casi siempre breves, despojados de la palabra innecesaria, respondiendo a la máxima a la vez existencial, mística y </w:t>
      </w:r>
      <w:proofErr w:type="spellStart"/>
      <w:r w:rsidR="00C44426">
        <w:rPr>
          <w:rFonts w:ascii="Times New Roman" w:hAnsi="Times New Roman" w:cs="Times New Roman"/>
          <w:sz w:val="24"/>
          <w:szCs w:val="24"/>
        </w:rPr>
        <w:t>metapoética</w:t>
      </w:r>
      <w:proofErr w:type="spellEnd"/>
      <w:r w:rsidR="00C44426">
        <w:rPr>
          <w:rFonts w:ascii="Times New Roman" w:hAnsi="Times New Roman" w:cs="Times New Roman"/>
          <w:sz w:val="24"/>
          <w:szCs w:val="24"/>
        </w:rPr>
        <w:t xml:space="preserve"> que apareciera en su poema “Villa </w:t>
      </w:r>
      <w:proofErr w:type="spellStart"/>
      <w:r w:rsidR="00C44426">
        <w:rPr>
          <w:rFonts w:ascii="Times New Roman" w:hAnsi="Times New Roman" w:cs="Times New Roman"/>
          <w:sz w:val="24"/>
          <w:szCs w:val="24"/>
        </w:rPr>
        <w:t>d’Este</w:t>
      </w:r>
      <w:proofErr w:type="spellEnd"/>
      <w:r w:rsidR="00C44426">
        <w:rPr>
          <w:rFonts w:ascii="Times New Roman" w:hAnsi="Times New Roman" w:cs="Times New Roman"/>
          <w:sz w:val="24"/>
          <w:szCs w:val="24"/>
        </w:rPr>
        <w:t>”: “Carencia es plenitud” (</w:t>
      </w:r>
      <w:r w:rsidR="00E12508" w:rsidRPr="00E12508">
        <w:rPr>
          <w:rFonts w:ascii="Times New Roman" w:hAnsi="Times New Roman" w:cs="Times New Roman"/>
          <w:i/>
          <w:iCs/>
          <w:sz w:val="24"/>
          <w:szCs w:val="24"/>
        </w:rPr>
        <w:t>Una luz</w:t>
      </w:r>
      <w:r w:rsidR="00E12508">
        <w:rPr>
          <w:rFonts w:ascii="Times New Roman" w:hAnsi="Times New Roman" w:cs="Times New Roman"/>
          <w:sz w:val="24"/>
          <w:szCs w:val="24"/>
        </w:rPr>
        <w:t>, p. 249</w:t>
      </w:r>
      <w:r w:rsidR="00C44426">
        <w:rPr>
          <w:rFonts w:ascii="Times New Roman" w:hAnsi="Times New Roman" w:cs="Times New Roman"/>
          <w:sz w:val="24"/>
          <w:szCs w:val="24"/>
        </w:rPr>
        <w:t>).</w:t>
      </w:r>
      <w:r w:rsidR="00966366">
        <w:rPr>
          <w:rFonts w:ascii="Times New Roman" w:hAnsi="Times New Roman" w:cs="Times New Roman"/>
          <w:sz w:val="24"/>
          <w:szCs w:val="24"/>
        </w:rPr>
        <w:t xml:space="preserve"> La búsqueda de “lo bello exacto” (</w:t>
      </w:r>
      <w:r w:rsidR="00E12508" w:rsidRPr="00E12508">
        <w:rPr>
          <w:rFonts w:ascii="Times New Roman" w:hAnsi="Times New Roman" w:cs="Times New Roman"/>
          <w:i/>
          <w:iCs/>
          <w:sz w:val="24"/>
          <w:szCs w:val="24"/>
        </w:rPr>
        <w:t>Una luz</w:t>
      </w:r>
      <w:r w:rsidR="00E12508">
        <w:rPr>
          <w:rFonts w:ascii="Times New Roman" w:hAnsi="Times New Roman" w:cs="Times New Roman"/>
          <w:sz w:val="24"/>
          <w:szCs w:val="24"/>
        </w:rPr>
        <w:t>, p. 286</w:t>
      </w:r>
      <w:r w:rsidR="00966366">
        <w:rPr>
          <w:rFonts w:ascii="Times New Roman" w:hAnsi="Times New Roman" w:cs="Times New Roman"/>
          <w:sz w:val="24"/>
          <w:szCs w:val="24"/>
        </w:rPr>
        <w:t>)</w:t>
      </w:r>
      <w:r w:rsidR="0091235F">
        <w:rPr>
          <w:rFonts w:ascii="Times New Roman" w:hAnsi="Times New Roman" w:cs="Times New Roman"/>
          <w:sz w:val="24"/>
          <w:szCs w:val="24"/>
        </w:rPr>
        <w:t>, “la justa palabra” (</w:t>
      </w:r>
      <w:r w:rsidR="00E12508" w:rsidRPr="00E12508">
        <w:rPr>
          <w:rFonts w:ascii="Times New Roman" w:hAnsi="Times New Roman" w:cs="Times New Roman"/>
          <w:i/>
          <w:iCs/>
          <w:sz w:val="24"/>
          <w:szCs w:val="24"/>
        </w:rPr>
        <w:t>Una luz</w:t>
      </w:r>
      <w:r w:rsidR="00E12508">
        <w:rPr>
          <w:rFonts w:ascii="Times New Roman" w:hAnsi="Times New Roman" w:cs="Times New Roman"/>
          <w:sz w:val="24"/>
          <w:szCs w:val="24"/>
        </w:rPr>
        <w:t>, p. 289</w:t>
      </w:r>
      <w:r w:rsidR="0091235F">
        <w:rPr>
          <w:rFonts w:ascii="Times New Roman" w:hAnsi="Times New Roman" w:cs="Times New Roman"/>
          <w:sz w:val="24"/>
          <w:szCs w:val="24"/>
        </w:rPr>
        <w:t>) o la “Debida proporción” (</w:t>
      </w:r>
      <w:r w:rsidR="00E12508" w:rsidRPr="00E12508">
        <w:rPr>
          <w:rFonts w:ascii="Times New Roman" w:hAnsi="Times New Roman" w:cs="Times New Roman"/>
          <w:i/>
          <w:iCs/>
          <w:sz w:val="24"/>
          <w:szCs w:val="24"/>
        </w:rPr>
        <w:t>Una luz</w:t>
      </w:r>
      <w:r w:rsidR="00E12508">
        <w:rPr>
          <w:rFonts w:ascii="Times New Roman" w:hAnsi="Times New Roman" w:cs="Times New Roman"/>
          <w:sz w:val="24"/>
          <w:szCs w:val="24"/>
        </w:rPr>
        <w:t>, p. 226</w:t>
      </w:r>
      <w:r w:rsidR="0091235F">
        <w:rPr>
          <w:rFonts w:ascii="Times New Roman" w:hAnsi="Times New Roman" w:cs="Times New Roman"/>
          <w:sz w:val="24"/>
          <w:szCs w:val="24"/>
        </w:rPr>
        <w:t>) plantean una lucha con la palabra que “</w:t>
      </w:r>
      <w:r w:rsidR="00712791">
        <w:rPr>
          <w:rFonts w:ascii="Times New Roman" w:hAnsi="Times New Roman" w:cs="Times New Roman"/>
          <w:sz w:val="24"/>
          <w:szCs w:val="24"/>
        </w:rPr>
        <w:t>agotada por su uso, / su propio peso exhausto, su medida, / alza de nuevo su antigua dimensión y viene / aspiración a penas- a mi lápiz</w:t>
      </w:r>
      <w:r w:rsidR="0091235F">
        <w:rPr>
          <w:rStyle w:val="Refdenotaalpie"/>
          <w:rFonts w:ascii="Times New Roman" w:hAnsi="Times New Roman" w:cs="Times New Roman"/>
          <w:sz w:val="24"/>
          <w:szCs w:val="24"/>
        </w:rPr>
        <w:footnoteReference w:id="2"/>
      </w:r>
      <w:r w:rsidR="00712791">
        <w:rPr>
          <w:rFonts w:ascii="Times New Roman" w:hAnsi="Times New Roman" w:cs="Times New Roman"/>
          <w:sz w:val="24"/>
          <w:szCs w:val="24"/>
        </w:rPr>
        <w:t>” (</w:t>
      </w:r>
      <w:r w:rsidR="00E12508" w:rsidRPr="00E12508">
        <w:rPr>
          <w:rFonts w:ascii="Times New Roman" w:hAnsi="Times New Roman" w:cs="Times New Roman"/>
          <w:i/>
          <w:iCs/>
          <w:sz w:val="24"/>
          <w:szCs w:val="24"/>
        </w:rPr>
        <w:t>Una luz</w:t>
      </w:r>
      <w:r w:rsidR="00E12508">
        <w:rPr>
          <w:rFonts w:ascii="Times New Roman" w:hAnsi="Times New Roman" w:cs="Times New Roman"/>
          <w:sz w:val="24"/>
          <w:szCs w:val="24"/>
        </w:rPr>
        <w:t>, p. 394</w:t>
      </w:r>
      <w:r w:rsidR="00712791">
        <w:rPr>
          <w:rFonts w:ascii="Times New Roman" w:hAnsi="Times New Roman" w:cs="Times New Roman"/>
          <w:sz w:val="24"/>
          <w:szCs w:val="24"/>
        </w:rPr>
        <w:t xml:space="preserve">). </w:t>
      </w:r>
      <w:r w:rsidR="00535818">
        <w:rPr>
          <w:rFonts w:ascii="Times New Roman" w:hAnsi="Times New Roman" w:cs="Times New Roman"/>
          <w:sz w:val="24"/>
          <w:szCs w:val="24"/>
        </w:rPr>
        <w:t>El uso del alejandrino blanco se presenta como forma poética preferida, aunque</w:t>
      </w:r>
      <w:r w:rsidR="00E12508">
        <w:rPr>
          <w:rFonts w:ascii="Times New Roman" w:hAnsi="Times New Roman" w:cs="Times New Roman"/>
          <w:sz w:val="24"/>
          <w:szCs w:val="24"/>
        </w:rPr>
        <w:t xml:space="preserve"> </w:t>
      </w:r>
      <w:r w:rsidR="00535818">
        <w:rPr>
          <w:rFonts w:ascii="Times New Roman" w:hAnsi="Times New Roman" w:cs="Times New Roman"/>
          <w:sz w:val="24"/>
          <w:szCs w:val="24"/>
        </w:rPr>
        <w:t>progresivamente va dejando paso en sus poemarios a una mayor libertad formal.</w:t>
      </w:r>
      <w:r w:rsidR="001D5BC1">
        <w:rPr>
          <w:rFonts w:ascii="Times New Roman" w:hAnsi="Times New Roman" w:cs="Times New Roman"/>
          <w:sz w:val="24"/>
          <w:szCs w:val="24"/>
        </w:rPr>
        <w:t xml:space="preserve"> Nunca desaparece, sin embargo, la búsqueda de </w:t>
      </w:r>
      <w:r w:rsidR="001B053D">
        <w:rPr>
          <w:rFonts w:ascii="Times New Roman" w:hAnsi="Times New Roman" w:cs="Times New Roman"/>
          <w:sz w:val="24"/>
          <w:szCs w:val="24"/>
        </w:rPr>
        <w:t>esa</w:t>
      </w:r>
      <w:r w:rsidR="001D5BC1">
        <w:rPr>
          <w:rFonts w:ascii="Times New Roman" w:hAnsi="Times New Roman" w:cs="Times New Roman"/>
          <w:sz w:val="24"/>
          <w:szCs w:val="24"/>
        </w:rPr>
        <w:t xml:space="preserve"> perfección que la crítica </w:t>
      </w:r>
      <w:r w:rsidR="00257894">
        <w:rPr>
          <w:rFonts w:ascii="Times New Roman" w:hAnsi="Times New Roman" w:cs="Times New Roman"/>
          <w:sz w:val="24"/>
          <w:szCs w:val="24"/>
        </w:rPr>
        <w:t>ha alabado reiteradamente</w:t>
      </w:r>
      <w:r w:rsidR="001B053D">
        <w:rPr>
          <w:rFonts w:ascii="Times New Roman" w:hAnsi="Times New Roman" w:cs="Times New Roman"/>
          <w:sz w:val="24"/>
          <w:szCs w:val="24"/>
        </w:rPr>
        <w:t>.</w:t>
      </w:r>
      <w:r w:rsidR="001D5BC1">
        <w:rPr>
          <w:rFonts w:ascii="Times New Roman" w:hAnsi="Times New Roman" w:cs="Times New Roman"/>
          <w:sz w:val="24"/>
          <w:szCs w:val="24"/>
        </w:rPr>
        <w:t xml:space="preserve"> </w:t>
      </w:r>
    </w:p>
    <w:p w14:paraId="6D54C0A4" w14:textId="3E03A837" w:rsidR="00A815F1" w:rsidRDefault="00DB3F88" w:rsidP="00367F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Como poeta malagueña, Atencia ha resaltado en numerosas ocasiones su conexión con la poesía andaluza al reconocerse en la estirpe de Bécquer, </w:t>
      </w:r>
      <w:r w:rsidR="008D5018">
        <w:rPr>
          <w:rFonts w:ascii="Times New Roman" w:hAnsi="Times New Roman" w:cs="Times New Roman"/>
          <w:sz w:val="24"/>
          <w:szCs w:val="24"/>
        </w:rPr>
        <w:t>tal como la denominó Fernando Ortiz, prefiriendo “</w:t>
      </w:r>
      <w:r w:rsidR="00E85A57" w:rsidRPr="00DA6124">
        <w:rPr>
          <w:rFonts w:ascii="Times New Roman" w:hAnsi="Times New Roman" w:cs="Times New Roman"/>
          <w:sz w:val="24"/>
          <w:szCs w:val="24"/>
        </w:rPr>
        <w:t>la ternura a la energía, el sentimiento a la lógica, la</w:t>
      </w:r>
      <w:r w:rsidR="008D5018">
        <w:rPr>
          <w:rFonts w:ascii="Times New Roman" w:hAnsi="Times New Roman" w:cs="Times New Roman"/>
          <w:sz w:val="24"/>
          <w:szCs w:val="24"/>
        </w:rPr>
        <w:t xml:space="preserve"> </w:t>
      </w:r>
      <w:r w:rsidR="00E85A57" w:rsidRPr="00DA6124">
        <w:rPr>
          <w:rFonts w:ascii="Times New Roman" w:hAnsi="Times New Roman" w:cs="Times New Roman"/>
          <w:sz w:val="24"/>
          <w:szCs w:val="24"/>
        </w:rPr>
        <w:t xml:space="preserve">queja a </w:t>
      </w:r>
      <w:r w:rsidR="00E85A57" w:rsidRPr="00DA6124">
        <w:rPr>
          <w:rFonts w:ascii="Times New Roman" w:hAnsi="Times New Roman" w:cs="Times New Roman"/>
          <w:sz w:val="24"/>
          <w:szCs w:val="24"/>
        </w:rPr>
        <w:lastRenderedPageBreak/>
        <w:t>la provocación</w:t>
      </w:r>
      <w:r w:rsidR="008D5018">
        <w:rPr>
          <w:rFonts w:ascii="Times New Roman" w:hAnsi="Times New Roman" w:cs="Times New Roman"/>
          <w:sz w:val="24"/>
          <w:szCs w:val="24"/>
        </w:rPr>
        <w:t>”</w:t>
      </w:r>
      <w:r w:rsidR="001B053D">
        <w:rPr>
          <w:rFonts w:ascii="Times New Roman" w:hAnsi="Times New Roman" w:cs="Times New Roman"/>
          <w:sz w:val="24"/>
          <w:szCs w:val="24"/>
        </w:rPr>
        <w:t xml:space="preserve"> (</w:t>
      </w:r>
      <w:r w:rsidR="002705CE">
        <w:rPr>
          <w:rFonts w:ascii="Times New Roman" w:hAnsi="Times New Roman" w:cs="Times New Roman"/>
          <w:sz w:val="24"/>
          <w:szCs w:val="24"/>
        </w:rPr>
        <w:t>Atencia, 2009, p.</w:t>
      </w:r>
      <w:r w:rsidR="001B053D">
        <w:rPr>
          <w:rFonts w:ascii="Times New Roman" w:hAnsi="Times New Roman" w:cs="Times New Roman"/>
          <w:sz w:val="24"/>
          <w:szCs w:val="24"/>
        </w:rPr>
        <w:t xml:space="preserve"> </w:t>
      </w:r>
      <w:r w:rsidR="008D5018">
        <w:rPr>
          <w:rFonts w:ascii="Times New Roman" w:hAnsi="Times New Roman" w:cs="Times New Roman"/>
          <w:sz w:val="24"/>
          <w:szCs w:val="24"/>
        </w:rPr>
        <w:t>52</w:t>
      </w:r>
      <w:r w:rsidR="001B053D">
        <w:rPr>
          <w:rFonts w:ascii="Times New Roman" w:hAnsi="Times New Roman" w:cs="Times New Roman"/>
          <w:sz w:val="24"/>
          <w:szCs w:val="24"/>
        </w:rPr>
        <w:t>)</w:t>
      </w:r>
      <w:r w:rsidR="00E85A57">
        <w:rPr>
          <w:rFonts w:ascii="Times New Roman" w:hAnsi="Times New Roman" w:cs="Times New Roman"/>
          <w:sz w:val="24"/>
          <w:szCs w:val="24"/>
        </w:rPr>
        <w:t xml:space="preserve"> </w:t>
      </w:r>
      <w:r w:rsidR="00E85A57" w:rsidRPr="00DA6124">
        <w:rPr>
          <w:rFonts w:ascii="Times New Roman" w:hAnsi="Times New Roman" w:cs="Times New Roman"/>
          <w:sz w:val="24"/>
          <w:szCs w:val="24"/>
        </w:rPr>
        <w:t xml:space="preserve">y </w:t>
      </w:r>
      <w:r w:rsidR="008D5018">
        <w:rPr>
          <w:rFonts w:ascii="Times New Roman" w:hAnsi="Times New Roman" w:cs="Times New Roman"/>
          <w:sz w:val="24"/>
          <w:szCs w:val="24"/>
        </w:rPr>
        <w:t>reconociendo como propiamente andaluces</w:t>
      </w:r>
      <w:r w:rsidR="00E85A57" w:rsidRPr="00DA6124">
        <w:rPr>
          <w:rFonts w:ascii="Times New Roman" w:hAnsi="Times New Roman" w:cs="Times New Roman"/>
          <w:sz w:val="24"/>
          <w:szCs w:val="24"/>
        </w:rPr>
        <w:t xml:space="preserve"> </w:t>
      </w:r>
      <w:r w:rsidR="008D5018">
        <w:rPr>
          <w:rFonts w:ascii="Times New Roman" w:hAnsi="Times New Roman" w:cs="Times New Roman"/>
          <w:sz w:val="24"/>
          <w:szCs w:val="24"/>
        </w:rPr>
        <w:t>“</w:t>
      </w:r>
      <w:r w:rsidR="00E85A57" w:rsidRPr="00DA6124">
        <w:rPr>
          <w:rFonts w:ascii="Times New Roman" w:hAnsi="Times New Roman" w:cs="Times New Roman"/>
          <w:sz w:val="24"/>
          <w:szCs w:val="24"/>
        </w:rPr>
        <w:t>la pasión</w:t>
      </w:r>
      <w:r w:rsidR="008D5018">
        <w:rPr>
          <w:rFonts w:ascii="Times New Roman" w:hAnsi="Times New Roman" w:cs="Times New Roman"/>
          <w:sz w:val="24"/>
          <w:szCs w:val="24"/>
        </w:rPr>
        <w:t xml:space="preserve"> </w:t>
      </w:r>
      <w:r w:rsidR="00E85A57" w:rsidRPr="00DA6124">
        <w:rPr>
          <w:rFonts w:ascii="Times New Roman" w:hAnsi="Times New Roman" w:cs="Times New Roman"/>
          <w:sz w:val="24"/>
          <w:szCs w:val="24"/>
        </w:rPr>
        <w:t>por el lenguaje, la inspiración barroca, la devoción por la</w:t>
      </w:r>
      <w:r w:rsidR="008D5018">
        <w:rPr>
          <w:rFonts w:ascii="Times New Roman" w:hAnsi="Times New Roman" w:cs="Times New Roman"/>
          <w:sz w:val="24"/>
          <w:szCs w:val="24"/>
        </w:rPr>
        <w:t xml:space="preserve"> </w:t>
      </w:r>
      <w:r w:rsidR="00E85A57" w:rsidRPr="00DA6124">
        <w:rPr>
          <w:rFonts w:ascii="Times New Roman" w:hAnsi="Times New Roman" w:cs="Times New Roman"/>
          <w:sz w:val="24"/>
          <w:szCs w:val="24"/>
        </w:rPr>
        <w:t>menuda realidad circundante, la convivencia —bajo un</w:t>
      </w:r>
      <w:r w:rsidR="008D5018">
        <w:rPr>
          <w:rFonts w:ascii="Times New Roman" w:hAnsi="Times New Roman" w:cs="Times New Roman"/>
          <w:sz w:val="24"/>
          <w:szCs w:val="24"/>
        </w:rPr>
        <w:t xml:space="preserve"> </w:t>
      </w:r>
      <w:r w:rsidR="00E85A57" w:rsidRPr="00DA6124">
        <w:rPr>
          <w:rFonts w:ascii="Times New Roman" w:hAnsi="Times New Roman" w:cs="Times New Roman"/>
          <w:sz w:val="24"/>
          <w:szCs w:val="24"/>
        </w:rPr>
        <w:t>cálido sol— con una floración a la que asistimos, la resignación</w:t>
      </w:r>
      <w:r w:rsidR="008D5018">
        <w:rPr>
          <w:rFonts w:ascii="Times New Roman" w:hAnsi="Times New Roman" w:cs="Times New Roman"/>
          <w:sz w:val="24"/>
          <w:szCs w:val="24"/>
        </w:rPr>
        <w:t xml:space="preserve"> </w:t>
      </w:r>
      <w:r w:rsidR="00E85A57" w:rsidRPr="00DA6124">
        <w:rPr>
          <w:rFonts w:ascii="Times New Roman" w:hAnsi="Times New Roman" w:cs="Times New Roman"/>
          <w:sz w:val="24"/>
          <w:szCs w:val="24"/>
        </w:rPr>
        <w:t>a un fario o destino, la entrega a una exaltación erótica</w:t>
      </w:r>
      <w:r w:rsidR="008D5018">
        <w:rPr>
          <w:rFonts w:ascii="Times New Roman" w:hAnsi="Times New Roman" w:cs="Times New Roman"/>
          <w:sz w:val="24"/>
          <w:szCs w:val="24"/>
        </w:rPr>
        <w:t xml:space="preserve"> </w:t>
      </w:r>
      <w:r w:rsidR="00E85A57" w:rsidRPr="00DA6124">
        <w:rPr>
          <w:rFonts w:ascii="Times New Roman" w:hAnsi="Times New Roman" w:cs="Times New Roman"/>
          <w:sz w:val="24"/>
          <w:szCs w:val="24"/>
        </w:rPr>
        <w:t>que no se siente como pecado porque nos viene naturalmente</w:t>
      </w:r>
      <w:r w:rsidR="008D5018">
        <w:rPr>
          <w:rFonts w:ascii="Times New Roman" w:hAnsi="Times New Roman" w:cs="Times New Roman"/>
          <w:sz w:val="24"/>
          <w:szCs w:val="24"/>
        </w:rPr>
        <w:t xml:space="preserve"> </w:t>
      </w:r>
      <w:r w:rsidR="00E85A57" w:rsidRPr="00DA6124">
        <w:rPr>
          <w:rFonts w:ascii="Times New Roman" w:hAnsi="Times New Roman" w:cs="Times New Roman"/>
          <w:sz w:val="24"/>
          <w:szCs w:val="24"/>
        </w:rPr>
        <w:t>impuesta, el sentimiento —y de ahí nuestro tono</w:t>
      </w:r>
      <w:r w:rsidR="008D5018">
        <w:rPr>
          <w:rFonts w:ascii="Times New Roman" w:hAnsi="Times New Roman" w:cs="Times New Roman"/>
          <w:sz w:val="24"/>
          <w:szCs w:val="24"/>
        </w:rPr>
        <w:t xml:space="preserve"> </w:t>
      </w:r>
      <w:r w:rsidR="00E85A57" w:rsidRPr="00DA6124">
        <w:rPr>
          <w:rFonts w:ascii="Times New Roman" w:hAnsi="Times New Roman" w:cs="Times New Roman"/>
          <w:sz w:val="24"/>
          <w:szCs w:val="24"/>
        </w:rPr>
        <w:t xml:space="preserve">de elegía— de la </w:t>
      </w:r>
      <w:proofErr w:type="spellStart"/>
      <w:r w:rsidR="00E85A57" w:rsidRPr="00DA6124">
        <w:rPr>
          <w:rFonts w:ascii="Times New Roman" w:hAnsi="Times New Roman" w:cs="Times New Roman"/>
          <w:sz w:val="24"/>
          <w:szCs w:val="24"/>
        </w:rPr>
        <w:t>doblegación</w:t>
      </w:r>
      <w:proofErr w:type="spellEnd"/>
      <w:r w:rsidR="00E85A57" w:rsidRPr="00DA6124">
        <w:rPr>
          <w:rFonts w:ascii="Times New Roman" w:hAnsi="Times New Roman" w:cs="Times New Roman"/>
          <w:sz w:val="24"/>
          <w:szCs w:val="24"/>
        </w:rPr>
        <w:t xml:space="preserve"> que ha pesado siempre sobre</w:t>
      </w:r>
      <w:r w:rsidR="008D5018">
        <w:rPr>
          <w:rFonts w:ascii="Times New Roman" w:hAnsi="Times New Roman" w:cs="Times New Roman"/>
          <w:sz w:val="24"/>
          <w:szCs w:val="24"/>
        </w:rPr>
        <w:t xml:space="preserve"> </w:t>
      </w:r>
      <w:r w:rsidR="00E85A57" w:rsidRPr="00DA6124">
        <w:rPr>
          <w:rFonts w:ascii="Times New Roman" w:hAnsi="Times New Roman" w:cs="Times New Roman"/>
          <w:sz w:val="24"/>
          <w:szCs w:val="24"/>
        </w:rPr>
        <w:t>nuestra cultura rural</w:t>
      </w:r>
      <w:r w:rsidR="008D5018">
        <w:rPr>
          <w:rFonts w:ascii="Times New Roman" w:hAnsi="Times New Roman" w:cs="Times New Roman"/>
          <w:sz w:val="24"/>
          <w:szCs w:val="24"/>
        </w:rPr>
        <w:t>”</w:t>
      </w:r>
      <w:r w:rsidR="001B053D">
        <w:rPr>
          <w:rFonts w:ascii="Times New Roman" w:hAnsi="Times New Roman" w:cs="Times New Roman"/>
          <w:sz w:val="24"/>
          <w:szCs w:val="24"/>
        </w:rPr>
        <w:t xml:space="preserve"> (</w:t>
      </w:r>
      <w:r w:rsidR="00DF1D0E">
        <w:rPr>
          <w:rFonts w:ascii="Times New Roman" w:hAnsi="Times New Roman" w:cs="Times New Roman"/>
          <w:sz w:val="24"/>
          <w:szCs w:val="24"/>
        </w:rPr>
        <w:t>Atencia, 2009, p.</w:t>
      </w:r>
      <w:r w:rsidR="001B053D">
        <w:rPr>
          <w:rFonts w:ascii="Times New Roman" w:hAnsi="Times New Roman" w:cs="Times New Roman"/>
          <w:sz w:val="24"/>
          <w:szCs w:val="24"/>
        </w:rPr>
        <w:t xml:space="preserve"> </w:t>
      </w:r>
      <w:r w:rsidR="008D5018">
        <w:rPr>
          <w:rFonts w:ascii="Times New Roman" w:hAnsi="Times New Roman" w:cs="Times New Roman"/>
          <w:sz w:val="24"/>
          <w:szCs w:val="24"/>
        </w:rPr>
        <w:t>52</w:t>
      </w:r>
      <w:r w:rsidR="001B053D">
        <w:rPr>
          <w:rFonts w:ascii="Times New Roman" w:hAnsi="Times New Roman" w:cs="Times New Roman"/>
          <w:sz w:val="24"/>
          <w:szCs w:val="24"/>
        </w:rPr>
        <w:t>)</w:t>
      </w:r>
      <w:r w:rsidR="00E85A57" w:rsidRPr="00DA6124">
        <w:rPr>
          <w:rFonts w:ascii="Times New Roman" w:hAnsi="Times New Roman" w:cs="Times New Roman"/>
          <w:sz w:val="24"/>
          <w:szCs w:val="24"/>
        </w:rPr>
        <w:t>.</w:t>
      </w:r>
      <w:r w:rsidR="00D02D71">
        <w:rPr>
          <w:rFonts w:ascii="Times New Roman" w:hAnsi="Times New Roman" w:cs="Times New Roman"/>
          <w:sz w:val="24"/>
          <w:szCs w:val="24"/>
        </w:rPr>
        <w:t xml:space="preserve"> </w:t>
      </w:r>
    </w:p>
    <w:p w14:paraId="0AF37EB6" w14:textId="1B555156" w:rsidR="00D02D71" w:rsidRPr="00D51F56" w:rsidRDefault="00D02D71" w:rsidP="00367F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No extraña, por tanto, que las palabras más </w:t>
      </w:r>
      <w:r w:rsidR="00A35D68">
        <w:rPr>
          <w:rFonts w:ascii="Times New Roman" w:hAnsi="Times New Roman" w:cs="Times New Roman"/>
          <w:sz w:val="24"/>
          <w:szCs w:val="24"/>
        </w:rPr>
        <w:t>repetidas</w:t>
      </w:r>
      <w:r>
        <w:rPr>
          <w:rFonts w:ascii="Times New Roman" w:hAnsi="Times New Roman" w:cs="Times New Roman"/>
          <w:sz w:val="24"/>
          <w:szCs w:val="24"/>
        </w:rPr>
        <w:t xml:space="preserve"> en su poesía sean </w:t>
      </w:r>
      <w:r w:rsidRPr="00D02D71">
        <w:rPr>
          <w:rFonts w:ascii="Times New Roman" w:hAnsi="Times New Roman" w:cs="Times New Roman"/>
          <w:i/>
          <w:iCs/>
          <w:sz w:val="24"/>
          <w:szCs w:val="24"/>
        </w:rPr>
        <w:t>luz</w:t>
      </w:r>
      <w:r w:rsidRPr="00D51F56">
        <w:rPr>
          <w:rFonts w:ascii="Times New Roman" w:hAnsi="Times New Roman" w:cs="Times New Roman"/>
          <w:sz w:val="24"/>
          <w:szCs w:val="24"/>
        </w:rPr>
        <w:t xml:space="preserve">, sobre todo, </w:t>
      </w:r>
      <w:r>
        <w:rPr>
          <w:rFonts w:ascii="Times New Roman" w:hAnsi="Times New Roman" w:cs="Times New Roman"/>
          <w:sz w:val="24"/>
          <w:szCs w:val="24"/>
        </w:rPr>
        <w:t xml:space="preserve">pero también </w:t>
      </w:r>
      <w:r w:rsidRPr="00D02D71">
        <w:rPr>
          <w:rFonts w:ascii="Times New Roman" w:hAnsi="Times New Roman" w:cs="Times New Roman"/>
          <w:i/>
          <w:iCs/>
          <w:sz w:val="24"/>
          <w:szCs w:val="24"/>
        </w:rPr>
        <w:t>vida</w:t>
      </w:r>
      <w:r w:rsidRPr="00D51F56">
        <w:rPr>
          <w:rFonts w:ascii="Times New Roman" w:hAnsi="Times New Roman" w:cs="Times New Roman"/>
          <w:sz w:val="24"/>
          <w:szCs w:val="24"/>
        </w:rPr>
        <w:t xml:space="preserve">, </w:t>
      </w:r>
      <w:r w:rsidRPr="00D02D71">
        <w:rPr>
          <w:rFonts w:ascii="Times New Roman" w:hAnsi="Times New Roman" w:cs="Times New Roman"/>
          <w:i/>
          <w:iCs/>
          <w:sz w:val="24"/>
          <w:szCs w:val="24"/>
        </w:rPr>
        <w:t>noche</w:t>
      </w:r>
      <w:r w:rsidRPr="00D51F56">
        <w:rPr>
          <w:rFonts w:ascii="Times New Roman" w:hAnsi="Times New Roman" w:cs="Times New Roman"/>
          <w:sz w:val="24"/>
          <w:szCs w:val="24"/>
        </w:rPr>
        <w:t xml:space="preserve">, </w:t>
      </w:r>
      <w:r w:rsidRPr="00D02D71">
        <w:rPr>
          <w:rFonts w:ascii="Times New Roman" w:hAnsi="Times New Roman" w:cs="Times New Roman"/>
          <w:i/>
          <w:iCs/>
          <w:sz w:val="24"/>
          <w:szCs w:val="24"/>
        </w:rPr>
        <w:t>amor</w:t>
      </w:r>
      <w:r w:rsidRPr="00D51F56">
        <w:rPr>
          <w:rFonts w:ascii="Times New Roman" w:hAnsi="Times New Roman" w:cs="Times New Roman"/>
          <w:sz w:val="24"/>
          <w:szCs w:val="24"/>
        </w:rPr>
        <w:t xml:space="preserve">, </w:t>
      </w:r>
      <w:r w:rsidRPr="00D02D71">
        <w:rPr>
          <w:rFonts w:ascii="Times New Roman" w:hAnsi="Times New Roman" w:cs="Times New Roman"/>
          <w:i/>
          <w:iCs/>
          <w:sz w:val="24"/>
          <w:szCs w:val="24"/>
        </w:rPr>
        <w:t>ojos</w:t>
      </w:r>
      <w:r w:rsidRPr="00D51F56">
        <w:rPr>
          <w:rFonts w:ascii="Times New Roman" w:hAnsi="Times New Roman" w:cs="Times New Roman"/>
          <w:sz w:val="24"/>
          <w:szCs w:val="24"/>
        </w:rPr>
        <w:t xml:space="preserve">, </w:t>
      </w:r>
      <w:r w:rsidRPr="00D02D71">
        <w:rPr>
          <w:rFonts w:ascii="Times New Roman" w:hAnsi="Times New Roman" w:cs="Times New Roman"/>
          <w:i/>
          <w:iCs/>
          <w:sz w:val="24"/>
          <w:szCs w:val="24"/>
        </w:rPr>
        <w:t>agua</w:t>
      </w:r>
      <w:r w:rsidRPr="00D51F56">
        <w:rPr>
          <w:rFonts w:ascii="Times New Roman" w:hAnsi="Times New Roman" w:cs="Times New Roman"/>
          <w:sz w:val="24"/>
          <w:szCs w:val="24"/>
        </w:rPr>
        <w:t xml:space="preserve">, </w:t>
      </w:r>
      <w:r w:rsidRPr="00D02D71">
        <w:rPr>
          <w:rFonts w:ascii="Times New Roman" w:hAnsi="Times New Roman" w:cs="Times New Roman"/>
          <w:i/>
          <w:iCs/>
          <w:sz w:val="24"/>
          <w:szCs w:val="24"/>
        </w:rPr>
        <w:t>casa</w:t>
      </w:r>
      <w:r w:rsidRPr="00D51F56">
        <w:rPr>
          <w:rFonts w:ascii="Times New Roman" w:hAnsi="Times New Roman" w:cs="Times New Roman"/>
          <w:sz w:val="24"/>
          <w:szCs w:val="24"/>
        </w:rPr>
        <w:t xml:space="preserve">, </w:t>
      </w:r>
      <w:r w:rsidRPr="00D02D71">
        <w:rPr>
          <w:rFonts w:ascii="Times New Roman" w:hAnsi="Times New Roman" w:cs="Times New Roman"/>
          <w:i/>
          <w:iCs/>
          <w:sz w:val="24"/>
          <w:szCs w:val="24"/>
        </w:rPr>
        <w:t>sueño</w:t>
      </w:r>
      <w:r w:rsidRPr="00D51F56">
        <w:rPr>
          <w:rFonts w:ascii="Times New Roman" w:hAnsi="Times New Roman" w:cs="Times New Roman"/>
          <w:sz w:val="24"/>
          <w:szCs w:val="24"/>
        </w:rPr>
        <w:t xml:space="preserve">, </w:t>
      </w:r>
      <w:r w:rsidRPr="00D02D71">
        <w:rPr>
          <w:rFonts w:ascii="Times New Roman" w:hAnsi="Times New Roman" w:cs="Times New Roman"/>
          <w:i/>
          <w:iCs/>
          <w:sz w:val="24"/>
          <w:szCs w:val="24"/>
        </w:rPr>
        <w:t>día</w:t>
      </w:r>
      <w:r w:rsidRPr="00D51F56">
        <w:rPr>
          <w:rFonts w:ascii="Times New Roman" w:hAnsi="Times New Roman" w:cs="Times New Roman"/>
          <w:sz w:val="24"/>
          <w:szCs w:val="24"/>
        </w:rPr>
        <w:t xml:space="preserve"> y </w:t>
      </w:r>
      <w:r w:rsidRPr="00D02D71">
        <w:rPr>
          <w:rFonts w:ascii="Times New Roman" w:hAnsi="Times New Roman" w:cs="Times New Roman"/>
          <w:i/>
          <w:iCs/>
          <w:sz w:val="24"/>
          <w:szCs w:val="24"/>
        </w:rPr>
        <w:t>mar</w:t>
      </w:r>
      <w:r>
        <w:rPr>
          <w:rFonts w:ascii="Times New Roman" w:hAnsi="Times New Roman" w:cs="Times New Roman"/>
          <w:sz w:val="24"/>
          <w:szCs w:val="24"/>
        </w:rPr>
        <w:t>, por este orden.</w:t>
      </w:r>
      <w:r w:rsidR="00A815F1">
        <w:rPr>
          <w:rFonts w:ascii="Times New Roman" w:hAnsi="Times New Roman" w:cs="Times New Roman"/>
          <w:sz w:val="24"/>
          <w:szCs w:val="24"/>
        </w:rPr>
        <w:t xml:space="preserve"> </w:t>
      </w:r>
      <w:r w:rsidR="00A35D68">
        <w:rPr>
          <w:rFonts w:ascii="Times New Roman" w:hAnsi="Times New Roman" w:cs="Times New Roman"/>
          <w:sz w:val="24"/>
          <w:szCs w:val="24"/>
        </w:rPr>
        <w:t>Y la frecuencia es alta</w:t>
      </w:r>
      <w:r w:rsidR="00A815F1">
        <w:rPr>
          <w:rFonts w:ascii="Times New Roman" w:hAnsi="Times New Roman" w:cs="Times New Roman"/>
          <w:sz w:val="24"/>
          <w:szCs w:val="24"/>
        </w:rPr>
        <w:t xml:space="preserve"> -la palabra </w:t>
      </w:r>
      <w:r w:rsidR="00A815F1" w:rsidRPr="00A35D68">
        <w:rPr>
          <w:rFonts w:ascii="Times New Roman" w:hAnsi="Times New Roman" w:cs="Times New Roman"/>
          <w:i/>
          <w:iCs/>
          <w:sz w:val="24"/>
          <w:szCs w:val="24"/>
        </w:rPr>
        <w:t>luz</w:t>
      </w:r>
      <w:r w:rsidR="00A815F1">
        <w:rPr>
          <w:rFonts w:ascii="Times New Roman" w:hAnsi="Times New Roman" w:cs="Times New Roman"/>
          <w:sz w:val="24"/>
          <w:szCs w:val="24"/>
        </w:rPr>
        <w:t xml:space="preserve"> llega a aparecer más de cien veces-</w:t>
      </w:r>
      <w:r w:rsidR="00A35D68">
        <w:rPr>
          <w:rFonts w:ascii="Times New Roman" w:hAnsi="Times New Roman" w:cs="Times New Roman"/>
          <w:sz w:val="24"/>
          <w:szCs w:val="24"/>
        </w:rPr>
        <w:t>, pues el yo lírico vuelve una vez y otra vez sobre esa realidad que debe ser dicha, para nombrarla, no para sustituirla: “</w:t>
      </w:r>
      <w:r w:rsidR="00A35D68" w:rsidRPr="00A35D68">
        <w:rPr>
          <w:rFonts w:ascii="Times New Roman" w:hAnsi="Times New Roman" w:cs="Times New Roman"/>
          <w:sz w:val="24"/>
          <w:szCs w:val="24"/>
        </w:rPr>
        <w:t>Siempre</w:t>
      </w:r>
      <w:r w:rsidR="00A35D68">
        <w:rPr>
          <w:rFonts w:ascii="Times New Roman" w:hAnsi="Times New Roman" w:cs="Times New Roman"/>
          <w:sz w:val="24"/>
          <w:szCs w:val="24"/>
        </w:rPr>
        <w:t xml:space="preserve"> / </w:t>
      </w:r>
      <w:r w:rsidR="00A35D68" w:rsidRPr="00A35D68">
        <w:rPr>
          <w:rFonts w:ascii="Times New Roman" w:hAnsi="Times New Roman" w:cs="Times New Roman"/>
          <w:sz w:val="24"/>
          <w:szCs w:val="24"/>
        </w:rPr>
        <w:t>digo las mismas cosas, y yo lo sé. La vida,</w:t>
      </w:r>
      <w:r w:rsidR="00A35D68">
        <w:rPr>
          <w:rFonts w:ascii="Times New Roman" w:hAnsi="Times New Roman" w:cs="Times New Roman"/>
          <w:sz w:val="24"/>
          <w:szCs w:val="24"/>
        </w:rPr>
        <w:t xml:space="preserve"> / </w:t>
      </w:r>
      <w:r w:rsidR="00A35D68" w:rsidRPr="00A35D68">
        <w:rPr>
          <w:rFonts w:ascii="Times New Roman" w:hAnsi="Times New Roman" w:cs="Times New Roman"/>
          <w:sz w:val="24"/>
          <w:szCs w:val="24"/>
        </w:rPr>
        <w:t>mi vida al menos,</w:t>
      </w:r>
      <w:r w:rsidR="00A35D68">
        <w:rPr>
          <w:rFonts w:ascii="Times New Roman" w:hAnsi="Times New Roman" w:cs="Times New Roman"/>
          <w:sz w:val="24"/>
          <w:szCs w:val="24"/>
        </w:rPr>
        <w:t xml:space="preserve"> / </w:t>
      </w:r>
      <w:r w:rsidR="00A35D68" w:rsidRPr="00A35D68">
        <w:rPr>
          <w:rFonts w:ascii="Times New Roman" w:hAnsi="Times New Roman" w:cs="Times New Roman"/>
          <w:sz w:val="24"/>
          <w:szCs w:val="24"/>
        </w:rPr>
        <w:t>se construye sobre repeticiones. Solo cambian</w:t>
      </w:r>
      <w:r w:rsidR="00A35D68">
        <w:rPr>
          <w:rFonts w:ascii="Times New Roman" w:hAnsi="Times New Roman" w:cs="Times New Roman"/>
          <w:sz w:val="24"/>
          <w:szCs w:val="24"/>
        </w:rPr>
        <w:t xml:space="preserve"> / </w:t>
      </w:r>
      <w:r w:rsidR="00A35D68" w:rsidRPr="00A35D68">
        <w:rPr>
          <w:rFonts w:ascii="Times New Roman" w:hAnsi="Times New Roman" w:cs="Times New Roman"/>
          <w:sz w:val="24"/>
          <w:szCs w:val="24"/>
        </w:rPr>
        <w:t>sus mutuas</w:t>
      </w:r>
      <w:r w:rsidR="00A35D68">
        <w:rPr>
          <w:rFonts w:ascii="Times New Roman" w:hAnsi="Times New Roman" w:cs="Times New Roman"/>
          <w:sz w:val="24"/>
          <w:szCs w:val="24"/>
        </w:rPr>
        <w:t xml:space="preserve"> </w:t>
      </w:r>
      <w:r w:rsidR="00A35D68" w:rsidRPr="00A35D68">
        <w:rPr>
          <w:rFonts w:ascii="Times New Roman" w:hAnsi="Times New Roman" w:cs="Times New Roman"/>
          <w:sz w:val="24"/>
          <w:szCs w:val="24"/>
        </w:rPr>
        <w:t>referencias y auxilios. Dios me libre</w:t>
      </w:r>
      <w:r w:rsidR="00A35D68">
        <w:rPr>
          <w:rFonts w:ascii="Times New Roman" w:hAnsi="Times New Roman" w:cs="Times New Roman"/>
          <w:sz w:val="24"/>
          <w:szCs w:val="24"/>
        </w:rPr>
        <w:t xml:space="preserve"> / </w:t>
      </w:r>
      <w:r w:rsidR="00A35D68" w:rsidRPr="00A35D68">
        <w:rPr>
          <w:rFonts w:ascii="Times New Roman" w:hAnsi="Times New Roman" w:cs="Times New Roman"/>
          <w:sz w:val="24"/>
          <w:szCs w:val="24"/>
        </w:rPr>
        <w:t>de inventar cuando escribo. Dios me libre</w:t>
      </w:r>
      <w:r w:rsidR="00A35D68">
        <w:rPr>
          <w:rFonts w:ascii="Times New Roman" w:hAnsi="Times New Roman" w:cs="Times New Roman"/>
          <w:sz w:val="24"/>
          <w:szCs w:val="24"/>
        </w:rPr>
        <w:t xml:space="preserve"> / </w:t>
      </w:r>
      <w:r w:rsidR="00A35D68" w:rsidRPr="00A35D68">
        <w:rPr>
          <w:rFonts w:ascii="Times New Roman" w:hAnsi="Times New Roman" w:cs="Times New Roman"/>
          <w:sz w:val="24"/>
          <w:szCs w:val="24"/>
        </w:rPr>
        <w:t>de cualquier modo de falsificarme,</w:t>
      </w:r>
      <w:r w:rsidR="00A35D68">
        <w:rPr>
          <w:rFonts w:ascii="Times New Roman" w:hAnsi="Times New Roman" w:cs="Times New Roman"/>
          <w:sz w:val="24"/>
          <w:szCs w:val="24"/>
        </w:rPr>
        <w:t xml:space="preserve"> / </w:t>
      </w:r>
      <w:r w:rsidR="00A35D68" w:rsidRPr="00A35D68">
        <w:rPr>
          <w:rFonts w:ascii="Times New Roman" w:hAnsi="Times New Roman" w:cs="Times New Roman"/>
          <w:sz w:val="24"/>
          <w:szCs w:val="24"/>
        </w:rPr>
        <w:t>de suplantar el canto o el vuelo de ese mirlo</w:t>
      </w:r>
      <w:r w:rsidR="00A35D68">
        <w:rPr>
          <w:rFonts w:ascii="Times New Roman" w:hAnsi="Times New Roman" w:cs="Times New Roman"/>
          <w:sz w:val="24"/>
          <w:szCs w:val="24"/>
        </w:rPr>
        <w:t>” (</w:t>
      </w:r>
      <w:r w:rsidR="00DF1D0E" w:rsidRPr="00DF1D0E">
        <w:rPr>
          <w:rFonts w:ascii="Times New Roman" w:hAnsi="Times New Roman" w:cs="Times New Roman"/>
          <w:i/>
          <w:iCs/>
          <w:sz w:val="24"/>
          <w:szCs w:val="24"/>
        </w:rPr>
        <w:t>Una luz</w:t>
      </w:r>
      <w:r w:rsidR="00DF1D0E">
        <w:rPr>
          <w:rFonts w:ascii="Times New Roman" w:hAnsi="Times New Roman" w:cs="Times New Roman"/>
          <w:sz w:val="24"/>
          <w:szCs w:val="24"/>
        </w:rPr>
        <w:t>, p. 406</w:t>
      </w:r>
      <w:r w:rsidR="00A35D68">
        <w:rPr>
          <w:rFonts w:ascii="Times New Roman" w:hAnsi="Times New Roman" w:cs="Times New Roman"/>
          <w:sz w:val="24"/>
          <w:szCs w:val="24"/>
        </w:rPr>
        <w:t>).</w:t>
      </w:r>
    </w:p>
    <w:p w14:paraId="547874FC" w14:textId="5A676F9D" w:rsidR="00C274B7" w:rsidRDefault="00D02D71" w:rsidP="00367F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Estos motivos </w:t>
      </w:r>
      <w:r w:rsidR="00DE1C7C">
        <w:rPr>
          <w:rFonts w:ascii="Times New Roman" w:hAnsi="Times New Roman" w:cs="Times New Roman"/>
          <w:sz w:val="24"/>
          <w:szCs w:val="24"/>
        </w:rPr>
        <w:t>aparecen también, de forma subyacente,</w:t>
      </w:r>
      <w:r>
        <w:rPr>
          <w:rFonts w:ascii="Times New Roman" w:hAnsi="Times New Roman" w:cs="Times New Roman"/>
          <w:sz w:val="24"/>
          <w:szCs w:val="24"/>
        </w:rPr>
        <w:t xml:space="preserve"> en los poemarios temáticos, cuyo número diferencia la trayectoria de Atencia de la de otros poetas. </w:t>
      </w:r>
      <w:r w:rsidR="00EF1423" w:rsidRPr="00EF1423">
        <w:rPr>
          <w:rFonts w:ascii="Times New Roman" w:hAnsi="Times New Roman" w:cs="Times New Roman"/>
          <w:i/>
          <w:iCs/>
          <w:sz w:val="24"/>
          <w:szCs w:val="24"/>
        </w:rPr>
        <w:t>Cañada de los Ingleses</w:t>
      </w:r>
      <w:r w:rsidR="00EF1423">
        <w:rPr>
          <w:rFonts w:ascii="Times New Roman" w:hAnsi="Times New Roman" w:cs="Times New Roman"/>
          <w:sz w:val="24"/>
          <w:szCs w:val="24"/>
        </w:rPr>
        <w:t xml:space="preserve">, vinculado al barrio malagueño, </w:t>
      </w:r>
      <w:r w:rsidR="00DE1C7C" w:rsidRPr="00EF1423">
        <w:rPr>
          <w:rFonts w:ascii="Times New Roman" w:hAnsi="Times New Roman" w:cs="Times New Roman"/>
          <w:i/>
          <w:iCs/>
          <w:sz w:val="24"/>
          <w:szCs w:val="24"/>
        </w:rPr>
        <w:t>Trances de Nuestra Señora</w:t>
      </w:r>
      <w:r w:rsidR="00DE1C7C">
        <w:rPr>
          <w:rFonts w:ascii="Times New Roman" w:hAnsi="Times New Roman" w:cs="Times New Roman"/>
          <w:sz w:val="24"/>
          <w:szCs w:val="24"/>
        </w:rPr>
        <w:t xml:space="preserve">, dedicado a los episodios biográficos más relevantes de la virgen María, </w:t>
      </w:r>
      <w:r w:rsidR="00DE1C7C" w:rsidRPr="00EF1423">
        <w:rPr>
          <w:rFonts w:ascii="Times New Roman" w:hAnsi="Times New Roman" w:cs="Times New Roman"/>
          <w:i/>
          <w:iCs/>
          <w:sz w:val="24"/>
          <w:szCs w:val="24"/>
        </w:rPr>
        <w:t>Marta &amp; María</w:t>
      </w:r>
      <w:r w:rsidR="00DE1C7C">
        <w:rPr>
          <w:rFonts w:ascii="Times New Roman" w:hAnsi="Times New Roman" w:cs="Times New Roman"/>
          <w:sz w:val="24"/>
          <w:szCs w:val="24"/>
        </w:rPr>
        <w:t xml:space="preserve">, sobre las hermanas de Lázaro, </w:t>
      </w:r>
      <w:r w:rsidR="00DE1C7C" w:rsidRPr="00EF1423">
        <w:rPr>
          <w:rFonts w:ascii="Times New Roman" w:hAnsi="Times New Roman" w:cs="Times New Roman"/>
          <w:i/>
          <w:iCs/>
          <w:sz w:val="24"/>
          <w:szCs w:val="24"/>
        </w:rPr>
        <w:t xml:space="preserve">A orillas del </w:t>
      </w:r>
      <w:proofErr w:type="spellStart"/>
      <w:r w:rsidR="00DE1C7C" w:rsidRPr="00EF1423">
        <w:rPr>
          <w:rFonts w:ascii="Times New Roman" w:hAnsi="Times New Roman" w:cs="Times New Roman"/>
          <w:i/>
          <w:iCs/>
          <w:sz w:val="24"/>
          <w:szCs w:val="24"/>
        </w:rPr>
        <w:t>Ems</w:t>
      </w:r>
      <w:proofErr w:type="spellEnd"/>
      <w:r w:rsidR="00DE1C7C">
        <w:rPr>
          <w:rFonts w:ascii="Times New Roman" w:hAnsi="Times New Roman" w:cs="Times New Roman"/>
          <w:sz w:val="24"/>
          <w:szCs w:val="24"/>
        </w:rPr>
        <w:t xml:space="preserve">, </w:t>
      </w:r>
      <w:r w:rsidR="001D075C">
        <w:rPr>
          <w:rFonts w:ascii="Times New Roman" w:hAnsi="Times New Roman" w:cs="Times New Roman"/>
          <w:sz w:val="24"/>
          <w:szCs w:val="24"/>
        </w:rPr>
        <w:t xml:space="preserve">escrito a partir de fotografías antiguas del entorno de la localidad alemana de </w:t>
      </w:r>
      <w:proofErr w:type="spellStart"/>
      <w:r w:rsidR="001D075C">
        <w:rPr>
          <w:rFonts w:ascii="Times New Roman" w:hAnsi="Times New Roman" w:cs="Times New Roman"/>
          <w:sz w:val="24"/>
          <w:szCs w:val="24"/>
        </w:rPr>
        <w:t>Telgte</w:t>
      </w:r>
      <w:proofErr w:type="spellEnd"/>
      <w:r w:rsidR="001D075C">
        <w:rPr>
          <w:rFonts w:ascii="Times New Roman" w:hAnsi="Times New Roman" w:cs="Times New Roman"/>
          <w:sz w:val="24"/>
          <w:szCs w:val="24"/>
        </w:rPr>
        <w:t xml:space="preserve">, </w:t>
      </w:r>
      <w:r w:rsidR="001D075C" w:rsidRPr="00EF1423">
        <w:rPr>
          <w:rFonts w:ascii="Times New Roman" w:hAnsi="Times New Roman" w:cs="Times New Roman"/>
          <w:i/>
          <w:iCs/>
          <w:sz w:val="24"/>
          <w:szCs w:val="24"/>
        </w:rPr>
        <w:t>El puente</w:t>
      </w:r>
      <w:r w:rsidR="001D075C">
        <w:rPr>
          <w:rFonts w:ascii="Times New Roman" w:hAnsi="Times New Roman" w:cs="Times New Roman"/>
          <w:sz w:val="24"/>
          <w:szCs w:val="24"/>
        </w:rPr>
        <w:t xml:space="preserve">, dedicado todo él a recorrer la ciudad de Praga, </w:t>
      </w:r>
      <w:r w:rsidR="00EF1423" w:rsidRPr="00EF1423">
        <w:rPr>
          <w:rFonts w:ascii="Times New Roman" w:hAnsi="Times New Roman" w:cs="Times New Roman"/>
          <w:i/>
          <w:iCs/>
          <w:sz w:val="24"/>
          <w:szCs w:val="24"/>
        </w:rPr>
        <w:t>Los sueños</w:t>
      </w:r>
      <w:r w:rsidR="00EF1423">
        <w:rPr>
          <w:rFonts w:ascii="Times New Roman" w:hAnsi="Times New Roman" w:cs="Times New Roman"/>
          <w:sz w:val="24"/>
          <w:szCs w:val="24"/>
        </w:rPr>
        <w:t xml:space="preserve"> o</w:t>
      </w:r>
      <w:r w:rsidR="001D075C">
        <w:rPr>
          <w:rFonts w:ascii="Times New Roman" w:hAnsi="Times New Roman" w:cs="Times New Roman"/>
          <w:sz w:val="24"/>
          <w:szCs w:val="24"/>
        </w:rPr>
        <w:t xml:space="preserve"> </w:t>
      </w:r>
      <w:r w:rsidR="001D075C" w:rsidRPr="00EF1423">
        <w:rPr>
          <w:rFonts w:ascii="Times New Roman" w:hAnsi="Times New Roman" w:cs="Times New Roman"/>
          <w:i/>
          <w:iCs/>
          <w:sz w:val="24"/>
          <w:szCs w:val="24"/>
        </w:rPr>
        <w:t>Los niños</w:t>
      </w:r>
      <w:r w:rsidR="001D075C">
        <w:rPr>
          <w:rFonts w:ascii="Times New Roman" w:hAnsi="Times New Roman" w:cs="Times New Roman"/>
          <w:sz w:val="24"/>
          <w:szCs w:val="24"/>
        </w:rPr>
        <w:t>, son poemarios que exigen leerse</w:t>
      </w:r>
      <w:r w:rsidR="000B2D55">
        <w:rPr>
          <w:rFonts w:ascii="Times New Roman" w:hAnsi="Times New Roman" w:cs="Times New Roman"/>
          <w:sz w:val="24"/>
          <w:szCs w:val="24"/>
        </w:rPr>
        <w:t xml:space="preserve"> de forma unitaria, como un todo </w:t>
      </w:r>
      <w:r w:rsidR="00EF1423">
        <w:rPr>
          <w:rFonts w:ascii="Times New Roman" w:hAnsi="Times New Roman" w:cs="Times New Roman"/>
          <w:sz w:val="24"/>
          <w:szCs w:val="24"/>
        </w:rPr>
        <w:t xml:space="preserve">muchas veces </w:t>
      </w:r>
      <w:r w:rsidR="00257894">
        <w:rPr>
          <w:rFonts w:ascii="Times New Roman" w:hAnsi="Times New Roman" w:cs="Times New Roman"/>
          <w:sz w:val="24"/>
          <w:szCs w:val="24"/>
        </w:rPr>
        <w:t>unificado</w:t>
      </w:r>
      <w:r w:rsidR="00EF1423">
        <w:rPr>
          <w:rFonts w:ascii="Times New Roman" w:hAnsi="Times New Roman" w:cs="Times New Roman"/>
          <w:sz w:val="24"/>
          <w:szCs w:val="24"/>
        </w:rPr>
        <w:t xml:space="preserve"> por una</w:t>
      </w:r>
      <w:r w:rsidR="000B2D55">
        <w:rPr>
          <w:rFonts w:ascii="Times New Roman" w:hAnsi="Times New Roman" w:cs="Times New Roman"/>
          <w:sz w:val="24"/>
          <w:szCs w:val="24"/>
        </w:rPr>
        <w:t xml:space="preserve"> tenue narratividad</w:t>
      </w:r>
      <w:r w:rsidR="00C274B7">
        <w:rPr>
          <w:rFonts w:ascii="Times New Roman" w:hAnsi="Times New Roman" w:cs="Times New Roman"/>
          <w:sz w:val="24"/>
          <w:szCs w:val="24"/>
        </w:rPr>
        <w:t xml:space="preserve"> espacial, biográfica</w:t>
      </w:r>
      <w:r w:rsidR="000B2D55">
        <w:rPr>
          <w:rFonts w:ascii="Times New Roman" w:hAnsi="Times New Roman" w:cs="Times New Roman"/>
          <w:sz w:val="24"/>
          <w:szCs w:val="24"/>
        </w:rPr>
        <w:t xml:space="preserve"> o puramente</w:t>
      </w:r>
      <w:r w:rsidR="00C274B7">
        <w:rPr>
          <w:rFonts w:ascii="Times New Roman" w:hAnsi="Times New Roman" w:cs="Times New Roman"/>
          <w:sz w:val="24"/>
          <w:szCs w:val="24"/>
        </w:rPr>
        <w:t xml:space="preserve"> temática.</w:t>
      </w:r>
    </w:p>
    <w:p w14:paraId="6CD476DE" w14:textId="49C2EFA4" w:rsidR="005845EA" w:rsidRPr="00D51F56" w:rsidRDefault="007B0011" w:rsidP="00367F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Para este recorrido por la trayectoria poética de Atencia</w:t>
      </w:r>
      <w:r w:rsidR="00176C7E">
        <w:rPr>
          <w:rFonts w:ascii="Times New Roman" w:hAnsi="Times New Roman" w:cs="Times New Roman"/>
          <w:sz w:val="24"/>
          <w:szCs w:val="24"/>
        </w:rPr>
        <w:t>, sin embargo, serán tres los núcleos temáticos que nos interesen</w:t>
      </w:r>
      <w:r w:rsidR="00D225EB">
        <w:rPr>
          <w:rFonts w:ascii="Times New Roman" w:hAnsi="Times New Roman" w:cs="Times New Roman"/>
          <w:sz w:val="24"/>
          <w:szCs w:val="24"/>
        </w:rPr>
        <w:t xml:space="preserve">, tomando </w:t>
      </w:r>
      <w:r w:rsidR="00D225EB" w:rsidRPr="00C24EC7">
        <w:rPr>
          <w:rFonts w:ascii="Times New Roman" w:hAnsi="Times New Roman" w:cs="Times New Roman"/>
          <w:sz w:val="24"/>
          <w:szCs w:val="24"/>
        </w:rPr>
        <w:t xml:space="preserve">como </w:t>
      </w:r>
      <w:r w:rsidR="00B431FD" w:rsidRPr="00C24EC7">
        <w:rPr>
          <w:rFonts w:ascii="Times New Roman" w:hAnsi="Times New Roman" w:cs="Times New Roman"/>
          <w:sz w:val="24"/>
          <w:szCs w:val="24"/>
        </w:rPr>
        <w:t>pretexto</w:t>
      </w:r>
      <w:r w:rsidR="00D225EB" w:rsidRPr="00C24EC7">
        <w:rPr>
          <w:rFonts w:ascii="Times New Roman" w:hAnsi="Times New Roman" w:cs="Times New Roman"/>
          <w:sz w:val="24"/>
          <w:szCs w:val="24"/>
        </w:rPr>
        <w:t xml:space="preserve"> alguno</w:t>
      </w:r>
      <w:r w:rsidR="00D225EB">
        <w:rPr>
          <w:rFonts w:ascii="Times New Roman" w:hAnsi="Times New Roman" w:cs="Times New Roman"/>
          <w:sz w:val="24"/>
          <w:szCs w:val="24"/>
        </w:rPr>
        <w:t xml:space="preserve"> de sus últimos poemas</w:t>
      </w:r>
      <w:r w:rsidR="00176C7E">
        <w:rPr>
          <w:rFonts w:ascii="Times New Roman" w:hAnsi="Times New Roman" w:cs="Times New Roman"/>
          <w:sz w:val="24"/>
          <w:szCs w:val="24"/>
        </w:rPr>
        <w:t>: la reflexión sobre la identidad, la vivencia del límite y la irrupción de lo trascendente en lo cotidiano.</w:t>
      </w:r>
    </w:p>
    <w:p w14:paraId="1C8499E6" w14:textId="77777777" w:rsidR="005845EA" w:rsidRDefault="005845EA" w:rsidP="00367F32">
      <w:pPr>
        <w:spacing w:after="0" w:line="240" w:lineRule="auto"/>
        <w:jc w:val="both"/>
        <w:rPr>
          <w:rFonts w:ascii="Times New Roman" w:hAnsi="Times New Roman" w:cs="Times New Roman"/>
          <w:sz w:val="24"/>
          <w:szCs w:val="24"/>
        </w:rPr>
      </w:pPr>
    </w:p>
    <w:p w14:paraId="6A89E6E7" w14:textId="77777777" w:rsidR="00C274B7" w:rsidRPr="00D51F56" w:rsidRDefault="00C274B7" w:rsidP="00367F32">
      <w:pPr>
        <w:spacing w:after="0" w:line="240" w:lineRule="auto"/>
        <w:jc w:val="both"/>
        <w:rPr>
          <w:rFonts w:ascii="Times New Roman" w:hAnsi="Times New Roman" w:cs="Times New Roman"/>
          <w:sz w:val="24"/>
          <w:szCs w:val="24"/>
        </w:rPr>
      </w:pPr>
    </w:p>
    <w:p w14:paraId="58BAC45F" w14:textId="54BA8F7E" w:rsidR="000168A1" w:rsidRPr="00D47ECF" w:rsidRDefault="007B2EEF" w:rsidP="00367F32">
      <w:pPr>
        <w:spacing w:after="0" w:line="240" w:lineRule="auto"/>
        <w:jc w:val="both"/>
        <w:rPr>
          <w:rFonts w:ascii="Times New Roman" w:hAnsi="Times New Roman" w:cs="Times New Roman"/>
          <w:b/>
          <w:bCs/>
          <w:i/>
          <w:iCs/>
          <w:sz w:val="24"/>
          <w:szCs w:val="24"/>
        </w:rPr>
      </w:pPr>
      <w:r w:rsidRPr="00C24EC7">
        <w:rPr>
          <w:rFonts w:ascii="Times New Roman" w:hAnsi="Times New Roman" w:cs="Times New Roman"/>
          <w:b/>
          <w:bCs/>
          <w:sz w:val="24"/>
          <w:szCs w:val="24"/>
        </w:rPr>
        <w:t>2</w:t>
      </w:r>
      <w:r w:rsidR="00821D4B" w:rsidRPr="00C24EC7">
        <w:rPr>
          <w:rFonts w:ascii="Times New Roman" w:hAnsi="Times New Roman" w:cs="Times New Roman"/>
          <w:b/>
          <w:bCs/>
          <w:sz w:val="24"/>
          <w:szCs w:val="24"/>
        </w:rPr>
        <w:t xml:space="preserve">. </w:t>
      </w:r>
      <w:r w:rsidR="00821D4B" w:rsidRPr="00C24EC7">
        <w:rPr>
          <w:rFonts w:ascii="Times New Roman" w:hAnsi="Times New Roman" w:cs="Times New Roman"/>
          <w:b/>
          <w:bCs/>
          <w:i/>
          <w:iCs/>
          <w:sz w:val="24"/>
          <w:szCs w:val="24"/>
        </w:rPr>
        <w:t>¿Quién me dirá mi nombre?</w:t>
      </w:r>
    </w:p>
    <w:p w14:paraId="44E03599" w14:textId="77777777" w:rsidR="000168A1" w:rsidRDefault="000168A1" w:rsidP="00367F32">
      <w:pPr>
        <w:spacing w:after="0" w:line="240" w:lineRule="auto"/>
        <w:jc w:val="both"/>
        <w:rPr>
          <w:rFonts w:ascii="Times New Roman" w:hAnsi="Times New Roman" w:cs="Times New Roman"/>
          <w:sz w:val="24"/>
          <w:szCs w:val="24"/>
        </w:rPr>
      </w:pPr>
    </w:p>
    <w:p w14:paraId="1ED324F0" w14:textId="77777777" w:rsidR="00821D4B" w:rsidRPr="00C24EC7" w:rsidRDefault="00821D4B" w:rsidP="00367F32">
      <w:pPr>
        <w:spacing w:after="0" w:line="240" w:lineRule="auto"/>
        <w:ind w:left="567"/>
        <w:jc w:val="both"/>
        <w:rPr>
          <w:rFonts w:ascii="Times New Roman" w:hAnsi="Times New Roman" w:cs="Times New Roman"/>
          <w:sz w:val="24"/>
          <w:szCs w:val="24"/>
        </w:rPr>
      </w:pPr>
      <w:r w:rsidRPr="00C24EC7">
        <w:rPr>
          <w:rFonts w:ascii="Times New Roman" w:hAnsi="Times New Roman" w:cs="Times New Roman"/>
          <w:sz w:val="24"/>
          <w:szCs w:val="24"/>
        </w:rPr>
        <w:t>EN EL DESEO O EN LA DESMEMORIA</w:t>
      </w:r>
    </w:p>
    <w:p w14:paraId="253CC8EE" w14:textId="77777777" w:rsidR="00821D4B" w:rsidRPr="00C24EC7" w:rsidRDefault="00821D4B" w:rsidP="00367F32">
      <w:pPr>
        <w:spacing w:after="0" w:line="240" w:lineRule="auto"/>
        <w:ind w:left="567"/>
        <w:jc w:val="both"/>
        <w:rPr>
          <w:rFonts w:ascii="Times New Roman" w:hAnsi="Times New Roman" w:cs="Times New Roman"/>
          <w:sz w:val="24"/>
          <w:szCs w:val="24"/>
        </w:rPr>
      </w:pPr>
    </w:p>
    <w:p w14:paraId="27F51FB7" w14:textId="77777777" w:rsidR="00821D4B" w:rsidRPr="00C24EC7" w:rsidRDefault="00821D4B" w:rsidP="00367F32">
      <w:pPr>
        <w:spacing w:after="0" w:line="240" w:lineRule="auto"/>
        <w:ind w:left="567"/>
        <w:jc w:val="both"/>
        <w:rPr>
          <w:rFonts w:ascii="Times New Roman" w:hAnsi="Times New Roman" w:cs="Times New Roman"/>
          <w:sz w:val="24"/>
          <w:szCs w:val="24"/>
        </w:rPr>
      </w:pPr>
      <w:r w:rsidRPr="00C24EC7">
        <w:rPr>
          <w:rFonts w:ascii="Times New Roman" w:hAnsi="Times New Roman" w:cs="Times New Roman"/>
          <w:sz w:val="24"/>
          <w:szCs w:val="24"/>
        </w:rPr>
        <w:t>Sucede en ocasiones que su peso y número,</w:t>
      </w:r>
    </w:p>
    <w:p w14:paraId="01CE6D60" w14:textId="77777777" w:rsidR="00821D4B" w:rsidRPr="00C24EC7" w:rsidRDefault="00821D4B" w:rsidP="00367F32">
      <w:pPr>
        <w:spacing w:after="0" w:line="240" w:lineRule="auto"/>
        <w:ind w:left="567"/>
        <w:jc w:val="both"/>
        <w:rPr>
          <w:rFonts w:ascii="Times New Roman" w:hAnsi="Times New Roman" w:cs="Times New Roman"/>
          <w:sz w:val="24"/>
          <w:szCs w:val="24"/>
        </w:rPr>
      </w:pPr>
      <w:r w:rsidRPr="00C24EC7">
        <w:rPr>
          <w:rFonts w:ascii="Times New Roman" w:hAnsi="Times New Roman" w:cs="Times New Roman"/>
          <w:sz w:val="24"/>
          <w:szCs w:val="24"/>
        </w:rPr>
        <w:t>su peso y bulto y número y medida</w:t>
      </w:r>
    </w:p>
    <w:p w14:paraId="6746B0B3" w14:textId="77777777" w:rsidR="00821D4B" w:rsidRPr="00C24EC7" w:rsidRDefault="00821D4B" w:rsidP="00367F32">
      <w:pPr>
        <w:spacing w:after="0" w:line="240" w:lineRule="auto"/>
        <w:ind w:left="567"/>
        <w:jc w:val="both"/>
        <w:rPr>
          <w:rFonts w:ascii="Times New Roman" w:hAnsi="Times New Roman" w:cs="Times New Roman"/>
          <w:sz w:val="24"/>
          <w:szCs w:val="24"/>
        </w:rPr>
      </w:pPr>
      <w:r w:rsidRPr="00C24EC7">
        <w:rPr>
          <w:rFonts w:ascii="Times New Roman" w:hAnsi="Times New Roman" w:cs="Times New Roman"/>
          <w:sz w:val="24"/>
          <w:szCs w:val="24"/>
        </w:rPr>
        <w:t>de todas las personas que he sido —en el deseo al menos</w:t>
      </w:r>
    </w:p>
    <w:p w14:paraId="1DF59F0B" w14:textId="77777777" w:rsidR="00821D4B" w:rsidRPr="00C24EC7" w:rsidRDefault="00821D4B" w:rsidP="00367F32">
      <w:pPr>
        <w:spacing w:after="0" w:line="240" w:lineRule="auto"/>
        <w:ind w:left="567"/>
        <w:jc w:val="both"/>
        <w:rPr>
          <w:rFonts w:ascii="Times New Roman" w:hAnsi="Times New Roman" w:cs="Times New Roman"/>
          <w:sz w:val="24"/>
          <w:szCs w:val="24"/>
        </w:rPr>
      </w:pPr>
      <w:r w:rsidRPr="00C24EC7">
        <w:rPr>
          <w:rFonts w:ascii="Times New Roman" w:hAnsi="Times New Roman" w:cs="Times New Roman"/>
          <w:sz w:val="24"/>
          <w:szCs w:val="24"/>
        </w:rPr>
        <w:t>o en la desmemoria— ni en el alma me caben</w:t>
      </w:r>
    </w:p>
    <w:p w14:paraId="72E33592" w14:textId="77777777" w:rsidR="00821D4B" w:rsidRPr="00C24EC7" w:rsidRDefault="00821D4B" w:rsidP="00367F32">
      <w:pPr>
        <w:spacing w:after="0" w:line="240" w:lineRule="auto"/>
        <w:ind w:left="567"/>
        <w:jc w:val="both"/>
        <w:rPr>
          <w:rFonts w:ascii="Times New Roman" w:hAnsi="Times New Roman" w:cs="Times New Roman"/>
          <w:sz w:val="24"/>
          <w:szCs w:val="24"/>
        </w:rPr>
      </w:pPr>
      <w:r w:rsidRPr="00C24EC7">
        <w:rPr>
          <w:rFonts w:ascii="Times New Roman" w:hAnsi="Times New Roman" w:cs="Times New Roman"/>
          <w:sz w:val="24"/>
          <w:szCs w:val="24"/>
        </w:rPr>
        <w:t>ni yo quepo —y eso es lo que me importa— en la de cada</w:t>
      </w:r>
    </w:p>
    <w:p w14:paraId="118B144F" w14:textId="77777777" w:rsidR="00821D4B" w:rsidRPr="00C24EC7" w:rsidRDefault="00821D4B" w:rsidP="00367F32">
      <w:pPr>
        <w:spacing w:after="0" w:line="240" w:lineRule="auto"/>
        <w:ind w:left="567"/>
        <w:jc w:val="both"/>
        <w:rPr>
          <w:rFonts w:ascii="Times New Roman" w:hAnsi="Times New Roman" w:cs="Times New Roman"/>
          <w:sz w:val="24"/>
          <w:szCs w:val="24"/>
        </w:rPr>
      </w:pPr>
      <w:r w:rsidRPr="00C24EC7">
        <w:rPr>
          <w:rFonts w:ascii="Times New Roman" w:hAnsi="Times New Roman" w:cs="Times New Roman"/>
          <w:sz w:val="24"/>
          <w:szCs w:val="24"/>
        </w:rPr>
        <w:t>una de ellas,</w:t>
      </w:r>
    </w:p>
    <w:p w14:paraId="1F96CE54" w14:textId="77777777" w:rsidR="00821D4B" w:rsidRPr="00C24EC7" w:rsidRDefault="00821D4B" w:rsidP="00367F32">
      <w:pPr>
        <w:spacing w:after="0" w:line="240" w:lineRule="auto"/>
        <w:ind w:left="567"/>
        <w:jc w:val="both"/>
        <w:rPr>
          <w:rFonts w:ascii="Times New Roman" w:hAnsi="Times New Roman" w:cs="Times New Roman"/>
          <w:sz w:val="24"/>
          <w:szCs w:val="24"/>
        </w:rPr>
      </w:pPr>
      <w:r w:rsidRPr="00C24EC7">
        <w:rPr>
          <w:rFonts w:ascii="Times New Roman" w:hAnsi="Times New Roman" w:cs="Times New Roman"/>
          <w:sz w:val="24"/>
          <w:szCs w:val="24"/>
        </w:rPr>
        <w:t>de tan multiplicada y abdicada, negándome y creándome;</w:t>
      </w:r>
    </w:p>
    <w:p w14:paraId="777625C2" w14:textId="3F4B0CC2" w:rsidR="00821D4B" w:rsidRPr="00C24EC7" w:rsidRDefault="00821D4B" w:rsidP="00367F32">
      <w:pPr>
        <w:spacing w:after="0" w:line="240" w:lineRule="auto"/>
        <w:ind w:left="567"/>
        <w:jc w:val="both"/>
        <w:rPr>
          <w:rFonts w:ascii="Times New Roman" w:hAnsi="Times New Roman" w:cs="Times New Roman"/>
          <w:sz w:val="24"/>
          <w:szCs w:val="24"/>
        </w:rPr>
      </w:pPr>
      <w:r w:rsidRPr="00C24EC7">
        <w:rPr>
          <w:rFonts w:ascii="Times New Roman" w:hAnsi="Times New Roman" w:cs="Times New Roman"/>
          <w:sz w:val="24"/>
          <w:szCs w:val="24"/>
        </w:rPr>
        <w:t>yo, transitoria con mi historia y sueños.</w:t>
      </w:r>
      <w:r w:rsidR="0074139C" w:rsidRPr="00C24EC7">
        <w:rPr>
          <w:rFonts w:ascii="Times New Roman" w:hAnsi="Times New Roman" w:cs="Times New Roman"/>
          <w:sz w:val="24"/>
          <w:szCs w:val="24"/>
        </w:rPr>
        <w:t xml:space="preserve"> (</w:t>
      </w:r>
      <w:r w:rsidR="0074139C" w:rsidRPr="00C24EC7">
        <w:rPr>
          <w:rFonts w:ascii="Times New Roman" w:hAnsi="Times New Roman" w:cs="Times New Roman"/>
          <w:i/>
          <w:iCs/>
          <w:sz w:val="24"/>
          <w:szCs w:val="24"/>
        </w:rPr>
        <w:t>Una luz</w:t>
      </w:r>
      <w:r w:rsidR="0074139C" w:rsidRPr="00C24EC7">
        <w:rPr>
          <w:rFonts w:ascii="Times New Roman" w:hAnsi="Times New Roman" w:cs="Times New Roman"/>
          <w:sz w:val="24"/>
          <w:szCs w:val="24"/>
        </w:rPr>
        <w:t>, p. 459)</w:t>
      </w:r>
    </w:p>
    <w:p w14:paraId="56E20AF5" w14:textId="186EC330" w:rsidR="00821D4B" w:rsidRPr="00C24EC7" w:rsidRDefault="00821D4B" w:rsidP="00367F32">
      <w:pPr>
        <w:spacing w:after="0" w:line="240" w:lineRule="auto"/>
        <w:jc w:val="both"/>
        <w:rPr>
          <w:rFonts w:ascii="Times New Roman" w:hAnsi="Times New Roman" w:cs="Times New Roman"/>
          <w:sz w:val="24"/>
          <w:szCs w:val="24"/>
        </w:rPr>
      </w:pPr>
    </w:p>
    <w:p w14:paraId="523B526D" w14:textId="320F84F4" w:rsidR="005F64AC" w:rsidRDefault="00D47ECF" w:rsidP="00367F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Este poema, el octavo de los inéditos recogido en </w:t>
      </w:r>
      <w:r w:rsidRPr="00C67862">
        <w:rPr>
          <w:rFonts w:ascii="Times New Roman" w:hAnsi="Times New Roman" w:cs="Times New Roman"/>
          <w:i/>
          <w:iCs/>
          <w:sz w:val="24"/>
          <w:szCs w:val="24"/>
        </w:rPr>
        <w:t>Las iluminaciones</w:t>
      </w:r>
      <w:r>
        <w:rPr>
          <w:rFonts w:ascii="Times New Roman" w:hAnsi="Times New Roman" w:cs="Times New Roman"/>
          <w:sz w:val="24"/>
          <w:szCs w:val="24"/>
        </w:rPr>
        <w:t xml:space="preserve">, </w:t>
      </w:r>
      <w:r w:rsidR="00C24EC7">
        <w:rPr>
          <w:rFonts w:ascii="Times New Roman" w:hAnsi="Times New Roman" w:cs="Times New Roman"/>
          <w:sz w:val="24"/>
          <w:szCs w:val="24"/>
        </w:rPr>
        <w:t>vuelve sobre</w:t>
      </w:r>
      <w:r w:rsidR="004B688B">
        <w:rPr>
          <w:rFonts w:ascii="Times New Roman" w:hAnsi="Times New Roman" w:cs="Times New Roman"/>
          <w:sz w:val="24"/>
          <w:szCs w:val="24"/>
        </w:rPr>
        <w:t xml:space="preserve"> una de las constantes de la poesía de la malagueña: la indagación en la propia identidad, que se ve asediada desde </w:t>
      </w:r>
      <w:r w:rsidR="004E1A5F">
        <w:rPr>
          <w:rFonts w:ascii="Times New Roman" w:hAnsi="Times New Roman" w:cs="Times New Roman"/>
          <w:sz w:val="24"/>
          <w:szCs w:val="24"/>
        </w:rPr>
        <w:t xml:space="preserve">diversos frentes para lograr una apropiación o reconocimiento que sin embargo sólo encuentra resolución precisamente en la negación de sí misma. </w:t>
      </w:r>
      <w:r w:rsidR="00C67862">
        <w:rPr>
          <w:rFonts w:ascii="Times New Roman" w:hAnsi="Times New Roman" w:cs="Times New Roman"/>
          <w:sz w:val="24"/>
          <w:szCs w:val="24"/>
        </w:rPr>
        <w:t>El esfuerzo por ser, aquí recordado desde un momento en el que, retrospectivamente, se ponderan “todas las personas que he sido”</w:t>
      </w:r>
      <w:r w:rsidR="00652CFF">
        <w:rPr>
          <w:rFonts w:ascii="Times New Roman" w:hAnsi="Times New Roman" w:cs="Times New Roman"/>
          <w:sz w:val="24"/>
          <w:szCs w:val="24"/>
        </w:rPr>
        <w:t xml:space="preserve"> y también las que se ha querido ser</w:t>
      </w:r>
      <w:r w:rsidR="00C67862">
        <w:rPr>
          <w:rFonts w:ascii="Times New Roman" w:hAnsi="Times New Roman" w:cs="Times New Roman"/>
          <w:sz w:val="24"/>
          <w:szCs w:val="24"/>
        </w:rPr>
        <w:t xml:space="preserve">, supone el reconocimiento de una pluralidad de identidades que se han ido explorando a lo largo de </w:t>
      </w:r>
      <w:r w:rsidR="00C24EC7">
        <w:rPr>
          <w:rFonts w:ascii="Times New Roman" w:hAnsi="Times New Roman" w:cs="Times New Roman"/>
          <w:sz w:val="24"/>
          <w:szCs w:val="24"/>
        </w:rPr>
        <w:lastRenderedPageBreak/>
        <w:t>su trayectoria</w:t>
      </w:r>
      <w:r w:rsidR="00C67862">
        <w:rPr>
          <w:rFonts w:ascii="Times New Roman" w:hAnsi="Times New Roman" w:cs="Times New Roman"/>
          <w:sz w:val="24"/>
          <w:szCs w:val="24"/>
        </w:rPr>
        <w:t>. Las circunstancias vitales</w:t>
      </w:r>
      <w:r w:rsidR="006A3D38">
        <w:rPr>
          <w:rFonts w:ascii="Times New Roman" w:hAnsi="Times New Roman" w:cs="Times New Roman"/>
          <w:sz w:val="24"/>
          <w:szCs w:val="24"/>
        </w:rPr>
        <w:t xml:space="preserve"> </w:t>
      </w:r>
      <w:r w:rsidR="00712BAC">
        <w:rPr>
          <w:rFonts w:ascii="Times New Roman" w:hAnsi="Times New Roman" w:cs="Times New Roman"/>
          <w:sz w:val="24"/>
          <w:szCs w:val="24"/>
        </w:rPr>
        <w:t>permiten e</w:t>
      </w:r>
      <w:r w:rsidR="006A3D38">
        <w:rPr>
          <w:rFonts w:ascii="Times New Roman" w:hAnsi="Times New Roman" w:cs="Times New Roman"/>
          <w:sz w:val="24"/>
          <w:szCs w:val="24"/>
        </w:rPr>
        <w:t xml:space="preserve">sa multiplicación: </w:t>
      </w:r>
      <w:r w:rsidR="00712BAC">
        <w:rPr>
          <w:rFonts w:ascii="Times New Roman" w:hAnsi="Times New Roman" w:cs="Times New Roman"/>
          <w:sz w:val="24"/>
          <w:szCs w:val="24"/>
        </w:rPr>
        <w:t>todas aquellas denominaciones que ha recibido</w:t>
      </w:r>
      <w:r w:rsidR="006A3D38">
        <w:rPr>
          <w:rFonts w:ascii="Times New Roman" w:hAnsi="Times New Roman" w:cs="Times New Roman"/>
          <w:sz w:val="24"/>
          <w:szCs w:val="24"/>
        </w:rPr>
        <w:t>, todas las</w:t>
      </w:r>
      <w:r w:rsidR="00712BAC">
        <w:rPr>
          <w:rFonts w:ascii="Times New Roman" w:hAnsi="Times New Roman" w:cs="Times New Roman"/>
          <w:sz w:val="24"/>
          <w:szCs w:val="24"/>
        </w:rPr>
        <w:t xml:space="preserve"> experiencias biográficas </w:t>
      </w:r>
      <w:r w:rsidR="006A3D38">
        <w:rPr>
          <w:rFonts w:ascii="Times New Roman" w:hAnsi="Times New Roman" w:cs="Times New Roman"/>
          <w:sz w:val="24"/>
          <w:szCs w:val="24"/>
        </w:rPr>
        <w:t>-</w:t>
      </w:r>
      <w:r w:rsidR="00712BAC">
        <w:rPr>
          <w:rFonts w:ascii="Times New Roman" w:hAnsi="Times New Roman" w:cs="Times New Roman"/>
          <w:sz w:val="24"/>
          <w:szCs w:val="24"/>
        </w:rPr>
        <w:t xml:space="preserve">el ser hija, </w:t>
      </w:r>
      <w:r w:rsidR="00652CFF">
        <w:rPr>
          <w:rFonts w:ascii="Times New Roman" w:hAnsi="Times New Roman" w:cs="Times New Roman"/>
          <w:sz w:val="24"/>
          <w:szCs w:val="24"/>
        </w:rPr>
        <w:t xml:space="preserve">escritora, piloto de aviación, </w:t>
      </w:r>
      <w:r w:rsidR="00712BAC">
        <w:rPr>
          <w:rFonts w:ascii="Times New Roman" w:hAnsi="Times New Roman" w:cs="Times New Roman"/>
          <w:sz w:val="24"/>
          <w:szCs w:val="24"/>
        </w:rPr>
        <w:t>el amor en pareja o la maternidad</w:t>
      </w:r>
      <w:r w:rsidR="006A3D38">
        <w:rPr>
          <w:rFonts w:ascii="Times New Roman" w:hAnsi="Times New Roman" w:cs="Times New Roman"/>
          <w:sz w:val="24"/>
          <w:szCs w:val="24"/>
        </w:rPr>
        <w:t>-</w:t>
      </w:r>
      <w:r w:rsidR="00712BAC">
        <w:rPr>
          <w:rFonts w:ascii="Times New Roman" w:hAnsi="Times New Roman" w:cs="Times New Roman"/>
          <w:sz w:val="24"/>
          <w:szCs w:val="24"/>
        </w:rPr>
        <w:t xml:space="preserve"> constituyen distintos yos.</w:t>
      </w:r>
      <w:r w:rsidR="005F64AC">
        <w:rPr>
          <w:rFonts w:ascii="Times New Roman" w:hAnsi="Times New Roman" w:cs="Times New Roman"/>
          <w:sz w:val="24"/>
          <w:szCs w:val="24"/>
        </w:rPr>
        <w:t xml:space="preserve"> </w:t>
      </w:r>
    </w:p>
    <w:p w14:paraId="0AE85034" w14:textId="64F68D0E" w:rsidR="004A69B7" w:rsidRDefault="00652CFF" w:rsidP="00367F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Y</w:t>
      </w:r>
      <w:r w:rsidR="00C24EC7">
        <w:rPr>
          <w:rFonts w:ascii="Times New Roman" w:hAnsi="Times New Roman" w:cs="Times New Roman"/>
          <w:sz w:val="24"/>
          <w:szCs w:val="24"/>
        </w:rPr>
        <w:t>,</w:t>
      </w:r>
      <w:r>
        <w:rPr>
          <w:rFonts w:ascii="Times New Roman" w:hAnsi="Times New Roman" w:cs="Times New Roman"/>
          <w:sz w:val="24"/>
          <w:szCs w:val="24"/>
        </w:rPr>
        <w:t xml:space="preserve"> sin embargo, esas circun</w:t>
      </w:r>
      <w:r w:rsidR="00AD639B">
        <w:rPr>
          <w:rFonts w:ascii="Times New Roman" w:hAnsi="Times New Roman" w:cs="Times New Roman"/>
          <w:sz w:val="24"/>
          <w:szCs w:val="24"/>
        </w:rPr>
        <w:t>s</w:t>
      </w:r>
      <w:r>
        <w:rPr>
          <w:rFonts w:ascii="Times New Roman" w:hAnsi="Times New Roman" w:cs="Times New Roman"/>
          <w:sz w:val="24"/>
          <w:szCs w:val="24"/>
        </w:rPr>
        <w:t xml:space="preserve">tancias biográficas no limitan la identidad, que en Atencia se explora así mismo a partir de otras identidades pertenecientes a la literatura o el arte, con las que el yo lírico a veces se identifica y otras se confronta. </w:t>
      </w:r>
      <w:r w:rsidR="00AD639B">
        <w:rPr>
          <w:rFonts w:ascii="Times New Roman" w:hAnsi="Times New Roman" w:cs="Times New Roman"/>
          <w:sz w:val="24"/>
          <w:szCs w:val="24"/>
        </w:rPr>
        <w:t xml:space="preserve">Podemos nombrar, entre otras figuras, a los </w:t>
      </w:r>
      <w:r w:rsidR="00652FBD">
        <w:rPr>
          <w:rFonts w:ascii="Times New Roman" w:hAnsi="Times New Roman" w:cs="Times New Roman"/>
          <w:sz w:val="24"/>
          <w:szCs w:val="24"/>
        </w:rPr>
        <w:t>personajes que aparecen en las fotografías de</w:t>
      </w:r>
      <w:r w:rsidR="00AD639B" w:rsidRPr="00AD639B">
        <w:rPr>
          <w:rFonts w:ascii="Times New Roman" w:hAnsi="Times New Roman" w:cs="Times New Roman"/>
          <w:sz w:val="24"/>
          <w:szCs w:val="24"/>
        </w:rPr>
        <w:t xml:space="preserve"> </w:t>
      </w:r>
      <w:r w:rsidR="00AD639B" w:rsidRPr="003E0EBB">
        <w:rPr>
          <w:rFonts w:ascii="Times New Roman" w:hAnsi="Times New Roman" w:cs="Times New Roman"/>
          <w:i/>
          <w:iCs/>
          <w:sz w:val="24"/>
          <w:szCs w:val="24"/>
        </w:rPr>
        <w:t xml:space="preserve">A orillas del </w:t>
      </w:r>
      <w:proofErr w:type="spellStart"/>
      <w:r w:rsidR="00AD639B" w:rsidRPr="003E0EBB">
        <w:rPr>
          <w:rFonts w:ascii="Times New Roman" w:hAnsi="Times New Roman" w:cs="Times New Roman"/>
          <w:i/>
          <w:iCs/>
          <w:sz w:val="24"/>
          <w:szCs w:val="24"/>
        </w:rPr>
        <w:t>Ems</w:t>
      </w:r>
      <w:proofErr w:type="spellEnd"/>
      <w:r w:rsidR="00652FBD">
        <w:rPr>
          <w:rFonts w:ascii="Times New Roman" w:hAnsi="Times New Roman" w:cs="Times New Roman"/>
          <w:sz w:val="24"/>
          <w:szCs w:val="24"/>
        </w:rPr>
        <w:t xml:space="preserve">, las bíblicas </w:t>
      </w:r>
      <w:r w:rsidR="00AD639B" w:rsidRPr="00AD639B">
        <w:rPr>
          <w:rFonts w:ascii="Times New Roman" w:hAnsi="Times New Roman" w:cs="Times New Roman"/>
          <w:sz w:val="24"/>
          <w:szCs w:val="24"/>
        </w:rPr>
        <w:t>virgen María</w:t>
      </w:r>
      <w:r w:rsidR="003E0EBB">
        <w:rPr>
          <w:rFonts w:ascii="Times New Roman" w:hAnsi="Times New Roman" w:cs="Times New Roman"/>
          <w:sz w:val="24"/>
          <w:szCs w:val="24"/>
        </w:rPr>
        <w:t>, la Mujer de Lot y</w:t>
      </w:r>
      <w:r w:rsidR="00652FBD">
        <w:rPr>
          <w:rFonts w:ascii="Times New Roman" w:hAnsi="Times New Roman" w:cs="Times New Roman"/>
          <w:sz w:val="24"/>
          <w:szCs w:val="24"/>
        </w:rPr>
        <w:t xml:space="preserve"> </w:t>
      </w:r>
      <w:r w:rsidR="003E0EBB">
        <w:rPr>
          <w:rFonts w:ascii="Times New Roman" w:hAnsi="Times New Roman" w:cs="Times New Roman"/>
          <w:sz w:val="24"/>
          <w:szCs w:val="24"/>
        </w:rPr>
        <w:t xml:space="preserve">las </w:t>
      </w:r>
      <w:r w:rsidR="00652FBD">
        <w:rPr>
          <w:rFonts w:ascii="Times New Roman" w:hAnsi="Times New Roman" w:cs="Times New Roman"/>
          <w:sz w:val="24"/>
          <w:szCs w:val="24"/>
        </w:rPr>
        <w:t xml:space="preserve">Marta y María de Betania, la joven </w:t>
      </w:r>
      <w:r w:rsidR="00AD639B" w:rsidRPr="00AD639B">
        <w:rPr>
          <w:rFonts w:ascii="Times New Roman" w:hAnsi="Times New Roman" w:cs="Times New Roman"/>
          <w:sz w:val="24"/>
          <w:szCs w:val="24"/>
        </w:rPr>
        <w:t xml:space="preserve">del cuadro </w:t>
      </w:r>
      <w:r w:rsidR="00652FBD">
        <w:rPr>
          <w:rFonts w:ascii="Times New Roman" w:hAnsi="Times New Roman" w:cs="Times New Roman"/>
          <w:sz w:val="24"/>
          <w:szCs w:val="24"/>
        </w:rPr>
        <w:t xml:space="preserve">de </w:t>
      </w:r>
      <w:r w:rsidR="00652FBD" w:rsidRPr="00652FBD">
        <w:rPr>
          <w:rFonts w:ascii="Times New Roman" w:hAnsi="Times New Roman" w:cs="Times New Roman"/>
          <w:sz w:val="24"/>
          <w:szCs w:val="24"/>
        </w:rPr>
        <w:t>Andrew Wyeth</w:t>
      </w:r>
      <w:r w:rsidR="00652FBD">
        <w:rPr>
          <w:rFonts w:ascii="Times New Roman" w:hAnsi="Times New Roman" w:cs="Times New Roman"/>
          <w:sz w:val="24"/>
          <w:szCs w:val="24"/>
        </w:rPr>
        <w:t xml:space="preserve"> </w:t>
      </w:r>
      <w:r w:rsidR="00AD639B" w:rsidRPr="00652FBD">
        <w:rPr>
          <w:rFonts w:ascii="Times New Roman" w:hAnsi="Times New Roman" w:cs="Times New Roman"/>
          <w:i/>
          <w:iCs/>
          <w:sz w:val="24"/>
          <w:szCs w:val="24"/>
        </w:rPr>
        <w:t>El mundo de Cristina</w:t>
      </w:r>
      <w:r w:rsidR="00AD639B" w:rsidRPr="00AD639B">
        <w:rPr>
          <w:rFonts w:ascii="Times New Roman" w:hAnsi="Times New Roman" w:cs="Times New Roman"/>
          <w:sz w:val="24"/>
          <w:szCs w:val="24"/>
        </w:rPr>
        <w:t xml:space="preserve">, </w:t>
      </w:r>
      <w:r w:rsidR="00652FBD">
        <w:rPr>
          <w:rFonts w:ascii="Times New Roman" w:hAnsi="Times New Roman" w:cs="Times New Roman"/>
          <w:sz w:val="24"/>
          <w:szCs w:val="24"/>
        </w:rPr>
        <w:t xml:space="preserve">la </w:t>
      </w:r>
      <w:r w:rsidR="00AD639B" w:rsidRPr="00AD639B">
        <w:rPr>
          <w:rFonts w:ascii="Times New Roman" w:hAnsi="Times New Roman" w:cs="Times New Roman"/>
          <w:sz w:val="24"/>
          <w:szCs w:val="24"/>
        </w:rPr>
        <w:t>Paolina Borghese</w:t>
      </w:r>
      <w:r w:rsidR="00652FBD">
        <w:rPr>
          <w:rFonts w:ascii="Times New Roman" w:hAnsi="Times New Roman" w:cs="Times New Roman"/>
          <w:sz w:val="24"/>
          <w:szCs w:val="24"/>
        </w:rPr>
        <w:t xml:space="preserve"> de </w:t>
      </w:r>
      <w:r w:rsidR="003E0EBB">
        <w:rPr>
          <w:rFonts w:ascii="Times New Roman" w:hAnsi="Times New Roman" w:cs="Times New Roman"/>
          <w:sz w:val="24"/>
          <w:szCs w:val="24"/>
        </w:rPr>
        <w:t xml:space="preserve">Antonio </w:t>
      </w:r>
      <w:proofErr w:type="spellStart"/>
      <w:r w:rsidR="00652FBD">
        <w:rPr>
          <w:rFonts w:ascii="Times New Roman" w:hAnsi="Times New Roman" w:cs="Times New Roman"/>
          <w:sz w:val="24"/>
          <w:szCs w:val="24"/>
        </w:rPr>
        <w:t>Canova</w:t>
      </w:r>
      <w:proofErr w:type="spellEnd"/>
      <w:r w:rsidR="00652FBD">
        <w:rPr>
          <w:rFonts w:ascii="Times New Roman" w:hAnsi="Times New Roman" w:cs="Times New Roman"/>
          <w:sz w:val="24"/>
          <w:szCs w:val="24"/>
        </w:rPr>
        <w:t>, la Ofelia de Shakespeare</w:t>
      </w:r>
      <w:r w:rsidR="003E0EBB">
        <w:rPr>
          <w:rFonts w:ascii="Times New Roman" w:hAnsi="Times New Roman" w:cs="Times New Roman"/>
          <w:sz w:val="24"/>
          <w:szCs w:val="24"/>
        </w:rPr>
        <w:t xml:space="preserve">, </w:t>
      </w:r>
      <w:r w:rsidR="00C24EC7">
        <w:rPr>
          <w:rFonts w:ascii="Times New Roman" w:hAnsi="Times New Roman" w:cs="Times New Roman"/>
          <w:sz w:val="24"/>
          <w:szCs w:val="24"/>
        </w:rPr>
        <w:t xml:space="preserve">la </w:t>
      </w:r>
      <w:r w:rsidR="003E0EBB">
        <w:rPr>
          <w:rFonts w:ascii="Times New Roman" w:hAnsi="Times New Roman" w:cs="Times New Roman"/>
          <w:sz w:val="24"/>
          <w:szCs w:val="24"/>
        </w:rPr>
        <w:t>Melibea</w:t>
      </w:r>
      <w:r w:rsidR="00652FBD">
        <w:rPr>
          <w:rFonts w:ascii="Times New Roman" w:hAnsi="Times New Roman" w:cs="Times New Roman"/>
          <w:sz w:val="24"/>
          <w:szCs w:val="24"/>
        </w:rPr>
        <w:t xml:space="preserve"> </w:t>
      </w:r>
      <w:r w:rsidR="00C24EC7">
        <w:rPr>
          <w:rFonts w:ascii="Times New Roman" w:hAnsi="Times New Roman" w:cs="Times New Roman"/>
          <w:sz w:val="24"/>
          <w:szCs w:val="24"/>
        </w:rPr>
        <w:t xml:space="preserve">de </w:t>
      </w:r>
      <w:r w:rsidR="00C24EC7" w:rsidRPr="00C24EC7">
        <w:rPr>
          <w:rFonts w:ascii="Times New Roman" w:hAnsi="Times New Roman" w:cs="Times New Roman"/>
          <w:i/>
          <w:iCs/>
          <w:sz w:val="24"/>
          <w:szCs w:val="24"/>
        </w:rPr>
        <w:t>La Celestina</w:t>
      </w:r>
      <w:r w:rsidR="00C24EC7">
        <w:rPr>
          <w:rFonts w:ascii="Times New Roman" w:hAnsi="Times New Roman" w:cs="Times New Roman"/>
          <w:sz w:val="24"/>
          <w:szCs w:val="24"/>
        </w:rPr>
        <w:t xml:space="preserve"> </w:t>
      </w:r>
      <w:r w:rsidR="00652FBD">
        <w:rPr>
          <w:rFonts w:ascii="Times New Roman" w:hAnsi="Times New Roman" w:cs="Times New Roman"/>
          <w:sz w:val="24"/>
          <w:szCs w:val="24"/>
        </w:rPr>
        <w:t>o varias esculturas de Miguel Ángel</w:t>
      </w:r>
      <w:r w:rsidR="003E0EBB">
        <w:rPr>
          <w:rFonts w:ascii="Times New Roman" w:hAnsi="Times New Roman" w:cs="Times New Roman"/>
          <w:sz w:val="24"/>
          <w:szCs w:val="24"/>
        </w:rPr>
        <w:t>, así como otros personajes, tanto masculinos como femeninos, incluso inertes, convertidos en yo o tú líricos</w:t>
      </w:r>
      <w:r w:rsidR="00652FBD">
        <w:rPr>
          <w:rFonts w:ascii="Times New Roman" w:hAnsi="Times New Roman" w:cs="Times New Roman"/>
          <w:sz w:val="24"/>
          <w:szCs w:val="24"/>
        </w:rPr>
        <w:t xml:space="preserve">. </w:t>
      </w:r>
    </w:p>
    <w:p w14:paraId="79EE9FA1" w14:textId="04F161C0" w:rsidR="00712BAC" w:rsidRDefault="006312C5" w:rsidP="00367F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Recordado a menudo es el poema “Godiva en blue jeans” como ejemplo de esta identidad del yo lírico construida a menudo en diálogo con otra identidad previa, ya constituida culturalmente</w:t>
      </w:r>
      <w:r w:rsidR="00614A12">
        <w:rPr>
          <w:rFonts w:ascii="Times New Roman" w:hAnsi="Times New Roman" w:cs="Times New Roman"/>
          <w:sz w:val="24"/>
          <w:szCs w:val="24"/>
        </w:rPr>
        <w:t xml:space="preserve">. En él, la figura de Lady Godiva se presenta en los versos iniciales como arquetipo </w:t>
      </w:r>
      <w:r w:rsidR="00D5481A">
        <w:rPr>
          <w:rFonts w:ascii="Times New Roman" w:hAnsi="Times New Roman" w:cs="Times New Roman"/>
          <w:sz w:val="24"/>
          <w:szCs w:val="24"/>
        </w:rPr>
        <w:t xml:space="preserve">femenino </w:t>
      </w:r>
      <w:r w:rsidR="00614A12">
        <w:rPr>
          <w:rFonts w:ascii="Times New Roman" w:hAnsi="Times New Roman" w:cs="Times New Roman"/>
          <w:sz w:val="24"/>
          <w:szCs w:val="24"/>
        </w:rPr>
        <w:t>en el que reconocerse, para después asumir</w:t>
      </w:r>
      <w:r w:rsidR="00D5481A">
        <w:rPr>
          <w:rFonts w:ascii="Times New Roman" w:hAnsi="Times New Roman" w:cs="Times New Roman"/>
          <w:sz w:val="24"/>
          <w:szCs w:val="24"/>
        </w:rPr>
        <w:t>se</w:t>
      </w:r>
      <w:r w:rsidR="00614A12">
        <w:rPr>
          <w:rFonts w:ascii="Times New Roman" w:hAnsi="Times New Roman" w:cs="Times New Roman"/>
          <w:sz w:val="24"/>
          <w:szCs w:val="24"/>
        </w:rPr>
        <w:t xml:space="preserve"> desde una enérgica toma de conciencia la reivindicación de lo auténtico, lo cotidiano pero propio, como constitutivo de lo que uno es</w:t>
      </w:r>
      <w:r w:rsidR="00181D27">
        <w:rPr>
          <w:rFonts w:ascii="Times New Roman" w:hAnsi="Times New Roman" w:cs="Times New Roman"/>
          <w:sz w:val="24"/>
          <w:szCs w:val="24"/>
        </w:rPr>
        <w:t>:</w:t>
      </w:r>
    </w:p>
    <w:p w14:paraId="6E0A26A1" w14:textId="1678F2BD" w:rsidR="00181D27" w:rsidRDefault="00181D27" w:rsidP="00367F32">
      <w:pPr>
        <w:spacing w:after="0" w:line="240" w:lineRule="auto"/>
        <w:ind w:firstLine="708"/>
        <w:jc w:val="both"/>
        <w:rPr>
          <w:rFonts w:ascii="Times New Roman" w:hAnsi="Times New Roman" w:cs="Times New Roman"/>
          <w:sz w:val="24"/>
          <w:szCs w:val="24"/>
        </w:rPr>
      </w:pPr>
    </w:p>
    <w:p w14:paraId="04F5AE2D" w14:textId="0829D4EE" w:rsidR="00181D27" w:rsidRDefault="00181D27" w:rsidP="00367F32">
      <w:pPr>
        <w:spacing w:after="0" w:line="240" w:lineRule="auto"/>
        <w:ind w:firstLine="708"/>
        <w:jc w:val="both"/>
        <w:rPr>
          <w:rFonts w:ascii="Times New Roman" w:hAnsi="Times New Roman" w:cs="Times New Roman"/>
          <w:sz w:val="24"/>
          <w:szCs w:val="24"/>
        </w:rPr>
      </w:pPr>
      <w:r w:rsidRPr="00181D27">
        <w:rPr>
          <w:rFonts w:ascii="Times New Roman" w:hAnsi="Times New Roman" w:cs="Times New Roman"/>
          <w:sz w:val="24"/>
          <w:szCs w:val="24"/>
        </w:rPr>
        <w:t>GODIVA EN BLUE JEANS</w:t>
      </w:r>
    </w:p>
    <w:p w14:paraId="47DA6EAD" w14:textId="77777777" w:rsidR="00181D27" w:rsidRPr="00181D27" w:rsidRDefault="00181D27" w:rsidP="00367F32">
      <w:pPr>
        <w:spacing w:after="0" w:line="240" w:lineRule="auto"/>
        <w:ind w:firstLine="708"/>
        <w:jc w:val="both"/>
        <w:rPr>
          <w:rFonts w:ascii="Times New Roman" w:hAnsi="Times New Roman" w:cs="Times New Roman"/>
          <w:sz w:val="24"/>
          <w:szCs w:val="24"/>
        </w:rPr>
      </w:pPr>
    </w:p>
    <w:p w14:paraId="6027B35C" w14:textId="77777777" w:rsidR="00181D27" w:rsidRPr="00181D27" w:rsidRDefault="00181D27" w:rsidP="00367F32">
      <w:pPr>
        <w:spacing w:after="0" w:line="240" w:lineRule="auto"/>
        <w:ind w:firstLine="708"/>
        <w:jc w:val="both"/>
        <w:rPr>
          <w:rFonts w:ascii="Times New Roman" w:hAnsi="Times New Roman" w:cs="Times New Roman"/>
          <w:sz w:val="24"/>
          <w:szCs w:val="24"/>
        </w:rPr>
      </w:pPr>
      <w:r w:rsidRPr="00181D27">
        <w:rPr>
          <w:rFonts w:ascii="Times New Roman" w:hAnsi="Times New Roman" w:cs="Times New Roman"/>
          <w:sz w:val="24"/>
          <w:szCs w:val="24"/>
        </w:rPr>
        <w:t>Cuando sobrepasemos la raya que separa</w:t>
      </w:r>
    </w:p>
    <w:p w14:paraId="6E18C768" w14:textId="77777777" w:rsidR="00181D27" w:rsidRPr="00181D27" w:rsidRDefault="00181D27" w:rsidP="00367F32">
      <w:pPr>
        <w:spacing w:after="0" w:line="240" w:lineRule="auto"/>
        <w:ind w:firstLine="708"/>
        <w:jc w:val="both"/>
        <w:rPr>
          <w:rFonts w:ascii="Times New Roman" w:hAnsi="Times New Roman" w:cs="Times New Roman"/>
          <w:sz w:val="24"/>
          <w:szCs w:val="24"/>
        </w:rPr>
      </w:pPr>
      <w:r w:rsidRPr="00181D27">
        <w:rPr>
          <w:rFonts w:ascii="Times New Roman" w:hAnsi="Times New Roman" w:cs="Times New Roman"/>
          <w:sz w:val="24"/>
          <w:szCs w:val="24"/>
        </w:rPr>
        <w:t>la tarde de la noche, pondremos un caballo</w:t>
      </w:r>
    </w:p>
    <w:p w14:paraId="47A6CBB4" w14:textId="77777777" w:rsidR="00181D27" w:rsidRPr="00181D27" w:rsidRDefault="00181D27" w:rsidP="00367F32">
      <w:pPr>
        <w:spacing w:after="0" w:line="240" w:lineRule="auto"/>
        <w:ind w:firstLine="708"/>
        <w:jc w:val="both"/>
        <w:rPr>
          <w:rFonts w:ascii="Times New Roman" w:hAnsi="Times New Roman" w:cs="Times New Roman"/>
          <w:sz w:val="24"/>
          <w:szCs w:val="24"/>
        </w:rPr>
      </w:pPr>
      <w:r w:rsidRPr="00181D27">
        <w:rPr>
          <w:rFonts w:ascii="Times New Roman" w:hAnsi="Times New Roman" w:cs="Times New Roman"/>
          <w:sz w:val="24"/>
          <w:szCs w:val="24"/>
        </w:rPr>
        <w:t>a la puerta del sueño y, tal Lady Godiva,</w:t>
      </w:r>
    </w:p>
    <w:p w14:paraId="64E19A05" w14:textId="77777777" w:rsidR="00181D27" w:rsidRPr="00181D27" w:rsidRDefault="00181D27" w:rsidP="00367F32">
      <w:pPr>
        <w:spacing w:after="0" w:line="240" w:lineRule="auto"/>
        <w:ind w:firstLine="708"/>
        <w:jc w:val="both"/>
        <w:rPr>
          <w:rFonts w:ascii="Times New Roman" w:hAnsi="Times New Roman" w:cs="Times New Roman"/>
          <w:sz w:val="24"/>
          <w:szCs w:val="24"/>
        </w:rPr>
      </w:pPr>
      <w:r w:rsidRPr="00181D27">
        <w:rPr>
          <w:rFonts w:ascii="Times New Roman" w:hAnsi="Times New Roman" w:cs="Times New Roman"/>
          <w:sz w:val="24"/>
          <w:szCs w:val="24"/>
        </w:rPr>
        <w:t>puesto que así lo quieres, pasearé mi cuerpo</w:t>
      </w:r>
    </w:p>
    <w:p w14:paraId="3DDEA5A8" w14:textId="77777777" w:rsidR="00181D27" w:rsidRPr="00181D27" w:rsidRDefault="00181D27" w:rsidP="00367F32">
      <w:pPr>
        <w:spacing w:after="0" w:line="240" w:lineRule="auto"/>
        <w:ind w:firstLine="708"/>
        <w:jc w:val="both"/>
        <w:rPr>
          <w:rFonts w:ascii="Times New Roman" w:hAnsi="Times New Roman" w:cs="Times New Roman"/>
          <w:sz w:val="24"/>
          <w:szCs w:val="24"/>
        </w:rPr>
      </w:pPr>
      <w:r w:rsidRPr="00181D27">
        <w:rPr>
          <w:rFonts w:ascii="Times New Roman" w:hAnsi="Times New Roman" w:cs="Times New Roman"/>
          <w:sz w:val="24"/>
          <w:szCs w:val="24"/>
        </w:rPr>
        <w:t>—los postigos cerrados— por la ciudad en vela...</w:t>
      </w:r>
    </w:p>
    <w:p w14:paraId="776BF3B9" w14:textId="77777777" w:rsidR="00181D27" w:rsidRDefault="00181D27" w:rsidP="00367F32">
      <w:pPr>
        <w:spacing w:after="0" w:line="240" w:lineRule="auto"/>
        <w:ind w:firstLine="708"/>
        <w:jc w:val="both"/>
        <w:rPr>
          <w:rFonts w:ascii="Times New Roman" w:hAnsi="Times New Roman" w:cs="Times New Roman"/>
          <w:sz w:val="24"/>
          <w:szCs w:val="24"/>
        </w:rPr>
      </w:pPr>
    </w:p>
    <w:p w14:paraId="2185F0D4" w14:textId="21D4AFE0" w:rsidR="00181D27" w:rsidRPr="00181D27" w:rsidRDefault="00181D27" w:rsidP="00367F32">
      <w:pPr>
        <w:spacing w:after="0" w:line="240" w:lineRule="auto"/>
        <w:ind w:firstLine="708"/>
        <w:jc w:val="both"/>
        <w:rPr>
          <w:rFonts w:ascii="Times New Roman" w:hAnsi="Times New Roman" w:cs="Times New Roman"/>
          <w:sz w:val="24"/>
          <w:szCs w:val="24"/>
        </w:rPr>
      </w:pPr>
      <w:r w:rsidRPr="00181D27">
        <w:rPr>
          <w:rFonts w:ascii="Times New Roman" w:hAnsi="Times New Roman" w:cs="Times New Roman"/>
          <w:sz w:val="24"/>
          <w:szCs w:val="24"/>
        </w:rPr>
        <w:t>No, no es eso, no es eso; mi poema no es eso.</w:t>
      </w:r>
    </w:p>
    <w:p w14:paraId="2A74C3D8" w14:textId="77777777" w:rsidR="00181D27" w:rsidRPr="00181D27" w:rsidRDefault="00181D27" w:rsidP="00367F32">
      <w:pPr>
        <w:spacing w:after="0" w:line="240" w:lineRule="auto"/>
        <w:ind w:firstLine="708"/>
        <w:jc w:val="both"/>
        <w:rPr>
          <w:rFonts w:ascii="Times New Roman" w:hAnsi="Times New Roman" w:cs="Times New Roman"/>
          <w:sz w:val="24"/>
          <w:szCs w:val="24"/>
        </w:rPr>
      </w:pPr>
      <w:r w:rsidRPr="00181D27">
        <w:rPr>
          <w:rFonts w:ascii="Times New Roman" w:hAnsi="Times New Roman" w:cs="Times New Roman"/>
          <w:sz w:val="24"/>
          <w:szCs w:val="24"/>
        </w:rPr>
        <w:t>Solo lo cierto cuenta.</w:t>
      </w:r>
    </w:p>
    <w:p w14:paraId="5C89EC3D" w14:textId="77777777" w:rsidR="00181D27" w:rsidRPr="00181D27" w:rsidRDefault="00181D27" w:rsidP="00367F32">
      <w:pPr>
        <w:spacing w:after="0" w:line="240" w:lineRule="auto"/>
        <w:ind w:firstLine="708"/>
        <w:jc w:val="both"/>
        <w:rPr>
          <w:rFonts w:ascii="Times New Roman" w:hAnsi="Times New Roman" w:cs="Times New Roman"/>
          <w:sz w:val="24"/>
          <w:szCs w:val="24"/>
        </w:rPr>
      </w:pPr>
      <w:r w:rsidRPr="00181D27">
        <w:rPr>
          <w:rFonts w:ascii="Times New Roman" w:hAnsi="Times New Roman" w:cs="Times New Roman"/>
          <w:sz w:val="24"/>
          <w:szCs w:val="24"/>
        </w:rPr>
        <w:t>Saldré de pantalón vaquero (hacia las nueve</w:t>
      </w:r>
    </w:p>
    <w:p w14:paraId="3238D7E6" w14:textId="77777777" w:rsidR="00181D27" w:rsidRPr="00181D27" w:rsidRDefault="00181D27" w:rsidP="00367F32">
      <w:pPr>
        <w:spacing w:after="0" w:line="240" w:lineRule="auto"/>
        <w:ind w:firstLine="708"/>
        <w:jc w:val="both"/>
        <w:rPr>
          <w:rFonts w:ascii="Times New Roman" w:hAnsi="Times New Roman" w:cs="Times New Roman"/>
          <w:sz w:val="24"/>
          <w:szCs w:val="24"/>
        </w:rPr>
      </w:pPr>
      <w:r w:rsidRPr="00181D27">
        <w:rPr>
          <w:rFonts w:ascii="Times New Roman" w:hAnsi="Times New Roman" w:cs="Times New Roman"/>
          <w:sz w:val="24"/>
          <w:szCs w:val="24"/>
        </w:rPr>
        <w:t>de la mañana), blusa del «Long Play» y el cesto</w:t>
      </w:r>
    </w:p>
    <w:p w14:paraId="49BF5012" w14:textId="77777777" w:rsidR="00181D27" w:rsidRPr="00181D27" w:rsidRDefault="00181D27" w:rsidP="00367F32">
      <w:pPr>
        <w:spacing w:after="0" w:line="240" w:lineRule="auto"/>
        <w:ind w:firstLine="708"/>
        <w:jc w:val="both"/>
        <w:rPr>
          <w:rFonts w:ascii="Times New Roman" w:hAnsi="Times New Roman" w:cs="Times New Roman"/>
          <w:sz w:val="24"/>
          <w:szCs w:val="24"/>
        </w:rPr>
      </w:pPr>
      <w:r w:rsidRPr="00181D27">
        <w:rPr>
          <w:rFonts w:ascii="Times New Roman" w:hAnsi="Times New Roman" w:cs="Times New Roman"/>
          <w:sz w:val="24"/>
          <w:szCs w:val="24"/>
        </w:rPr>
        <w:t>de esparto de Guadix (aunque me araña a veces</w:t>
      </w:r>
    </w:p>
    <w:p w14:paraId="4B6FA140" w14:textId="77777777" w:rsidR="00181D27" w:rsidRPr="00181D27" w:rsidRDefault="00181D27" w:rsidP="00367F32">
      <w:pPr>
        <w:spacing w:after="0" w:line="240" w:lineRule="auto"/>
        <w:ind w:firstLine="708"/>
        <w:jc w:val="both"/>
        <w:rPr>
          <w:rFonts w:ascii="Times New Roman" w:hAnsi="Times New Roman" w:cs="Times New Roman"/>
          <w:sz w:val="24"/>
          <w:szCs w:val="24"/>
        </w:rPr>
      </w:pPr>
      <w:r w:rsidRPr="00181D27">
        <w:rPr>
          <w:rFonts w:ascii="Times New Roman" w:hAnsi="Times New Roman" w:cs="Times New Roman"/>
          <w:sz w:val="24"/>
          <w:szCs w:val="24"/>
        </w:rPr>
        <w:t>las rodillas). Y luego, de vuelta del mercado,</w:t>
      </w:r>
    </w:p>
    <w:p w14:paraId="39050711" w14:textId="017DFDFE" w:rsidR="00181D27" w:rsidRDefault="00181D27" w:rsidP="00367F32">
      <w:pPr>
        <w:spacing w:after="0" w:line="240" w:lineRule="auto"/>
        <w:ind w:firstLine="708"/>
        <w:jc w:val="both"/>
        <w:rPr>
          <w:rFonts w:ascii="Times New Roman" w:hAnsi="Times New Roman" w:cs="Times New Roman"/>
          <w:sz w:val="24"/>
          <w:szCs w:val="24"/>
        </w:rPr>
      </w:pPr>
      <w:r w:rsidRPr="00181D27">
        <w:rPr>
          <w:rFonts w:ascii="Times New Roman" w:hAnsi="Times New Roman" w:cs="Times New Roman"/>
          <w:sz w:val="24"/>
          <w:szCs w:val="24"/>
        </w:rPr>
        <w:t>repartiré en la casa amor y pan y fruta.</w:t>
      </w:r>
      <w:r w:rsidR="005F64AC">
        <w:rPr>
          <w:rFonts w:ascii="Times New Roman" w:hAnsi="Times New Roman" w:cs="Times New Roman"/>
          <w:sz w:val="24"/>
          <w:szCs w:val="24"/>
        </w:rPr>
        <w:t xml:space="preserve"> (</w:t>
      </w:r>
      <w:r w:rsidR="005F64AC" w:rsidRPr="005F64AC">
        <w:rPr>
          <w:rFonts w:ascii="Times New Roman" w:hAnsi="Times New Roman" w:cs="Times New Roman"/>
          <w:i/>
          <w:iCs/>
          <w:sz w:val="24"/>
          <w:szCs w:val="24"/>
        </w:rPr>
        <w:t>Una luz</w:t>
      </w:r>
      <w:r w:rsidR="005F64AC">
        <w:rPr>
          <w:rFonts w:ascii="Times New Roman" w:hAnsi="Times New Roman" w:cs="Times New Roman"/>
          <w:sz w:val="24"/>
          <w:szCs w:val="24"/>
        </w:rPr>
        <w:t>, p. 193)</w:t>
      </w:r>
    </w:p>
    <w:p w14:paraId="05679AEE" w14:textId="77777777" w:rsidR="00181D27" w:rsidRDefault="00181D27" w:rsidP="00367F32">
      <w:pPr>
        <w:spacing w:after="0" w:line="240" w:lineRule="auto"/>
        <w:jc w:val="both"/>
        <w:rPr>
          <w:rFonts w:ascii="Times New Roman" w:hAnsi="Times New Roman" w:cs="Times New Roman"/>
          <w:sz w:val="24"/>
          <w:szCs w:val="24"/>
        </w:rPr>
      </w:pPr>
    </w:p>
    <w:p w14:paraId="6E800D22" w14:textId="248E81B0" w:rsidR="00712BAC" w:rsidRDefault="006312C5" w:rsidP="00367F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4A69B7">
        <w:rPr>
          <w:rFonts w:ascii="Times New Roman" w:hAnsi="Times New Roman" w:cs="Times New Roman"/>
          <w:sz w:val="24"/>
          <w:szCs w:val="24"/>
        </w:rPr>
        <w:t>E</w:t>
      </w:r>
      <w:r w:rsidR="001A2892">
        <w:rPr>
          <w:rFonts w:ascii="Times New Roman" w:hAnsi="Times New Roman" w:cs="Times New Roman"/>
          <w:sz w:val="24"/>
          <w:szCs w:val="24"/>
        </w:rPr>
        <w:t>n otras ocasiones, e</w:t>
      </w:r>
      <w:r w:rsidR="005F64AC">
        <w:rPr>
          <w:rFonts w:ascii="Times New Roman" w:hAnsi="Times New Roman" w:cs="Times New Roman"/>
          <w:sz w:val="24"/>
          <w:szCs w:val="24"/>
        </w:rPr>
        <w:t>se</w:t>
      </w:r>
      <w:r w:rsidR="004A69B7">
        <w:rPr>
          <w:rFonts w:ascii="Times New Roman" w:hAnsi="Times New Roman" w:cs="Times New Roman"/>
          <w:sz w:val="24"/>
          <w:szCs w:val="24"/>
        </w:rPr>
        <w:t xml:space="preserve"> yo lírico que mira a otros para </w:t>
      </w:r>
      <w:proofErr w:type="spellStart"/>
      <w:r w:rsidR="004A69B7">
        <w:rPr>
          <w:rFonts w:ascii="Times New Roman" w:hAnsi="Times New Roman" w:cs="Times New Roman"/>
          <w:sz w:val="24"/>
          <w:szCs w:val="24"/>
        </w:rPr>
        <w:t>re-conocerse</w:t>
      </w:r>
      <w:proofErr w:type="spellEnd"/>
      <w:r w:rsidR="004A69B7">
        <w:rPr>
          <w:rFonts w:ascii="Times New Roman" w:hAnsi="Times New Roman" w:cs="Times New Roman"/>
          <w:sz w:val="24"/>
          <w:szCs w:val="24"/>
        </w:rPr>
        <w:t xml:space="preserve"> a veces reclama una mirada ajena que le permita comprender su mismidad:</w:t>
      </w:r>
      <w:r w:rsidR="00712BAC" w:rsidRPr="00D51F56">
        <w:rPr>
          <w:rFonts w:ascii="Times New Roman" w:hAnsi="Times New Roman" w:cs="Times New Roman"/>
          <w:sz w:val="24"/>
          <w:szCs w:val="24"/>
        </w:rPr>
        <w:t xml:space="preserve"> “Te propongo este juego: yo te doy una cosa / a ti: la que tú quieras. Y tú dame la cámara / lenta en que pueda verme con mis cosas en torno” (</w:t>
      </w:r>
      <w:r w:rsidR="005F64AC" w:rsidRPr="005F64AC">
        <w:rPr>
          <w:rFonts w:ascii="Times New Roman" w:hAnsi="Times New Roman" w:cs="Times New Roman"/>
          <w:i/>
          <w:iCs/>
          <w:sz w:val="24"/>
          <w:szCs w:val="24"/>
        </w:rPr>
        <w:t>Una luz</w:t>
      </w:r>
      <w:r w:rsidR="005F64AC">
        <w:rPr>
          <w:rFonts w:ascii="Times New Roman" w:hAnsi="Times New Roman" w:cs="Times New Roman"/>
          <w:sz w:val="24"/>
          <w:szCs w:val="24"/>
        </w:rPr>
        <w:t>, p. 186</w:t>
      </w:r>
      <w:r w:rsidR="00712BAC" w:rsidRPr="00D51F56">
        <w:rPr>
          <w:rFonts w:ascii="Times New Roman" w:hAnsi="Times New Roman" w:cs="Times New Roman"/>
          <w:sz w:val="24"/>
          <w:szCs w:val="24"/>
        </w:rPr>
        <w:t>)</w:t>
      </w:r>
      <w:r w:rsidR="004A69B7">
        <w:rPr>
          <w:rFonts w:ascii="Times New Roman" w:hAnsi="Times New Roman" w:cs="Times New Roman"/>
          <w:sz w:val="24"/>
          <w:szCs w:val="24"/>
        </w:rPr>
        <w:t xml:space="preserve">. Estos versos, pertenecientes -y es significativo- al poemario </w:t>
      </w:r>
      <w:r w:rsidR="004A69B7" w:rsidRPr="004A69B7">
        <w:rPr>
          <w:rFonts w:ascii="Times New Roman" w:hAnsi="Times New Roman" w:cs="Times New Roman"/>
          <w:i/>
          <w:iCs/>
          <w:sz w:val="24"/>
          <w:szCs w:val="24"/>
        </w:rPr>
        <w:t>El mundo de M.V.</w:t>
      </w:r>
      <w:r w:rsidR="004A69B7">
        <w:rPr>
          <w:rFonts w:ascii="Times New Roman" w:hAnsi="Times New Roman" w:cs="Times New Roman"/>
          <w:sz w:val="24"/>
          <w:szCs w:val="24"/>
        </w:rPr>
        <w:t xml:space="preserve">, apuntan a un deseo de objetivación de la mirada, pero también a un interés en aquello que rodea al sujeto </w:t>
      </w:r>
      <w:r w:rsidR="00BD5BD3">
        <w:rPr>
          <w:rFonts w:ascii="Times New Roman" w:hAnsi="Times New Roman" w:cs="Times New Roman"/>
          <w:sz w:val="24"/>
          <w:szCs w:val="24"/>
        </w:rPr>
        <w:t xml:space="preserve">(“mis cosas”) con la intuición de que también lo constituyen a uno. </w:t>
      </w:r>
      <w:r w:rsidR="000978B8">
        <w:rPr>
          <w:rFonts w:ascii="Times New Roman" w:hAnsi="Times New Roman" w:cs="Times New Roman"/>
          <w:sz w:val="24"/>
          <w:szCs w:val="24"/>
        </w:rPr>
        <w:t xml:space="preserve">El sujeto lírico tiende a menudo a desdoblarse, convirtiéndose tanto en observador como en aquello observado, desplegándose y multiplicándose hasta confundir, en ocasiones quién habla en el poema. </w:t>
      </w:r>
    </w:p>
    <w:p w14:paraId="1A96DDE4" w14:textId="1F367206" w:rsidR="00712BAC" w:rsidRDefault="00712BAC" w:rsidP="00367F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0978B8">
        <w:rPr>
          <w:rFonts w:ascii="Times New Roman" w:hAnsi="Times New Roman" w:cs="Times New Roman"/>
          <w:sz w:val="24"/>
          <w:szCs w:val="24"/>
        </w:rPr>
        <w:t xml:space="preserve">La preocupación por la identidad debe necesariamente relacionarse con la indagación sobre el nombre propio. En varios poemas, Atencia utiliza su nombre bajo diferentes formas, a veces </w:t>
      </w:r>
      <w:r w:rsidR="00E8036B">
        <w:rPr>
          <w:rFonts w:ascii="Times New Roman" w:hAnsi="Times New Roman" w:cs="Times New Roman"/>
          <w:sz w:val="24"/>
          <w:szCs w:val="24"/>
        </w:rPr>
        <w:t>de forma explícita interpelándose a sí misma (“</w:t>
      </w:r>
      <w:r w:rsidR="00E8036B" w:rsidRPr="00E8036B">
        <w:rPr>
          <w:rFonts w:ascii="Times New Roman" w:hAnsi="Times New Roman" w:cs="Times New Roman"/>
          <w:sz w:val="24"/>
          <w:szCs w:val="24"/>
        </w:rPr>
        <w:t>No queda sino tiempo, Victoria Atencia; tiempo</w:t>
      </w:r>
      <w:r w:rsidR="00E8036B">
        <w:rPr>
          <w:rFonts w:ascii="Times New Roman" w:hAnsi="Times New Roman" w:cs="Times New Roman"/>
          <w:sz w:val="24"/>
          <w:szCs w:val="24"/>
        </w:rPr>
        <w:t xml:space="preserve">”, </w:t>
      </w:r>
      <w:r w:rsidR="0066349C" w:rsidRPr="0066349C">
        <w:rPr>
          <w:rFonts w:ascii="Times New Roman" w:hAnsi="Times New Roman" w:cs="Times New Roman"/>
          <w:i/>
          <w:iCs/>
          <w:sz w:val="24"/>
          <w:szCs w:val="24"/>
        </w:rPr>
        <w:t>Una luz</w:t>
      </w:r>
      <w:r w:rsidR="0066349C">
        <w:rPr>
          <w:rFonts w:ascii="Times New Roman" w:hAnsi="Times New Roman" w:cs="Times New Roman"/>
          <w:sz w:val="24"/>
          <w:szCs w:val="24"/>
        </w:rPr>
        <w:t>, p. 368</w:t>
      </w:r>
      <w:r w:rsidR="00E8036B">
        <w:rPr>
          <w:rFonts w:ascii="Times New Roman" w:hAnsi="Times New Roman" w:cs="Times New Roman"/>
          <w:sz w:val="24"/>
          <w:szCs w:val="24"/>
        </w:rPr>
        <w:t xml:space="preserve">; “No es bastante, Victoria, que dejes en el fango / la pulcra huella de una desolación”, </w:t>
      </w:r>
      <w:r w:rsidR="0066349C" w:rsidRPr="0066349C">
        <w:rPr>
          <w:rFonts w:ascii="Times New Roman" w:hAnsi="Times New Roman" w:cs="Times New Roman"/>
          <w:i/>
          <w:iCs/>
          <w:sz w:val="24"/>
          <w:szCs w:val="24"/>
        </w:rPr>
        <w:t>Una luz</w:t>
      </w:r>
      <w:r w:rsidR="0066349C">
        <w:rPr>
          <w:rFonts w:ascii="Times New Roman" w:hAnsi="Times New Roman" w:cs="Times New Roman"/>
          <w:sz w:val="24"/>
          <w:szCs w:val="24"/>
        </w:rPr>
        <w:t>, p. 407</w:t>
      </w:r>
      <w:r w:rsidR="00E8036B">
        <w:rPr>
          <w:rFonts w:ascii="Times New Roman" w:hAnsi="Times New Roman" w:cs="Times New Roman"/>
          <w:sz w:val="24"/>
          <w:szCs w:val="24"/>
        </w:rPr>
        <w:t xml:space="preserve">), otras de manera algo más elusiva aunque evidente, como en el título del poemario </w:t>
      </w:r>
      <w:r w:rsidR="00E8036B" w:rsidRPr="0066349C">
        <w:rPr>
          <w:rFonts w:ascii="Times New Roman" w:hAnsi="Times New Roman" w:cs="Times New Roman"/>
          <w:i/>
          <w:iCs/>
          <w:sz w:val="24"/>
          <w:szCs w:val="24"/>
        </w:rPr>
        <w:t>El mundo de M.V.</w:t>
      </w:r>
      <w:r w:rsidR="00E8036B">
        <w:rPr>
          <w:rFonts w:ascii="Times New Roman" w:hAnsi="Times New Roman" w:cs="Times New Roman"/>
          <w:sz w:val="24"/>
          <w:szCs w:val="24"/>
        </w:rPr>
        <w:t xml:space="preserve">, y en </w:t>
      </w:r>
      <w:r w:rsidR="00E8036B">
        <w:rPr>
          <w:rFonts w:ascii="Times New Roman" w:hAnsi="Times New Roman" w:cs="Times New Roman"/>
          <w:sz w:val="24"/>
          <w:szCs w:val="24"/>
        </w:rPr>
        <w:lastRenderedPageBreak/>
        <w:t xml:space="preserve">ocasiones recurriendo a la </w:t>
      </w:r>
      <w:r w:rsidR="009C2B1A">
        <w:rPr>
          <w:rFonts w:ascii="Times New Roman" w:hAnsi="Times New Roman" w:cs="Times New Roman"/>
          <w:sz w:val="24"/>
          <w:szCs w:val="24"/>
        </w:rPr>
        <w:t xml:space="preserve">coincidencia (véanse las apariciones de la Virgen de la Victoria o la Victoria de Samotracia) o el uso común del nombre propio (“para yacer contigo, atleta abandonado, / feliz en su victoria”, </w:t>
      </w:r>
      <w:r w:rsidR="005002CA" w:rsidRPr="005002CA">
        <w:rPr>
          <w:rFonts w:ascii="Times New Roman" w:hAnsi="Times New Roman" w:cs="Times New Roman"/>
          <w:i/>
          <w:iCs/>
          <w:sz w:val="24"/>
          <w:szCs w:val="24"/>
        </w:rPr>
        <w:t>Una luz</w:t>
      </w:r>
      <w:r w:rsidR="005002CA">
        <w:rPr>
          <w:rFonts w:ascii="Times New Roman" w:hAnsi="Times New Roman" w:cs="Times New Roman"/>
          <w:sz w:val="24"/>
          <w:szCs w:val="24"/>
        </w:rPr>
        <w:t>, p. 212</w:t>
      </w:r>
      <w:r w:rsidR="009C2B1A">
        <w:rPr>
          <w:rFonts w:ascii="Times New Roman" w:hAnsi="Times New Roman" w:cs="Times New Roman"/>
          <w:sz w:val="24"/>
          <w:szCs w:val="24"/>
        </w:rPr>
        <w:t>).</w:t>
      </w:r>
      <w:r w:rsidR="00E8036B">
        <w:rPr>
          <w:rFonts w:ascii="Times New Roman" w:hAnsi="Times New Roman" w:cs="Times New Roman"/>
          <w:sz w:val="24"/>
          <w:szCs w:val="24"/>
        </w:rPr>
        <w:t xml:space="preserve"> </w:t>
      </w:r>
    </w:p>
    <w:p w14:paraId="38CB4B0C" w14:textId="53C8FBFE" w:rsidR="00821D4B" w:rsidRDefault="005002CA" w:rsidP="00367F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Además de</w:t>
      </w:r>
      <w:r w:rsidR="00821D4B">
        <w:rPr>
          <w:rFonts w:ascii="Times New Roman" w:hAnsi="Times New Roman" w:cs="Times New Roman"/>
          <w:sz w:val="24"/>
          <w:szCs w:val="24"/>
        </w:rPr>
        <w:t xml:space="preserve">l nombrarse, el </w:t>
      </w:r>
      <w:proofErr w:type="gramStart"/>
      <w:r w:rsidR="00821D4B">
        <w:rPr>
          <w:rFonts w:ascii="Times New Roman" w:hAnsi="Times New Roman" w:cs="Times New Roman"/>
          <w:sz w:val="24"/>
          <w:szCs w:val="24"/>
        </w:rPr>
        <w:t>ser nombrada</w:t>
      </w:r>
      <w:proofErr w:type="gramEnd"/>
      <w:r w:rsidR="00821D4B">
        <w:rPr>
          <w:rFonts w:ascii="Times New Roman" w:hAnsi="Times New Roman" w:cs="Times New Roman"/>
          <w:sz w:val="24"/>
          <w:szCs w:val="24"/>
        </w:rPr>
        <w:t xml:space="preserve"> </w:t>
      </w:r>
      <w:r w:rsidR="009C2B1A">
        <w:rPr>
          <w:rFonts w:ascii="Times New Roman" w:hAnsi="Times New Roman" w:cs="Times New Roman"/>
          <w:sz w:val="24"/>
          <w:szCs w:val="24"/>
        </w:rPr>
        <w:t>es otro</w:t>
      </w:r>
      <w:r w:rsidR="00821D4B">
        <w:rPr>
          <w:rFonts w:ascii="Times New Roman" w:hAnsi="Times New Roman" w:cs="Times New Roman"/>
          <w:sz w:val="24"/>
          <w:szCs w:val="24"/>
        </w:rPr>
        <w:t xml:space="preserve"> ejercicio de autoconocimiento, de autoexploración</w:t>
      </w:r>
      <w:r w:rsidR="009C2B1A">
        <w:rPr>
          <w:rFonts w:ascii="Times New Roman" w:hAnsi="Times New Roman" w:cs="Times New Roman"/>
          <w:sz w:val="24"/>
          <w:szCs w:val="24"/>
        </w:rPr>
        <w:t xml:space="preserve">, como se percibe en el poema “Los nombres”, de </w:t>
      </w:r>
      <w:r w:rsidR="009C2B1A" w:rsidRPr="009C2B1A">
        <w:rPr>
          <w:rFonts w:ascii="Times New Roman" w:hAnsi="Times New Roman" w:cs="Times New Roman"/>
          <w:i/>
          <w:iCs/>
          <w:sz w:val="24"/>
          <w:szCs w:val="24"/>
        </w:rPr>
        <w:t>El hueco</w:t>
      </w:r>
      <w:r w:rsidR="00821D4B">
        <w:rPr>
          <w:rFonts w:ascii="Times New Roman" w:hAnsi="Times New Roman" w:cs="Times New Roman"/>
          <w:sz w:val="24"/>
          <w:szCs w:val="24"/>
        </w:rPr>
        <w:t>:</w:t>
      </w:r>
    </w:p>
    <w:p w14:paraId="6A0AD05E" w14:textId="77777777" w:rsidR="00821D4B" w:rsidRDefault="00821D4B" w:rsidP="00367F32">
      <w:pPr>
        <w:spacing w:after="0" w:line="240" w:lineRule="auto"/>
        <w:jc w:val="both"/>
        <w:rPr>
          <w:rFonts w:ascii="Times New Roman" w:hAnsi="Times New Roman" w:cs="Times New Roman"/>
          <w:sz w:val="24"/>
          <w:szCs w:val="24"/>
        </w:rPr>
      </w:pPr>
    </w:p>
    <w:p w14:paraId="3BE88B27" w14:textId="7ABD178D" w:rsidR="00821D4B" w:rsidRDefault="00821D4B" w:rsidP="00367F32">
      <w:pPr>
        <w:spacing w:after="0" w:line="240" w:lineRule="auto"/>
        <w:ind w:left="567"/>
        <w:jc w:val="both"/>
        <w:rPr>
          <w:rFonts w:ascii="Times New Roman" w:hAnsi="Times New Roman" w:cs="Times New Roman"/>
          <w:sz w:val="24"/>
          <w:szCs w:val="24"/>
        </w:rPr>
      </w:pPr>
      <w:r w:rsidRPr="001F19BB">
        <w:rPr>
          <w:rFonts w:ascii="Times New Roman" w:hAnsi="Times New Roman" w:cs="Times New Roman"/>
          <w:sz w:val="24"/>
          <w:szCs w:val="24"/>
        </w:rPr>
        <w:t>LOS NOMBRES</w:t>
      </w:r>
    </w:p>
    <w:p w14:paraId="433D8438" w14:textId="77777777" w:rsidR="009C2B1A" w:rsidRPr="001F19BB" w:rsidRDefault="009C2B1A" w:rsidP="00367F32">
      <w:pPr>
        <w:spacing w:after="0" w:line="240" w:lineRule="auto"/>
        <w:ind w:left="567"/>
        <w:jc w:val="both"/>
        <w:rPr>
          <w:rFonts w:ascii="Times New Roman" w:hAnsi="Times New Roman" w:cs="Times New Roman"/>
          <w:sz w:val="24"/>
          <w:szCs w:val="24"/>
        </w:rPr>
      </w:pPr>
    </w:p>
    <w:p w14:paraId="632F2B50" w14:textId="77777777" w:rsidR="00821D4B" w:rsidRPr="001F19BB" w:rsidRDefault="00821D4B" w:rsidP="00367F32">
      <w:pPr>
        <w:spacing w:after="0" w:line="240" w:lineRule="auto"/>
        <w:ind w:left="567"/>
        <w:jc w:val="both"/>
        <w:rPr>
          <w:rFonts w:ascii="Times New Roman" w:hAnsi="Times New Roman" w:cs="Times New Roman"/>
          <w:sz w:val="24"/>
          <w:szCs w:val="24"/>
        </w:rPr>
      </w:pPr>
      <w:r w:rsidRPr="001F19BB">
        <w:rPr>
          <w:rFonts w:ascii="Times New Roman" w:hAnsi="Times New Roman" w:cs="Times New Roman"/>
          <w:sz w:val="24"/>
          <w:szCs w:val="24"/>
        </w:rPr>
        <w:t>¿Quién me dirá mi nombre? Fueron tantos</w:t>
      </w:r>
    </w:p>
    <w:p w14:paraId="239D753B" w14:textId="77777777" w:rsidR="00821D4B" w:rsidRPr="001F19BB" w:rsidRDefault="00821D4B" w:rsidP="00367F32">
      <w:pPr>
        <w:spacing w:after="0" w:line="240" w:lineRule="auto"/>
        <w:ind w:left="567"/>
        <w:jc w:val="both"/>
        <w:rPr>
          <w:rFonts w:ascii="Times New Roman" w:hAnsi="Times New Roman" w:cs="Times New Roman"/>
          <w:sz w:val="24"/>
          <w:szCs w:val="24"/>
        </w:rPr>
      </w:pPr>
      <w:r w:rsidRPr="001F19BB">
        <w:rPr>
          <w:rFonts w:ascii="Times New Roman" w:hAnsi="Times New Roman" w:cs="Times New Roman"/>
          <w:sz w:val="24"/>
          <w:szCs w:val="24"/>
        </w:rPr>
        <w:t>que no sé cuál me vara en almohadas de luto,</w:t>
      </w:r>
    </w:p>
    <w:p w14:paraId="6AA711C0" w14:textId="77777777" w:rsidR="00821D4B" w:rsidRPr="001F19BB" w:rsidRDefault="00821D4B" w:rsidP="00367F32">
      <w:pPr>
        <w:spacing w:after="0" w:line="240" w:lineRule="auto"/>
        <w:ind w:left="567"/>
        <w:jc w:val="both"/>
        <w:rPr>
          <w:rFonts w:ascii="Times New Roman" w:hAnsi="Times New Roman" w:cs="Times New Roman"/>
          <w:sz w:val="24"/>
          <w:szCs w:val="24"/>
        </w:rPr>
      </w:pPr>
      <w:r w:rsidRPr="001F19BB">
        <w:rPr>
          <w:rFonts w:ascii="Times New Roman" w:hAnsi="Times New Roman" w:cs="Times New Roman"/>
          <w:sz w:val="24"/>
          <w:szCs w:val="24"/>
        </w:rPr>
        <w:t>cuál va a identificarme en esta</w:t>
      </w:r>
    </w:p>
    <w:p w14:paraId="2660F13B" w14:textId="77777777" w:rsidR="00821D4B" w:rsidRPr="001F19BB" w:rsidRDefault="00821D4B" w:rsidP="00367F32">
      <w:pPr>
        <w:spacing w:after="0" w:line="240" w:lineRule="auto"/>
        <w:ind w:left="567"/>
        <w:jc w:val="both"/>
        <w:rPr>
          <w:rFonts w:ascii="Times New Roman" w:hAnsi="Times New Roman" w:cs="Times New Roman"/>
          <w:sz w:val="24"/>
          <w:szCs w:val="24"/>
        </w:rPr>
      </w:pPr>
      <w:r w:rsidRPr="001F19BB">
        <w:rPr>
          <w:rFonts w:ascii="Times New Roman" w:hAnsi="Times New Roman" w:cs="Times New Roman"/>
          <w:sz w:val="24"/>
          <w:szCs w:val="24"/>
        </w:rPr>
        <w:t>proseguida ocasión que me sucede.</w:t>
      </w:r>
    </w:p>
    <w:p w14:paraId="70132F49" w14:textId="77777777" w:rsidR="00821D4B" w:rsidRPr="001F19BB" w:rsidRDefault="00821D4B" w:rsidP="00367F32">
      <w:pPr>
        <w:spacing w:after="0" w:line="240" w:lineRule="auto"/>
        <w:ind w:left="567"/>
        <w:jc w:val="both"/>
        <w:rPr>
          <w:rFonts w:ascii="Times New Roman" w:hAnsi="Times New Roman" w:cs="Times New Roman"/>
          <w:sz w:val="24"/>
          <w:szCs w:val="24"/>
        </w:rPr>
      </w:pPr>
      <w:r w:rsidRPr="001F19BB">
        <w:rPr>
          <w:rFonts w:ascii="Times New Roman" w:hAnsi="Times New Roman" w:cs="Times New Roman"/>
          <w:sz w:val="24"/>
          <w:szCs w:val="24"/>
        </w:rPr>
        <w:t>Mi multitud de mí, mi solo espacio</w:t>
      </w:r>
    </w:p>
    <w:p w14:paraId="2B09EEF8" w14:textId="77777777" w:rsidR="00821D4B" w:rsidRPr="001F19BB" w:rsidRDefault="00821D4B" w:rsidP="00367F32">
      <w:pPr>
        <w:spacing w:after="0" w:line="240" w:lineRule="auto"/>
        <w:ind w:left="567"/>
        <w:jc w:val="both"/>
        <w:rPr>
          <w:rFonts w:ascii="Times New Roman" w:hAnsi="Times New Roman" w:cs="Times New Roman"/>
          <w:sz w:val="24"/>
          <w:szCs w:val="24"/>
        </w:rPr>
      </w:pPr>
      <w:r w:rsidRPr="001F19BB">
        <w:rPr>
          <w:rFonts w:ascii="Times New Roman" w:hAnsi="Times New Roman" w:cs="Times New Roman"/>
          <w:sz w:val="24"/>
          <w:szCs w:val="24"/>
        </w:rPr>
        <w:t>que apenas dije con mis iniciales ni me escuché a mí misma.</w:t>
      </w:r>
    </w:p>
    <w:p w14:paraId="372165DA" w14:textId="77777777" w:rsidR="00821D4B" w:rsidRPr="001F19BB" w:rsidRDefault="00821D4B" w:rsidP="00367F32">
      <w:pPr>
        <w:spacing w:after="0" w:line="240" w:lineRule="auto"/>
        <w:ind w:left="567"/>
        <w:jc w:val="both"/>
        <w:rPr>
          <w:rFonts w:ascii="Times New Roman" w:hAnsi="Times New Roman" w:cs="Times New Roman"/>
          <w:sz w:val="24"/>
          <w:szCs w:val="24"/>
        </w:rPr>
      </w:pPr>
      <w:r w:rsidRPr="001F19BB">
        <w:rPr>
          <w:rFonts w:ascii="Times New Roman" w:hAnsi="Times New Roman" w:cs="Times New Roman"/>
          <w:sz w:val="24"/>
          <w:szCs w:val="24"/>
        </w:rPr>
        <w:t>Escudriño alacenas y armarios</w:t>
      </w:r>
    </w:p>
    <w:p w14:paraId="174D3A28" w14:textId="77777777" w:rsidR="00821D4B" w:rsidRPr="001F19BB" w:rsidRDefault="00821D4B" w:rsidP="00367F32">
      <w:pPr>
        <w:spacing w:after="0" w:line="240" w:lineRule="auto"/>
        <w:ind w:left="567"/>
        <w:jc w:val="both"/>
        <w:rPr>
          <w:rFonts w:ascii="Times New Roman" w:hAnsi="Times New Roman" w:cs="Times New Roman"/>
          <w:sz w:val="24"/>
          <w:szCs w:val="24"/>
        </w:rPr>
      </w:pPr>
      <w:r w:rsidRPr="001F19BB">
        <w:rPr>
          <w:rFonts w:ascii="Times New Roman" w:hAnsi="Times New Roman" w:cs="Times New Roman"/>
          <w:sz w:val="24"/>
          <w:szCs w:val="24"/>
        </w:rPr>
        <w:t>repitiendo mis denominaciones, y solo me contesta,</w:t>
      </w:r>
    </w:p>
    <w:p w14:paraId="08BCE1D5" w14:textId="521B4E71" w:rsidR="00821D4B" w:rsidRDefault="00821D4B" w:rsidP="00367F32">
      <w:pPr>
        <w:spacing w:after="0" w:line="240" w:lineRule="auto"/>
        <w:ind w:left="567"/>
        <w:jc w:val="both"/>
        <w:rPr>
          <w:rFonts w:ascii="Times New Roman" w:hAnsi="Times New Roman" w:cs="Times New Roman"/>
          <w:sz w:val="24"/>
          <w:szCs w:val="24"/>
        </w:rPr>
      </w:pPr>
      <w:r w:rsidRPr="001F19BB">
        <w:rPr>
          <w:rFonts w:ascii="Times New Roman" w:hAnsi="Times New Roman" w:cs="Times New Roman"/>
          <w:sz w:val="24"/>
          <w:szCs w:val="24"/>
        </w:rPr>
        <w:t>en un espejo, el eco</w:t>
      </w:r>
      <w:r>
        <w:rPr>
          <w:rFonts w:ascii="Times New Roman" w:hAnsi="Times New Roman" w:cs="Times New Roman"/>
          <w:sz w:val="24"/>
          <w:szCs w:val="24"/>
        </w:rPr>
        <w:t>.</w:t>
      </w:r>
      <w:r w:rsidR="005002CA">
        <w:rPr>
          <w:rFonts w:ascii="Times New Roman" w:hAnsi="Times New Roman" w:cs="Times New Roman"/>
          <w:sz w:val="24"/>
          <w:szCs w:val="24"/>
        </w:rPr>
        <w:t xml:space="preserve"> (</w:t>
      </w:r>
      <w:r w:rsidR="005002CA" w:rsidRPr="005002CA">
        <w:rPr>
          <w:rFonts w:ascii="Times New Roman" w:hAnsi="Times New Roman" w:cs="Times New Roman"/>
          <w:i/>
          <w:iCs/>
          <w:sz w:val="24"/>
          <w:szCs w:val="24"/>
        </w:rPr>
        <w:t>Una luz</w:t>
      </w:r>
      <w:r w:rsidR="005002CA">
        <w:rPr>
          <w:rFonts w:ascii="Times New Roman" w:hAnsi="Times New Roman" w:cs="Times New Roman"/>
          <w:sz w:val="24"/>
          <w:szCs w:val="24"/>
        </w:rPr>
        <w:t>, p. 396)</w:t>
      </w:r>
    </w:p>
    <w:p w14:paraId="51305EED" w14:textId="77777777" w:rsidR="00821D4B" w:rsidRDefault="00821D4B" w:rsidP="00367F32">
      <w:pPr>
        <w:spacing w:after="0" w:line="240" w:lineRule="auto"/>
        <w:jc w:val="both"/>
        <w:rPr>
          <w:rFonts w:ascii="Times New Roman" w:hAnsi="Times New Roman" w:cs="Times New Roman"/>
          <w:sz w:val="24"/>
          <w:szCs w:val="24"/>
        </w:rPr>
      </w:pPr>
    </w:p>
    <w:p w14:paraId="47B68CEE" w14:textId="5C2085F8" w:rsidR="00821D4B" w:rsidRDefault="009C2B1A" w:rsidP="00367F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intertextualidad interna que supone la referencia </w:t>
      </w:r>
      <w:r w:rsidR="00821D4B" w:rsidRPr="00EA0B60">
        <w:rPr>
          <w:rFonts w:ascii="Times New Roman" w:hAnsi="Times New Roman" w:cs="Times New Roman"/>
          <w:sz w:val="24"/>
          <w:szCs w:val="24"/>
        </w:rPr>
        <w:t xml:space="preserve">a su libro </w:t>
      </w:r>
      <w:r w:rsidR="00821D4B" w:rsidRPr="00D5481A">
        <w:rPr>
          <w:rFonts w:ascii="Times New Roman" w:hAnsi="Times New Roman" w:cs="Times New Roman"/>
          <w:i/>
          <w:iCs/>
          <w:sz w:val="24"/>
          <w:szCs w:val="24"/>
        </w:rPr>
        <w:t>El mundo de M.V</w:t>
      </w:r>
      <w:r w:rsidR="00821D4B" w:rsidRPr="00EA0B60">
        <w:rPr>
          <w:rFonts w:ascii="Times New Roman" w:hAnsi="Times New Roman" w:cs="Times New Roman"/>
          <w:sz w:val="24"/>
          <w:szCs w:val="24"/>
        </w:rPr>
        <w:t>.</w:t>
      </w:r>
      <w:r w:rsidR="008E4DDA">
        <w:rPr>
          <w:rFonts w:ascii="Times New Roman" w:hAnsi="Times New Roman" w:cs="Times New Roman"/>
          <w:sz w:val="24"/>
          <w:szCs w:val="24"/>
        </w:rPr>
        <w:t xml:space="preserve"> es muestra de cómo Atencia es consciente de esta</w:t>
      </w:r>
      <w:r w:rsidR="00821D4B" w:rsidRPr="00EA0B60">
        <w:rPr>
          <w:rFonts w:ascii="Times New Roman" w:hAnsi="Times New Roman" w:cs="Times New Roman"/>
          <w:sz w:val="24"/>
          <w:szCs w:val="24"/>
        </w:rPr>
        <w:t xml:space="preserve"> vocación </w:t>
      </w:r>
      <w:r w:rsidR="008E4DDA">
        <w:rPr>
          <w:rFonts w:ascii="Times New Roman" w:hAnsi="Times New Roman" w:cs="Times New Roman"/>
          <w:sz w:val="24"/>
          <w:szCs w:val="24"/>
        </w:rPr>
        <w:t xml:space="preserve">continua </w:t>
      </w:r>
      <w:r w:rsidR="00821D4B" w:rsidRPr="00EA0B60">
        <w:rPr>
          <w:rFonts w:ascii="Times New Roman" w:hAnsi="Times New Roman" w:cs="Times New Roman"/>
          <w:sz w:val="24"/>
          <w:szCs w:val="24"/>
        </w:rPr>
        <w:t xml:space="preserve">de indagar en la identidad, </w:t>
      </w:r>
      <w:r w:rsidR="008E4DDA">
        <w:rPr>
          <w:rFonts w:ascii="Times New Roman" w:hAnsi="Times New Roman" w:cs="Times New Roman"/>
          <w:sz w:val="24"/>
          <w:szCs w:val="24"/>
        </w:rPr>
        <w:t xml:space="preserve">vinculada también aquí, como ya adelantamos, </w:t>
      </w:r>
      <w:r w:rsidR="00821D4B" w:rsidRPr="00EA0B60">
        <w:rPr>
          <w:rFonts w:ascii="Times New Roman" w:hAnsi="Times New Roman" w:cs="Times New Roman"/>
          <w:sz w:val="24"/>
          <w:szCs w:val="24"/>
        </w:rPr>
        <w:t>con los espacios</w:t>
      </w:r>
      <w:r w:rsidR="008E4DDA">
        <w:rPr>
          <w:rFonts w:ascii="Times New Roman" w:hAnsi="Times New Roman" w:cs="Times New Roman"/>
          <w:sz w:val="24"/>
          <w:szCs w:val="24"/>
        </w:rPr>
        <w:t xml:space="preserve"> y los objetos</w:t>
      </w:r>
      <w:r w:rsidR="00821D4B" w:rsidRPr="00EA0B60">
        <w:rPr>
          <w:rFonts w:ascii="Times New Roman" w:hAnsi="Times New Roman" w:cs="Times New Roman"/>
          <w:sz w:val="24"/>
          <w:szCs w:val="24"/>
        </w:rPr>
        <w:t xml:space="preserve">, también con los nombres recibidos (“mis denominaciones”, en plural). </w:t>
      </w:r>
      <w:r w:rsidR="008E4DDA">
        <w:rPr>
          <w:rFonts w:ascii="Times New Roman" w:hAnsi="Times New Roman" w:cs="Times New Roman"/>
          <w:sz w:val="24"/>
          <w:szCs w:val="24"/>
        </w:rPr>
        <w:t>El despliegue de identidades se asume como característico del yo (</w:t>
      </w:r>
      <w:r w:rsidR="00821D4B" w:rsidRPr="00EA0B60">
        <w:rPr>
          <w:rFonts w:ascii="Times New Roman" w:hAnsi="Times New Roman" w:cs="Times New Roman"/>
          <w:sz w:val="24"/>
          <w:szCs w:val="24"/>
        </w:rPr>
        <w:t>“Mi multitud</w:t>
      </w:r>
      <w:r w:rsidR="00821D4B">
        <w:rPr>
          <w:rFonts w:ascii="Times New Roman" w:hAnsi="Times New Roman" w:cs="Times New Roman"/>
          <w:sz w:val="24"/>
          <w:szCs w:val="24"/>
        </w:rPr>
        <w:t xml:space="preserve"> de mí”</w:t>
      </w:r>
      <w:r w:rsidR="008E4DDA">
        <w:rPr>
          <w:rFonts w:ascii="Times New Roman" w:hAnsi="Times New Roman" w:cs="Times New Roman"/>
          <w:sz w:val="24"/>
          <w:szCs w:val="24"/>
        </w:rPr>
        <w:t>) y parece resolverse en la p</w:t>
      </w:r>
      <w:r w:rsidR="00821D4B">
        <w:rPr>
          <w:rFonts w:ascii="Times New Roman" w:hAnsi="Times New Roman" w:cs="Times New Roman"/>
          <w:sz w:val="24"/>
          <w:szCs w:val="24"/>
        </w:rPr>
        <w:t xml:space="preserve">aradoja del verso final: el reflejo </w:t>
      </w:r>
      <w:r w:rsidR="008E4DDA">
        <w:rPr>
          <w:rFonts w:ascii="Times New Roman" w:hAnsi="Times New Roman" w:cs="Times New Roman"/>
          <w:sz w:val="24"/>
          <w:szCs w:val="24"/>
        </w:rPr>
        <w:t xml:space="preserve">de uno mismo </w:t>
      </w:r>
      <w:r w:rsidR="00821D4B">
        <w:rPr>
          <w:rFonts w:ascii="Times New Roman" w:hAnsi="Times New Roman" w:cs="Times New Roman"/>
          <w:sz w:val="24"/>
          <w:szCs w:val="24"/>
        </w:rPr>
        <w:t xml:space="preserve">no lo es de </w:t>
      </w:r>
      <w:r w:rsidR="008E4DDA">
        <w:rPr>
          <w:rFonts w:ascii="Times New Roman" w:hAnsi="Times New Roman" w:cs="Times New Roman"/>
          <w:sz w:val="24"/>
          <w:szCs w:val="24"/>
        </w:rPr>
        <w:t>su</w:t>
      </w:r>
      <w:r w:rsidR="00821D4B">
        <w:rPr>
          <w:rFonts w:ascii="Times New Roman" w:hAnsi="Times New Roman" w:cs="Times New Roman"/>
          <w:sz w:val="24"/>
          <w:szCs w:val="24"/>
        </w:rPr>
        <w:t xml:space="preserve"> imagen, sino de la voz, de la propia pregunta por el propio ser</w:t>
      </w:r>
      <w:r w:rsidR="008E4DDA">
        <w:rPr>
          <w:rFonts w:ascii="Times New Roman" w:hAnsi="Times New Roman" w:cs="Times New Roman"/>
          <w:sz w:val="24"/>
          <w:szCs w:val="24"/>
        </w:rPr>
        <w:t xml:space="preserve">, que resulta infructuosa, pues </w:t>
      </w:r>
      <w:r w:rsidR="00821D4B">
        <w:rPr>
          <w:rFonts w:ascii="Times New Roman" w:hAnsi="Times New Roman" w:cs="Times New Roman"/>
          <w:sz w:val="24"/>
          <w:szCs w:val="24"/>
        </w:rPr>
        <w:t xml:space="preserve">el eco no puede responder más que repitiendo la </w:t>
      </w:r>
      <w:r w:rsidR="00F067FC">
        <w:rPr>
          <w:rFonts w:ascii="Times New Roman" w:hAnsi="Times New Roman" w:cs="Times New Roman"/>
          <w:sz w:val="24"/>
          <w:szCs w:val="24"/>
        </w:rPr>
        <w:t xml:space="preserve">misma </w:t>
      </w:r>
      <w:r w:rsidR="00821D4B">
        <w:rPr>
          <w:rFonts w:ascii="Times New Roman" w:hAnsi="Times New Roman" w:cs="Times New Roman"/>
          <w:sz w:val="24"/>
          <w:szCs w:val="24"/>
        </w:rPr>
        <w:t>pregunta.</w:t>
      </w:r>
      <w:r w:rsidR="00F067FC">
        <w:rPr>
          <w:rFonts w:ascii="Times New Roman" w:hAnsi="Times New Roman" w:cs="Times New Roman"/>
          <w:sz w:val="24"/>
          <w:szCs w:val="24"/>
        </w:rPr>
        <w:t xml:space="preserve"> Ya Alejandra Pizarnik </w:t>
      </w:r>
      <w:r w:rsidR="00D5481A">
        <w:rPr>
          <w:rFonts w:ascii="Times New Roman" w:hAnsi="Times New Roman" w:cs="Times New Roman"/>
          <w:sz w:val="24"/>
          <w:szCs w:val="24"/>
        </w:rPr>
        <w:t>solventó</w:t>
      </w:r>
      <w:r w:rsidR="00F067FC">
        <w:rPr>
          <w:rFonts w:ascii="Times New Roman" w:hAnsi="Times New Roman" w:cs="Times New Roman"/>
          <w:sz w:val="24"/>
          <w:szCs w:val="24"/>
        </w:rPr>
        <w:t xml:space="preserve"> de parecida forma esta cuestión en su poema “Solo un nombre”: “</w:t>
      </w:r>
      <w:proofErr w:type="spellStart"/>
      <w:r w:rsidR="00F067FC">
        <w:rPr>
          <w:rFonts w:ascii="Times New Roman" w:hAnsi="Times New Roman" w:cs="Times New Roman"/>
          <w:sz w:val="24"/>
          <w:szCs w:val="24"/>
        </w:rPr>
        <w:t>alejandra</w:t>
      </w:r>
      <w:proofErr w:type="spellEnd"/>
      <w:r w:rsidR="00F067FC">
        <w:rPr>
          <w:rFonts w:ascii="Times New Roman" w:hAnsi="Times New Roman" w:cs="Times New Roman"/>
          <w:sz w:val="24"/>
          <w:szCs w:val="24"/>
        </w:rPr>
        <w:t xml:space="preserve"> </w:t>
      </w:r>
      <w:proofErr w:type="spellStart"/>
      <w:r w:rsidR="00F067FC">
        <w:rPr>
          <w:rFonts w:ascii="Times New Roman" w:hAnsi="Times New Roman" w:cs="Times New Roman"/>
          <w:sz w:val="24"/>
          <w:szCs w:val="24"/>
        </w:rPr>
        <w:t>alejandra</w:t>
      </w:r>
      <w:proofErr w:type="spellEnd"/>
      <w:r w:rsidR="00F067FC">
        <w:rPr>
          <w:rFonts w:ascii="Times New Roman" w:hAnsi="Times New Roman" w:cs="Times New Roman"/>
          <w:sz w:val="24"/>
          <w:szCs w:val="24"/>
        </w:rPr>
        <w:t xml:space="preserve"> / debajo estoy yo / </w:t>
      </w:r>
      <w:proofErr w:type="spellStart"/>
      <w:r w:rsidR="00F067FC">
        <w:rPr>
          <w:rFonts w:ascii="Times New Roman" w:hAnsi="Times New Roman" w:cs="Times New Roman"/>
          <w:sz w:val="24"/>
          <w:szCs w:val="24"/>
        </w:rPr>
        <w:t>alejandra</w:t>
      </w:r>
      <w:proofErr w:type="spellEnd"/>
      <w:r w:rsidR="00F067FC">
        <w:rPr>
          <w:rFonts w:ascii="Times New Roman" w:hAnsi="Times New Roman" w:cs="Times New Roman"/>
          <w:sz w:val="24"/>
          <w:szCs w:val="24"/>
        </w:rPr>
        <w:t>” (</w:t>
      </w:r>
      <w:r w:rsidR="00F8231F" w:rsidRPr="00F8231F">
        <w:rPr>
          <w:rFonts w:ascii="Times New Roman" w:hAnsi="Times New Roman" w:cs="Times New Roman"/>
          <w:sz w:val="24"/>
          <w:szCs w:val="24"/>
        </w:rPr>
        <w:t>Scarano, 2014</w:t>
      </w:r>
      <w:r w:rsidR="00D5481A">
        <w:rPr>
          <w:rFonts w:ascii="Times New Roman" w:hAnsi="Times New Roman" w:cs="Times New Roman"/>
          <w:sz w:val="24"/>
          <w:szCs w:val="24"/>
        </w:rPr>
        <w:t>, p.</w:t>
      </w:r>
      <w:r w:rsidR="00F8231F" w:rsidRPr="00F8231F">
        <w:rPr>
          <w:rFonts w:ascii="Times New Roman" w:hAnsi="Times New Roman" w:cs="Times New Roman"/>
          <w:sz w:val="24"/>
          <w:szCs w:val="24"/>
        </w:rPr>
        <w:t xml:space="preserve"> 126</w:t>
      </w:r>
      <w:r w:rsidR="00F067FC">
        <w:rPr>
          <w:rFonts w:ascii="Times New Roman" w:hAnsi="Times New Roman" w:cs="Times New Roman"/>
          <w:sz w:val="24"/>
          <w:szCs w:val="24"/>
        </w:rPr>
        <w:t>).</w:t>
      </w:r>
    </w:p>
    <w:p w14:paraId="349BF731" w14:textId="2AF68CE3" w:rsidR="00821D4B" w:rsidRDefault="00AD264A" w:rsidP="00367F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El nombre</w:t>
      </w:r>
      <w:r w:rsidR="00821D4B">
        <w:rPr>
          <w:rFonts w:ascii="Times New Roman" w:hAnsi="Times New Roman" w:cs="Times New Roman"/>
          <w:sz w:val="24"/>
          <w:szCs w:val="24"/>
        </w:rPr>
        <w:t xml:space="preserve"> que un</w:t>
      </w:r>
      <w:r w:rsidR="009E4770">
        <w:rPr>
          <w:rFonts w:ascii="Times New Roman" w:hAnsi="Times New Roman" w:cs="Times New Roman"/>
          <w:sz w:val="24"/>
          <w:szCs w:val="24"/>
        </w:rPr>
        <w:t>o</w:t>
      </w:r>
      <w:r w:rsidR="00821D4B">
        <w:rPr>
          <w:rFonts w:ascii="Times New Roman" w:hAnsi="Times New Roman" w:cs="Times New Roman"/>
          <w:sz w:val="24"/>
          <w:szCs w:val="24"/>
        </w:rPr>
        <w:t xml:space="preserve"> tiene en cada ocasión</w:t>
      </w:r>
      <w:r w:rsidR="009E4770">
        <w:rPr>
          <w:rFonts w:ascii="Times New Roman" w:hAnsi="Times New Roman" w:cs="Times New Roman"/>
          <w:sz w:val="24"/>
          <w:szCs w:val="24"/>
        </w:rPr>
        <w:t xml:space="preserve"> se contrapone con el</w:t>
      </w:r>
      <w:r w:rsidR="00821D4B">
        <w:rPr>
          <w:rFonts w:ascii="Times New Roman" w:hAnsi="Times New Roman" w:cs="Times New Roman"/>
          <w:sz w:val="24"/>
          <w:szCs w:val="24"/>
        </w:rPr>
        <w:t xml:space="preserve"> nombre -</w:t>
      </w:r>
      <w:r w:rsidR="009E4770">
        <w:rPr>
          <w:rFonts w:ascii="Times New Roman" w:hAnsi="Times New Roman" w:cs="Times New Roman"/>
          <w:sz w:val="24"/>
          <w:szCs w:val="24"/>
        </w:rPr>
        <w:t xml:space="preserve">el </w:t>
      </w:r>
      <w:r w:rsidR="00821D4B">
        <w:rPr>
          <w:rFonts w:ascii="Times New Roman" w:hAnsi="Times New Roman" w:cs="Times New Roman"/>
          <w:sz w:val="24"/>
          <w:szCs w:val="24"/>
        </w:rPr>
        <w:t>quién es un</w:t>
      </w:r>
      <w:r w:rsidR="009E4770">
        <w:rPr>
          <w:rFonts w:ascii="Times New Roman" w:hAnsi="Times New Roman" w:cs="Times New Roman"/>
          <w:sz w:val="24"/>
          <w:szCs w:val="24"/>
        </w:rPr>
        <w:t>o</w:t>
      </w:r>
      <w:r w:rsidR="00821D4B">
        <w:rPr>
          <w:rFonts w:ascii="Times New Roman" w:hAnsi="Times New Roman" w:cs="Times New Roman"/>
          <w:sz w:val="24"/>
          <w:szCs w:val="24"/>
        </w:rPr>
        <w:t>- en el momento de la muerte (</w:t>
      </w:r>
      <w:r w:rsidR="009E4770">
        <w:rPr>
          <w:rFonts w:ascii="Times New Roman" w:hAnsi="Times New Roman" w:cs="Times New Roman"/>
          <w:sz w:val="24"/>
          <w:szCs w:val="24"/>
        </w:rPr>
        <w:t>el</w:t>
      </w:r>
      <w:r w:rsidR="00821D4B">
        <w:rPr>
          <w:rFonts w:ascii="Times New Roman" w:hAnsi="Times New Roman" w:cs="Times New Roman"/>
          <w:sz w:val="24"/>
          <w:szCs w:val="24"/>
        </w:rPr>
        <w:t xml:space="preserve"> que “me vara en almohadas de luto”</w:t>
      </w:r>
      <w:r w:rsidR="009E4770">
        <w:rPr>
          <w:rFonts w:ascii="Times New Roman" w:hAnsi="Times New Roman" w:cs="Times New Roman"/>
          <w:sz w:val="24"/>
          <w:szCs w:val="24"/>
        </w:rPr>
        <w:t xml:space="preserve"> del poema</w:t>
      </w:r>
      <w:r w:rsidR="00821D4B">
        <w:rPr>
          <w:rFonts w:ascii="Times New Roman" w:hAnsi="Times New Roman" w:cs="Times New Roman"/>
          <w:sz w:val="24"/>
          <w:szCs w:val="24"/>
        </w:rPr>
        <w:t>)</w:t>
      </w:r>
      <w:r w:rsidR="009E4770">
        <w:rPr>
          <w:rFonts w:ascii="Times New Roman" w:hAnsi="Times New Roman" w:cs="Times New Roman"/>
          <w:sz w:val="24"/>
          <w:szCs w:val="24"/>
        </w:rPr>
        <w:t>, pero</w:t>
      </w:r>
      <w:r w:rsidR="00821D4B">
        <w:rPr>
          <w:rFonts w:ascii="Times New Roman" w:hAnsi="Times New Roman" w:cs="Times New Roman"/>
          <w:sz w:val="24"/>
          <w:szCs w:val="24"/>
        </w:rPr>
        <w:t xml:space="preserve"> ninguno</w:t>
      </w:r>
      <w:r w:rsidR="009E4770">
        <w:rPr>
          <w:rFonts w:ascii="Times New Roman" w:hAnsi="Times New Roman" w:cs="Times New Roman"/>
          <w:sz w:val="24"/>
          <w:szCs w:val="24"/>
        </w:rPr>
        <w:t xml:space="preserve"> de ellos es el definitivo, el verdadero, pues</w:t>
      </w:r>
      <w:r w:rsidR="00821D4B">
        <w:rPr>
          <w:rFonts w:ascii="Times New Roman" w:hAnsi="Times New Roman" w:cs="Times New Roman"/>
          <w:sz w:val="24"/>
          <w:szCs w:val="24"/>
        </w:rPr>
        <w:t xml:space="preserve"> ningún nombre </w:t>
      </w:r>
      <w:r w:rsidR="009E4770">
        <w:rPr>
          <w:rFonts w:ascii="Times New Roman" w:hAnsi="Times New Roman" w:cs="Times New Roman"/>
          <w:sz w:val="24"/>
          <w:szCs w:val="24"/>
        </w:rPr>
        <w:t>puede</w:t>
      </w:r>
      <w:r w:rsidR="00821D4B">
        <w:rPr>
          <w:rFonts w:ascii="Times New Roman" w:hAnsi="Times New Roman" w:cs="Times New Roman"/>
          <w:sz w:val="24"/>
          <w:szCs w:val="24"/>
        </w:rPr>
        <w:t xml:space="preserve"> delimit</w:t>
      </w:r>
      <w:r w:rsidR="009E4770">
        <w:rPr>
          <w:rFonts w:ascii="Times New Roman" w:hAnsi="Times New Roman" w:cs="Times New Roman"/>
          <w:sz w:val="24"/>
          <w:szCs w:val="24"/>
        </w:rPr>
        <w:t>ar el yo, y mucho menos hacerlo</w:t>
      </w:r>
      <w:r w:rsidR="00821D4B">
        <w:rPr>
          <w:rFonts w:ascii="Times New Roman" w:hAnsi="Times New Roman" w:cs="Times New Roman"/>
          <w:sz w:val="24"/>
          <w:szCs w:val="24"/>
        </w:rPr>
        <w:t xml:space="preserve"> ante la total disolución de la individualidad.</w:t>
      </w:r>
      <w:r w:rsidR="009E4770">
        <w:rPr>
          <w:rFonts w:ascii="Times New Roman" w:hAnsi="Times New Roman" w:cs="Times New Roman"/>
          <w:sz w:val="24"/>
          <w:szCs w:val="24"/>
        </w:rPr>
        <w:t xml:space="preserve"> Si acaso, la ausencia de nombre, aquello que resta tras </w:t>
      </w:r>
      <w:r>
        <w:rPr>
          <w:rFonts w:ascii="Times New Roman" w:hAnsi="Times New Roman" w:cs="Times New Roman"/>
          <w:sz w:val="24"/>
          <w:szCs w:val="24"/>
        </w:rPr>
        <w:t>un</w:t>
      </w:r>
      <w:r w:rsidR="009E4770">
        <w:rPr>
          <w:rFonts w:ascii="Times New Roman" w:hAnsi="Times New Roman" w:cs="Times New Roman"/>
          <w:sz w:val="24"/>
          <w:szCs w:val="24"/>
        </w:rPr>
        <w:t xml:space="preserve"> desposeimiento (</w:t>
      </w:r>
      <w:r w:rsidR="00821D4B">
        <w:rPr>
          <w:rFonts w:ascii="Times New Roman" w:hAnsi="Times New Roman" w:cs="Times New Roman"/>
          <w:sz w:val="24"/>
          <w:szCs w:val="24"/>
        </w:rPr>
        <w:t xml:space="preserve">“y yo iba desdiciéndome / y me iba desviviendo y deshaciéndome / y te alcanzaba donde coincidíamos”, </w:t>
      </w:r>
      <w:r w:rsidR="005002CA" w:rsidRPr="005002CA">
        <w:rPr>
          <w:rFonts w:ascii="Times New Roman" w:hAnsi="Times New Roman" w:cs="Times New Roman"/>
          <w:i/>
          <w:iCs/>
          <w:sz w:val="24"/>
          <w:szCs w:val="24"/>
        </w:rPr>
        <w:t>Una luz</w:t>
      </w:r>
      <w:r w:rsidR="005002CA">
        <w:rPr>
          <w:rFonts w:ascii="Times New Roman" w:hAnsi="Times New Roman" w:cs="Times New Roman"/>
          <w:sz w:val="24"/>
          <w:szCs w:val="24"/>
        </w:rPr>
        <w:t>, p. 453</w:t>
      </w:r>
      <w:r w:rsidR="009E4770">
        <w:rPr>
          <w:rFonts w:ascii="Times New Roman" w:hAnsi="Times New Roman" w:cs="Times New Roman"/>
          <w:sz w:val="24"/>
          <w:szCs w:val="24"/>
        </w:rPr>
        <w:t>) de raíz mística, permitirá la emergencia de lo esencial</w:t>
      </w:r>
      <w:r w:rsidR="00821D4B">
        <w:rPr>
          <w:rFonts w:ascii="Times New Roman" w:hAnsi="Times New Roman" w:cs="Times New Roman"/>
          <w:sz w:val="24"/>
          <w:szCs w:val="24"/>
        </w:rPr>
        <w:t>.</w:t>
      </w:r>
      <w:r w:rsidR="009E4770" w:rsidRPr="009E4770">
        <w:rPr>
          <w:rFonts w:ascii="Times New Roman" w:hAnsi="Times New Roman" w:cs="Times New Roman"/>
          <w:sz w:val="24"/>
          <w:szCs w:val="24"/>
        </w:rPr>
        <w:t xml:space="preserve"> </w:t>
      </w:r>
      <w:r w:rsidR="005D4E10">
        <w:rPr>
          <w:rFonts w:ascii="Times New Roman" w:hAnsi="Times New Roman" w:cs="Times New Roman"/>
          <w:sz w:val="24"/>
          <w:szCs w:val="24"/>
        </w:rPr>
        <w:t>“[M]</w:t>
      </w:r>
      <w:r w:rsidR="009E4770" w:rsidRPr="009E4770">
        <w:rPr>
          <w:rFonts w:ascii="Times New Roman" w:hAnsi="Times New Roman" w:cs="Times New Roman"/>
          <w:sz w:val="24"/>
          <w:szCs w:val="24"/>
        </w:rPr>
        <w:t>e despoja de mí, muestrario solo de posibilidades”</w:t>
      </w:r>
      <w:r w:rsidR="005002CA">
        <w:rPr>
          <w:rFonts w:ascii="Times New Roman" w:hAnsi="Times New Roman" w:cs="Times New Roman"/>
          <w:sz w:val="24"/>
          <w:szCs w:val="24"/>
        </w:rPr>
        <w:t xml:space="preserve"> (</w:t>
      </w:r>
      <w:r w:rsidR="005002CA" w:rsidRPr="005002CA">
        <w:rPr>
          <w:rFonts w:ascii="Times New Roman" w:hAnsi="Times New Roman" w:cs="Times New Roman"/>
          <w:i/>
          <w:iCs/>
          <w:sz w:val="24"/>
          <w:szCs w:val="24"/>
        </w:rPr>
        <w:t>Una luz</w:t>
      </w:r>
      <w:r w:rsidR="005002CA">
        <w:rPr>
          <w:rFonts w:ascii="Times New Roman" w:hAnsi="Times New Roman" w:cs="Times New Roman"/>
          <w:sz w:val="24"/>
          <w:szCs w:val="24"/>
        </w:rPr>
        <w:t>, p. 410)</w:t>
      </w:r>
      <w:r w:rsidR="009E4770">
        <w:rPr>
          <w:rFonts w:ascii="Times New Roman" w:hAnsi="Times New Roman" w:cs="Times New Roman"/>
          <w:sz w:val="24"/>
          <w:szCs w:val="24"/>
        </w:rPr>
        <w:t xml:space="preserve">, dirá Atencia en el poema </w:t>
      </w:r>
      <w:r w:rsidR="009E4770" w:rsidRPr="009E4770">
        <w:rPr>
          <w:rFonts w:ascii="Times New Roman" w:hAnsi="Times New Roman" w:cs="Times New Roman"/>
          <w:sz w:val="24"/>
          <w:szCs w:val="24"/>
        </w:rPr>
        <w:t xml:space="preserve">“El nido”, </w:t>
      </w:r>
      <w:r>
        <w:rPr>
          <w:rFonts w:ascii="Times New Roman" w:hAnsi="Times New Roman" w:cs="Times New Roman"/>
          <w:sz w:val="24"/>
          <w:szCs w:val="24"/>
        </w:rPr>
        <w:t>dentro de</w:t>
      </w:r>
      <w:r w:rsidR="009E4770" w:rsidRPr="009E4770">
        <w:rPr>
          <w:rFonts w:ascii="Times New Roman" w:hAnsi="Times New Roman" w:cs="Times New Roman"/>
          <w:sz w:val="24"/>
          <w:szCs w:val="24"/>
        </w:rPr>
        <w:t xml:space="preserve"> </w:t>
      </w:r>
      <w:r w:rsidR="009E4770" w:rsidRPr="005D4E10">
        <w:rPr>
          <w:rFonts w:ascii="Times New Roman" w:hAnsi="Times New Roman" w:cs="Times New Roman"/>
          <w:i/>
          <w:iCs/>
          <w:sz w:val="24"/>
          <w:szCs w:val="24"/>
        </w:rPr>
        <w:t>El hueco</w:t>
      </w:r>
      <w:r w:rsidR="005D4E10">
        <w:rPr>
          <w:rFonts w:ascii="Times New Roman" w:hAnsi="Times New Roman" w:cs="Times New Roman"/>
          <w:sz w:val="24"/>
          <w:szCs w:val="24"/>
        </w:rPr>
        <w:t>,</w:t>
      </w:r>
      <w:r w:rsidR="009E4770">
        <w:rPr>
          <w:rFonts w:ascii="Times New Roman" w:hAnsi="Times New Roman" w:cs="Times New Roman"/>
          <w:sz w:val="24"/>
          <w:szCs w:val="24"/>
        </w:rPr>
        <w:t xml:space="preserve"> </w:t>
      </w:r>
      <w:r w:rsidR="005D4E10">
        <w:rPr>
          <w:rFonts w:ascii="Times New Roman" w:hAnsi="Times New Roman" w:cs="Times New Roman"/>
          <w:sz w:val="24"/>
          <w:szCs w:val="24"/>
        </w:rPr>
        <w:t xml:space="preserve">pareciendo afirmar que sólo el vaciamiento del yo permite </w:t>
      </w:r>
      <w:r w:rsidR="009E4770">
        <w:rPr>
          <w:rFonts w:ascii="Times New Roman" w:hAnsi="Times New Roman" w:cs="Times New Roman"/>
          <w:sz w:val="24"/>
          <w:szCs w:val="24"/>
        </w:rPr>
        <w:t xml:space="preserve">acoger lo trascendente, convertido </w:t>
      </w:r>
      <w:r>
        <w:rPr>
          <w:rFonts w:ascii="Times New Roman" w:hAnsi="Times New Roman" w:cs="Times New Roman"/>
          <w:sz w:val="24"/>
          <w:szCs w:val="24"/>
        </w:rPr>
        <w:t>entonces</w:t>
      </w:r>
      <w:r w:rsidR="005D4E10">
        <w:rPr>
          <w:rFonts w:ascii="Times New Roman" w:hAnsi="Times New Roman" w:cs="Times New Roman"/>
          <w:sz w:val="24"/>
          <w:szCs w:val="24"/>
        </w:rPr>
        <w:t xml:space="preserve"> </w:t>
      </w:r>
      <w:r w:rsidR="009E4770">
        <w:rPr>
          <w:rFonts w:ascii="Times New Roman" w:hAnsi="Times New Roman" w:cs="Times New Roman"/>
          <w:sz w:val="24"/>
          <w:szCs w:val="24"/>
        </w:rPr>
        <w:t xml:space="preserve">efectivamente en nido, en </w:t>
      </w:r>
      <w:r w:rsidR="005D4E10">
        <w:rPr>
          <w:rFonts w:ascii="Times New Roman" w:hAnsi="Times New Roman" w:cs="Times New Roman"/>
          <w:sz w:val="24"/>
          <w:szCs w:val="24"/>
        </w:rPr>
        <w:t>espacio</w:t>
      </w:r>
      <w:r w:rsidR="009E4770">
        <w:rPr>
          <w:rFonts w:ascii="Times New Roman" w:hAnsi="Times New Roman" w:cs="Times New Roman"/>
          <w:sz w:val="24"/>
          <w:szCs w:val="24"/>
        </w:rPr>
        <w:t xml:space="preserve"> dispuesto para lo que ha de venir.</w:t>
      </w:r>
    </w:p>
    <w:p w14:paraId="3D966419" w14:textId="77777777" w:rsidR="00821D4B" w:rsidRPr="00D51F56" w:rsidRDefault="00821D4B" w:rsidP="00367F32">
      <w:pPr>
        <w:spacing w:after="0" w:line="240" w:lineRule="auto"/>
        <w:jc w:val="both"/>
        <w:rPr>
          <w:rFonts w:ascii="Times New Roman" w:hAnsi="Times New Roman" w:cs="Times New Roman"/>
          <w:sz w:val="24"/>
          <w:szCs w:val="24"/>
        </w:rPr>
      </w:pPr>
    </w:p>
    <w:p w14:paraId="7FD15E45" w14:textId="39B9C057" w:rsidR="00764977" w:rsidRPr="00D51F56" w:rsidRDefault="00764977" w:rsidP="00367F32">
      <w:pPr>
        <w:spacing w:after="0" w:line="240" w:lineRule="auto"/>
        <w:jc w:val="both"/>
        <w:rPr>
          <w:rFonts w:ascii="Times New Roman" w:hAnsi="Times New Roman" w:cs="Times New Roman"/>
          <w:sz w:val="24"/>
          <w:szCs w:val="24"/>
        </w:rPr>
      </w:pPr>
    </w:p>
    <w:p w14:paraId="2614AF5C" w14:textId="1C380364" w:rsidR="00F804DD" w:rsidRDefault="00821D4B" w:rsidP="00367F32">
      <w:pPr>
        <w:spacing w:after="0" w:line="240" w:lineRule="auto"/>
        <w:jc w:val="both"/>
        <w:rPr>
          <w:rFonts w:ascii="Times New Roman" w:hAnsi="Times New Roman" w:cs="Times New Roman"/>
          <w:sz w:val="24"/>
          <w:szCs w:val="24"/>
        </w:rPr>
      </w:pPr>
      <w:r w:rsidRPr="00AD264A">
        <w:rPr>
          <w:rFonts w:ascii="Times New Roman" w:hAnsi="Times New Roman" w:cs="Times New Roman"/>
          <w:b/>
          <w:bCs/>
          <w:sz w:val="24"/>
          <w:szCs w:val="24"/>
        </w:rPr>
        <w:t>3</w:t>
      </w:r>
      <w:r w:rsidR="00EA735D" w:rsidRPr="00AD264A">
        <w:rPr>
          <w:rFonts w:ascii="Times New Roman" w:hAnsi="Times New Roman" w:cs="Times New Roman"/>
          <w:b/>
          <w:bCs/>
          <w:sz w:val="24"/>
          <w:szCs w:val="24"/>
        </w:rPr>
        <w:t xml:space="preserve">. </w:t>
      </w:r>
      <w:r w:rsidR="00EA735D" w:rsidRPr="00AD264A">
        <w:rPr>
          <w:rFonts w:ascii="Times New Roman" w:hAnsi="Times New Roman" w:cs="Times New Roman"/>
          <w:b/>
          <w:bCs/>
          <w:i/>
          <w:iCs/>
          <w:sz w:val="24"/>
          <w:szCs w:val="24"/>
        </w:rPr>
        <w:t xml:space="preserve">El </w:t>
      </w:r>
      <w:r w:rsidR="00F100F2" w:rsidRPr="00AD264A">
        <w:rPr>
          <w:rFonts w:ascii="Times New Roman" w:hAnsi="Times New Roman" w:cs="Times New Roman"/>
          <w:b/>
          <w:bCs/>
          <w:i/>
          <w:iCs/>
          <w:sz w:val="24"/>
          <w:szCs w:val="24"/>
        </w:rPr>
        <w:t>ocaso</w:t>
      </w:r>
      <w:r w:rsidR="00EA735D" w:rsidRPr="00AD264A">
        <w:rPr>
          <w:rFonts w:ascii="Times New Roman" w:hAnsi="Times New Roman" w:cs="Times New Roman"/>
          <w:b/>
          <w:bCs/>
          <w:i/>
          <w:iCs/>
          <w:sz w:val="24"/>
          <w:szCs w:val="24"/>
        </w:rPr>
        <w:t xml:space="preserve"> servirme en una taza</w:t>
      </w:r>
    </w:p>
    <w:p w14:paraId="3A0C1049" w14:textId="7BD98DC4" w:rsidR="004F45FD" w:rsidRDefault="004F45FD" w:rsidP="00367F32">
      <w:pPr>
        <w:spacing w:after="0" w:line="240" w:lineRule="auto"/>
        <w:jc w:val="both"/>
        <w:rPr>
          <w:rFonts w:ascii="Times New Roman" w:hAnsi="Times New Roman" w:cs="Times New Roman"/>
          <w:sz w:val="24"/>
          <w:szCs w:val="24"/>
        </w:rPr>
      </w:pPr>
    </w:p>
    <w:p w14:paraId="6420A2D2" w14:textId="61145329" w:rsidR="004F45FD" w:rsidRDefault="004F45FD" w:rsidP="00367F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No sólo en la estirpe de Bécquer se reconoce Atencia. La admiración </w:t>
      </w:r>
      <w:r w:rsidR="00060AD6">
        <w:rPr>
          <w:rFonts w:ascii="Times New Roman" w:hAnsi="Times New Roman" w:cs="Times New Roman"/>
          <w:sz w:val="24"/>
          <w:szCs w:val="24"/>
        </w:rPr>
        <w:t xml:space="preserve">hacia otros escritores la ha reiterado </w:t>
      </w:r>
      <w:r w:rsidR="008145FD">
        <w:rPr>
          <w:rFonts w:ascii="Times New Roman" w:hAnsi="Times New Roman" w:cs="Times New Roman"/>
          <w:sz w:val="24"/>
          <w:szCs w:val="24"/>
        </w:rPr>
        <w:t>en numerosas ocasiones, y los homenajes más o menos explícitos recorren sus poemas. Además de los poetas andaluces -Bécquer, pero también Pedro de Espinosa, Góngora, Juan Ramón Jiménez, Pablo García Baena</w:t>
      </w:r>
      <w:r w:rsidR="00A13678">
        <w:rPr>
          <w:rFonts w:ascii="Times New Roman" w:hAnsi="Times New Roman" w:cs="Times New Roman"/>
          <w:sz w:val="24"/>
          <w:szCs w:val="24"/>
        </w:rPr>
        <w:t xml:space="preserve"> o</w:t>
      </w:r>
      <w:r w:rsidR="0067575C">
        <w:rPr>
          <w:rFonts w:ascii="Times New Roman" w:hAnsi="Times New Roman" w:cs="Times New Roman"/>
          <w:sz w:val="24"/>
          <w:szCs w:val="24"/>
        </w:rPr>
        <w:t xml:space="preserve"> Vicente Núñez</w:t>
      </w:r>
      <w:r w:rsidR="00867605">
        <w:rPr>
          <w:rFonts w:ascii="Times New Roman" w:hAnsi="Times New Roman" w:cs="Times New Roman"/>
          <w:sz w:val="24"/>
          <w:szCs w:val="24"/>
        </w:rPr>
        <w:t>, por citar sólo algunos-</w:t>
      </w:r>
      <w:r w:rsidR="008145FD">
        <w:rPr>
          <w:rFonts w:ascii="Times New Roman" w:hAnsi="Times New Roman" w:cs="Times New Roman"/>
          <w:sz w:val="24"/>
          <w:szCs w:val="24"/>
        </w:rPr>
        <w:t xml:space="preserve">, </w:t>
      </w:r>
      <w:r w:rsidR="0067575C">
        <w:rPr>
          <w:rFonts w:ascii="Times New Roman" w:hAnsi="Times New Roman" w:cs="Times New Roman"/>
          <w:sz w:val="24"/>
          <w:szCs w:val="24"/>
        </w:rPr>
        <w:t>pueden señalarse, sin ninguna voluntad de orden,</w:t>
      </w:r>
      <w:r w:rsidR="008145FD">
        <w:rPr>
          <w:rFonts w:ascii="Times New Roman" w:hAnsi="Times New Roman" w:cs="Times New Roman"/>
          <w:sz w:val="24"/>
          <w:szCs w:val="24"/>
        </w:rPr>
        <w:t xml:space="preserve"> los clásicos grecolatinos, </w:t>
      </w:r>
      <w:r w:rsidR="00867605">
        <w:rPr>
          <w:rFonts w:ascii="Times New Roman" w:hAnsi="Times New Roman" w:cs="Times New Roman"/>
          <w:sz w:val="24"/>
          <w:szCs w:val="24"/>
        </w:rPr>
        <w:t xml:space="preserve">la Biblia, Jorge Manrique, </w:t>
      </w:r>
      <w:r w:rsidR="0067575C">
        <w:rPr>
          <w:rFonts w:ascii="Times New Roman" w:hAnsi="Times New Roman" w:cs="Times New Roman"/>
          <w:sz w:val="24"/>
          <w:szCs w:val="24"/>
        </w:rPr>
        <w:t xml:space="preserve">Dante, </w:t>
      </w:r>
      <w:r w:rsidR="00870A26">
        <w:rPr>
          <w:rFonts w:ascii="Times New Roman" w:hAnsi="Times New Roman" w:cs="Times New Roman"/>
          <w:sz w:val="24"/>
          <w:szCs w:val="24"/>
        </w:rPr>
        <w:t xml:space="preserve">los místicos castellanos, Milton, </w:t>
      </w:r>
      <w:r w:rsidR="0067575C">
        <w:rPr>
          <w:rFonts w:ascii="Times New Roman" w:hAnsi="Times New Roman" w:cs="Times New Roman"/>
          <w:sz w:val="24"/>
          <w:szCs w:val="24"/>
        </w:rPr>
        <w:t xml:space="preserve">Shakespeare, </w:t>
      </w:r>
      <w:r w:rsidR="00870A26">
        <w:rPr>
          <w:rFonts w:ascii="Times New Roman" w:hAnsi="Times New Roman" w:cs="Times New Roman"/>
          <w:sz w:val="24"/>
          <w:szCs w:val="24"/>
        </w:rPr>
        <w:t xml:space="preserve">Pessoa, </w:t>
      </w:r>
      <w:r w:rsidR="00044A12">
        <w:rPr>
          <w:rFonts w:ascii="Times New Roman" w:hAnsi="Times New Roman" w:cs="Times New Roman"/>
          <w:sz w:val="24"/>
          <w:szCs w:val="24"/>
        </w:rPr>
        <w:t xml:space="preserve">John Hopkins, </w:t>
      </w:r>
      <w:r w:rsidR="0067575C">
        <w:rPr>
          <w:rFonts w:ascii="Times New Roman" w:hAnsi="Times New Roman" w:cs="Times New Roman"/>
          <w:sz w:val="24"/>
          <w:szCs w:val="24"/>
        </w:rPr>
        <w:t xml:space="preserve">Rilke, T.S. Eliot, </w:t>
      </w:r>
      <w:r w:rsidR="0067575C" w:rsidRPr="0067575C">
        <w:rPr>
          <w:rFonts w:ascii="Times New Roman" w:hAnsi="Times New Roman" w:cs="Times New Roman"/>
          <w:sz w:val="24"/>
          <w:szCs w:val="24"/>
        </w:rPr>
        <w:t xml:space="preserve">Saint-John </w:t>
      </w:r>
      <w:proofErr w:type="spellStart"/>
      <w:r w:rsidR="0067575C" w:rsidRPr="0067575C">
        <w:rPr>
          <w:rFonts w:ascii="Times New Roman" w:hAnsi="Times New Roman" w:cs="Times New Roman"/>
          <w:sz w:val="24"/>
          <w:szCs w:val="24"/>
        </w:rPr>
        <w:t>Perse</w:t>
      </w:r>
      <w:proofErr w:type="spellEnd"/>
      <w:r w:rsidR="0067575C">
        <w:rPr>
          <w:rFonts w:ascii="Times New Roman" w:hAnsi="Times New Roman" w:cs="Times New Roman"/>
          <w:sz w:val="24"/>
          <w:szCs w:val="24"/>
        </w:rPr>
        <w:t xml:space="preserve">, </w:t>
      </w:r>
      <w:proofErr w:type="spellStart"/>
      <w:r w:rsidR="0067575C">
        <w:rPr>
          <w:rFonts w:ascii="Times New Roman" w:hAnsi="Times New Roman" w:cs="Times New Roman"/>
          <w:sz w:val="24"/>
          <w:szCs w:val="24"/>
        </w:rPr>
        <w:t>Cavafis</w:t>
      </w:r>
      <w:proofErr w:type="spellEnd"/>
      <w:r w:rsidR="0067575C">
        <w:rPr>
          <w:rFonts w:ascii="Times New Roman" w:hAnsi="Times New Roman" w:cs="Times New Roman"/>
          <w:sz w:val="24"/>
          <w:szCs w:val="24"/>
        </w:rPr>
        <w:t xml:space="preserve">, Rosalía de Castro, Pessoa, </w:t>
      </w:r>
      <w:r w:rsidR="0067575C">
        <w:rPr>
          <w:rFonts w:ascii="Times New Roman" w:hAnsi="Times New Roman" w:cs="Times New Roman"/>
          <w:sz w:val="24"/>
          <w:szCs w:val="24"/>
        </w:rPr>
        <w:lastRenderedPageBreak/>
        <w:t>Antonio Gamoneda, Clara Janés, Guillermo Carnero</w:t>
      </w:r>
      <w:r w:rsidR="00A13678">
        <w:rPr>
          <w:rFonts w:ascii="Times New Roman" w:hAnsi="Times New Roman" w:cs="Times New Roman"/>
          <w:sz w:val="24"/>
          <w:szCs w:val="24"/>
        </w:rPr>
        <w:t xml:space="preserve"> </w:t>
      </w:r>
      <w:r w:rsidR="0067575C">
        <w:rPr>
          <w:rFonts w:ascii="Times New Roman" w:hAnsi="Times New Roman" w:cs="Times New Roman"/>
          <w:sz w:val="24"/>
          <w:szCs w:val="24"/>
        </w:rPr>
        <w:t>y</w:t>
      </w:r>
      <w:r w:rsidR="00A13678">
        <w:rPr>
          <w:rFonts w:ascii="Times New Roman" w:hAnsi="Times New Roman" w:cs="Times New Roman"/>
          <w:sz w:val="24"/>
          <w:szCs w:val="24"/>
        </w:rPr>
        <w:t>,</w:t>
      </w:r>
      <w:r w:rsidR="0067575C">
        <w:rPr>
          <w:rFonts w:ascii="Times New Roman" w:hAnsi="Times New Roman" w:cs="Times New Roman"/>
          <w:sz w:val="24"/>
          <w:szCs w:val="24"/>
        </w:rPr>
        <w:t xml:space="preserve"> también</w:t>
      </w:r>
      <w:r w:rsidR="00A13678">
        <w:rPr>
          <w:rFonts w:ascii="Times New Roman" w:hAnsi="Times New Roman" w:cs="Times New Roman"/>
          <w:sz w:val="24"/>
          <w:szCs w:val="24"/>
        </w:rPr>
        <w:t>,</w:t>
      </w:r>
      <w:r w:rsidR="0067575C">
        <w:rPr>
          <w:rFonts w:ascii="Times New Roman" w:hAnsi="Times New Roman" w:cs="Times New Roman"/>
          <w:sz w:val="24"/>
          <w:szCs w:val="24"/>
        </w:rPr>
        <w:t xml:space="preserve"> Emily Dickinson, de cuyo verso </w:t>
      </w:r>
      <w:r w:rsidR="0067575C" w:rsidRPr="0067575C">
        <w:rPr>
          <w:rFonts w:ascii="Times New Roman" w:hAnsi="Times New Roman" w:cs="Times New Roman"/>
          <w:sz w:val="24"/>
          <w:szCs w:val="24"/>
        </w:rPr>
        <w:t>“</w:t>
      </w:r>
      <w:proofErr w:type="spellStart"/>
      <w:r w:rsidR="0067575C" w:rsidRPr="0067575C">
        <w:rPr>
          <w:rFonts w:ascii="Times New Roman" w:hAnsi="Times New Roman" w:cs="Times New Roman"/>
          <w:sz w:val="24"/>
          <w:szCs w:val="24"/>
        </w:rPr>
        <w:t>Bring</w:t>
      </w:r>
      <w:proofErr w:type="spellEnd"/>
      <w:r w:rsidR="0067575C" w:rsidRPr="0067575C">
        <w:rPr>
          <w:rFonts w:ascii="Times New Roman" w:hAnsi="Times New Roman" w:cs="Times New Roman"/>
          <w:sz w:val="24"/>
          <w:szCs w:val="24"/>
        </w:rPr>
        <w:t xml:space="preserve"> me </w:t>
      </w:r>
      <w:proofErr w:type="spellStart"/>
      <w:r w:rsidR="0067575C" w:rsidRPr="0067575C">
        <w:rPr>
          <w:rFonts w:ascii="Times New Roman" w:hAnsi="Times New Roman" w:cs="Times New Roman"/>
          <w:sz w:val="24"/>
          <w:szCs w:val="24"/>
        </w:rPr>
        <w:t>the</w:t>
      </w:r>
      <w:proofErr w:type="spellEnd"/>
      <w:r w:rsidR="0067575C" w:rsidRPr="0067575C">
        <w:rPr>
          <w:rFonts w:ascii="Times New Roman" w:hAnsi="Times New Roman" w:cs="Times New Roman"/>
          <w:sz w:val="24"/>
          <w:szCs w:val="24"/>
        </w:rPr>
        <w:t xml:space="preserve"> </w:t>
      </w:r>
      <w:proofErr w:type="spellStart"/>
      <w:r w:rsidR="0067575C" w:rsidRPr="0067575C">
        <w:rPr>
          <w:rFonts w:ascii="Times New Roman" w:hAnsi="Times New Roman" w:cs="Times New Roman"/>
          <w:sz w:val="24"/>
          <w:szCs w:val="24"/>
        </w:rPr>
        <w:t>sunset</w:t>
      </w:r>
      <w:proofErr w:type="spellEnd"/>
      <w:r w:rsidR="0067575C" w:rsidRPr="0067575C">
        <w:rPr>
          <w:rFonts w:ascii="Times New Roman" w:hAnsi="Times New Roman" w:cs="Times New Roman"/>
          <w:sz w:val="24"/>
          <w:szCs w:val="24"/>
        </w:rPr>
        <w:t xml:space="preserve"> in a cup”</w:t>
      </w:r>
      <w:r w:rsidR="0067575C">
        <w:rPr>
          <w:rFonts w:ascii="Times New Roman" w:hAnsi="Times New Roman" w:cs="Times New Roman"/>
          <w:sz w:val="24"/>
          <w:szCs w:val="24"/>
        </w:rPr>
        <w:t xml:space="preserve"> se vale Atencia en su poema “Temporal de levante”. </w:t>
      </w:r>
    </w:p>
    <w:p w14:paraId="11F30D74" w14:textId="3666AB46" w:rsidR="00243FF3" w:rsidRDefault="008B210D" w:rsidP="00367F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La inter</w:t>
      </w:r>
      <w:r w:rsidR="006849A7">
        <w:rPr>
          <w:rFonts w:ascii="Times New Roman" w:hAnsi="Times New Roman" w:cs="Times New Roman"/>
          <w:sz w:val="24"/>
          <w:szCs w:val="24"/>
        </w:rPr>
        <w:t>te</w:t>
      </w:r>
      <w:r>
        <w:rPr>
          <w:rFonts w:ascii="Times New Roman" w:hAnsi="Times New Roman" w:cs="Times New Roman"/>
          <w:sz w:val="24"/>
          <w:szCs w:val="24"/>
        </w:rPr>
        <w:t xml:space="preserve">xtualidad </w:t>
      </w:r>
      <w:r w:rsidR="006849A7">
        <w:rPr>
          <w:rFonts w:ascii="Times New Roman" w:hAnsi="Times New Roman" w:cs="Times New Roman"/>
          <w:sz w:val="24"/>
          <w:szCs w:val="24"/>
        </w:rPr>
        <w:t>en</w:t>
      </w:r>
      <w:r w:rsidR="001D1B1D">
        <w:rPr>
          <w:rFonts w:ascii="Times New Roman" w:hAnsi="Times New Roman" w:cs="Times New Roman"/>
          <w:sz w:val="24"/>
          <w:szCs w:val="24"/>
        </w:rPr>
        <w:t xml:space="preserve"> su poesía llega hasta </w:t>
      </w:r>
      <w:r w:rsidR="006849A7">
        <w:rPr>
          <w:rFonts w:ascii="Times New Roman" w:hAnsi="Times New Roman" w:cs="Times New Roman"/>
          <w:sz w:val="24"/>
          <w:szCs w:val="24"/>
        </w:rPr>
        <w:t xml:space="preserve">los </w:t>
      </w:r>
      <w:r w:rsidR="00AD264A">
        <w:rPr>
          <w:rFonts w:ascii="Times New Roman" w:hAnsi="Times New Roman" w:cs="Times New Roman"/>
          <w:sz w:val="24"/>
          <w:szCs w:val="24"/>
        </w:rPr>
        <w:t xml:space="preserve">poemas </w:t>
      </w:r>
      <w:r w:rsidR="006849A7">
        <w:rPr>
          <w:rFonts w:ascii="Times New Roman" w:hAnsi="Times New Roman" w:cs="Times New Roman"/>
          <w:sz w:val="24"/>
          <w:szCs w:val="24"/>
        </w:rPr>
        <w:t xml:space="preserve">inéditos </w:t>
      </w:r>
      <w:r w:rsidR="00AD264A">
        <w:rPr>
          <w:rFonts w:ascii="Times New Roman" w:hAnsi="Times New Roman" w:cs="Times New Roman"/>
          <w:sz w:val="24"/>
          <w:szCs w:val="24"/>
        </w:rPr>
        <w:t>sobre los que estamos llamando la atención</w:t>
      </w:r>
      <w:r w:rsidR="001D1B1D">
        <w:rPr>
          <w:rFonts w:ascii="Times New Roman" w:hAnsi="Times New Roman" w:cs="Times New Roman"/>
          <w:sz w:val="24"/>
          <w:szCs w:val="24"/>
        </w:rPr>
        <w:t xml:space="preserve">, </w:t>
      </w:r>
      <w:r w:rsidR="006849A7">
        <w:rPr>
          <w:rFonts w:ascii="Times New Roman" w:hAnsi="Times New Roman" w:cs="Times New Roman"/>
          <w:sz w:val="24"/>
          <w:szCs w:val="24"/>
        </w:rPr>
        <w:t>en los que</w:t>
      </w:r>
      <w:r w:rsidR="005F70B0">
        <w:rPr>
          <w:rFonts w:ascii="Times New Roman" w:hAnsi="Times New Roman" w:cs="Times New Roman"/>
          <w:sz w:val="24"/>
          <w:szCs w:val="24"/>
        </w:rPr>
        <w:t>,</w:t>
      </w:r>
      <w:r w:rsidR="006849A7">
        <w:rPr>
          <w:rFonts w:ascii="Times New Roman" w:hAnsi="Times New Roman" w:cs="Times New Roman"/>
          <w:sz w:val="24"/>
          <w:szCs w:val="24"/>
        </w:rPr>
        <w:t xml:space="preserve"> si bien</w:t>
      </w:r>
      <w:r w:rsidR="001D1B1D">
        <w:rPr>
          <w:rFonts w:ascii="Times New Roman" w:hAnsi="Times New Roman" w:cs="Times New Roman"/>
          <w:sz w:val="24"/>
          <w:szCs w:val="24"/>
        </w:rPr>
        <w:t xml:space="preserve"> el peso de la </w:t>
      </w:r>
      <w:proofErr w:type="spellStart"/>
      <w:r w:rsidR="001D1B1D">
        <w:rPr>
          <w:rFonts w:ascii="Times New Roman" w:hAnsi="Times New Roman" w:cs="Times New Roman"/>
          <w:sz w:val="24"/>
          <w:szCs w:val="24"/>
        </w:rPr>
        <w:t>intermedialidad</w:t>
      </w:r>
      <w:proofErr w:type="spellEnd"/>
      <w:r w:rsidR="001D1B1D">
        <w:rPr>
          <w:rFonts w:ascii="Times New Roman" w:hAnsi="Times New Roman" w:cs="Times New Roman"/>
          <w:sz w:val="24"/>
          <w:szCs w:val="24"/>
        </w:rPr>
        <w:t xml:space="preserve"> decae y ya no aparecen referencias a las artes visuales, </w:t>
      </w:r>
      <w:r w:rsidR="00AD264A">
        <w:rPr>
          <w:rFonts w:ascii="Times New Roman" w:hAnsi="Times New Roman" w:cs="Times New Roman"/>
          <w:sz w:val="24"/>
          <w:szCs w:val="24"/>
        </w:rPr>
        <w:t xml:space="preserve">a </w:t>
      </w:r>
      <w:r w:rsidR="001D1B1D">
        <w:rPr>
          <w:rFonts w:ascii="Times New Roman" w:hAnsi="Times New Roman" w:cs="Times New Roman"/>
          <w:sz w:val="24"/>
          <w:szCs w:val="24"/>
        </w:rPr>
        <w:t xml:space="preserve">la arquitectura o </w:t>
      </w:r>
      <w:r w:rsidR="00AD264A">
        <w:rPr>
          <w:rFonts w:ascii="Times New Roman" w:hAnsi="Times New Roman" w:cs="Times New Roman"/>
          <w:sz w:val="24"/>
          <w:szCs w:val="24"/>
        </w:rPr>
        <w:t xml:space="preserve">a </w:t>
      </w:r>
      <w:r w:rsidR="001D1B1D">
        <w:rPr>
          <w:rFonts w:ascii="Times New Roman" w:hAnsi="Times New Roman" w:cs="Times New Roman"/>
          <w:sz w:val="24"/>
          <w:szCs w:val="24"/>
        </w:rPr>
        <w:t xml:space="preserve">la música, la palabra </w:t>
      </w:r>
      <w:r w:rsidR="006849A7">
        <w:rPr>
          <w:rFonts w:ascii="Times New Roman" w:hAnsi="Times New Roman" w:cs="Times New Roman"/>
          <w:sz w:val="24"/>
          <w:szCs w:val="24"/>
        </w:rPr>
        <w:t>poética de la tradición mantiene su presencia. Sólo en estos diez poem</w:t>
      </w:r>
      <w:r w:rsidR="00E77820">
        <w:rPr>
          <w:rFonts w:ascii="Times New Roman" w:hAnsi="Times New Roman" w:cs="Times New Roman"/>
          <w:sz w:val="24"/>
          <w:szCs w:val="24"/>
        </w:rPr>
        <w:t xml:space="preserve">as aparece una cita de apertura procedente de </w:t>
      </w:r>
      <w:proofErr w:type="spellStart"/>
      <w:r w:rsidR="00E77820">
        <w:rPr>
          <w:rFonts w:ascii="Times New Roman" w:hAnsi="Times New Roman" w:cs="Times New Roman"/>
          <w:sz w:val="24"/>
          <w:szCs w:val="24"/>
        </w:rPr>
        <w:t>Cavafis</w:t>
      </w:r>
      <w:proofErr w:type="spellEnd"/>
      <w:r w:rsidR="00E77820">
        <w:rPr>
          <w:rFonts w:ascii="Times New Roman" w:hAnsi="Times New Roman" w:cs="Times New Roman"/>
          <w:sz w:val="24"/>
          <w:szCs w:val="24"/>
        </w:rPr>
        <w:t xml:space="preserve"> (“El dios abandona a Antonio”) que sustenta el poema “Tiempo de silencio” (</w:t>
      </w:r>
      <w:r w:rsidR="00AD264A">
        <w:rPr>
          <w:rFonts w:ascii="Times New Roman" w:hAnsi="Times New Roman" w:cs="Times New Roman"/>
          <w:sz w:val="24"/>
          <w:szCs w:val="24"/>
        </w:rPr>
        <w:t>posible</w:t>
      </w:r>
      <w:r w:rsidR="00E77820">
        <w:rPr>
          <w:rFonts w:ascii="Times New Roman" w:hAnsi="Times New Roman" w:cs="Times New Roman"/>
          <w:sz w:val="24"/>
          <w:szCs w:val="24"/>
        </w:rPr>
        <w:t xml:space="preserve">, aunque no </w:t>
      </w:r>
      <w:r w:rsidR="00AD264A">
        <w:rPr>
          <w:rFonts w:ascii="Times New Roman" w:hAnsi="Times New Roman" w:cs="Times New Roman"/>
          <w:sz w:val="24"/>
          <w:szCs w:val="24"/>
        </w:rPr>
        <w:t>necesaria</w:t>
      </w:r>
      <w:r w:rsidR="00E77820">
        <w:rPr>
          <w:rFonts w:ascii="Times New Roman" w:hAnsi="Times New Roman" w:cs="Times New Roman"/>
          <w:sz w:val="24"/>
          <w:szCs w:val="24"/>
        </w:rPr>
        <w:t>, referencia a Luis Martín Santos) y remite indirectamente con ello a Plutarco y a Shakespeare, una cita escondida de Lope de Vega (“qué tengo yo que mi amistad procuras”</w:t>
      </w:r>
      <w:r w:rsidR="005002CA">
        <w:rPr>
          <w:rFonts w:ascii="Times New Roman" w:hAnsi="Times New Roman" w:cs="Times New Roman"/>
          <w:sz w:val="24"/>
          <w:szCs w:val="24"/>
        </w:rPr>
        <w:t xml:space="preserve">, </w:t>
      </w:r>
      <w:r w:rsidR="005002CA" w:rsidRPr="005002CA">
        <w:rPr>
          <w:rFonts w:ascii="Times New Roman" w:hAnsi="Times New Roman" w:cs="Times New Roman"/>
          <w:i/>
          <w:iCs/>
          <w:sz w:val="24"/>
          <w:szCs w:val="24"/>
        </w:rPr>
        <w:t>Una luz</w:t>
      </w:r>
      <w:r w:rsidR="005002CA">
        <w:rPr>
          <w:rFonts w:ascii="Times New Roman" w:hAnsi="Times New Roman" w:cs="Times New Roman"/>
          <w:sz w:val="24"/>
          <w:szCs w:val="24"/>
        </w:rPr>
        <w:t>, p. 458</w:t>
      </w:r>
      <w:r w:rsidR="00E77820">
        <w:rPr>
          <w:rFonts w:ascii="Times New Roman" w:hAnsi="Times New Roman" w:cs="Times New Roman"/>
          <w:sz w:val="24"/>
          <w:szCs w:val="24"/>
        </w:rPr>
        <w:t>), referencias tanto explícitas (“</w:t>
      </w:r>
      <w:r w:rsidR="008748F7">
        <w:rPr>
          <w:rFonts w:ascii="Times New Roman" w:hAnsi="Times New Roman" w:cs="Times New Roman"/>
          <w:sz w:val="24"/>
          <w:szCs w:val="24"/>
        </w:rPr>
        <w:t>amor que no conoce tregua / ni más razón de ciencia trascendida”</w:t>
      </w:r>
      <w:r w:rsidR="005002CA">
        <w:rPr>
          <w:rFonts w:ascii="Times New Roman" w:hAnsi="Times New Roman" w:cs="Times New Roman"/>
          <w:sz w:val="24"/>
          <w:szCs w:val="24"/>
        </w:rPr>
        <w:t xml:space="preserve">, </w:t>
      </w:r>
      <w:r w:rsidR="005002CA" w:rsidRPr="005002CA">
        <w:rPr>
          <w:rFonts w:ascii="Times New Roman" w:hAnsi="Times New Roman" w:cs="Times New Roman"/>
          <w:i/>
          <w:iCs/>
          <w:sz w:val="24"/>
          <w:szCs w:val="24"/>
        </w:rPr>
        <w:t>Una luz</w:t>
      </w:r>
      <w:r w:rsidR="005002CA">
        <w:rPr>
          <w:rFonts w:ascii="Times New Roman" w:hAnsi="Times New Roman" w:cs="Times New Roman"/>
          <w:sz w:val="24"/>
          <w:szCs w:val="24"/>
        </w:rPr>
        <w:t>, p. 458</w:t>
      </w:r>
      <w:r w:rsidR="008748F7">
        <w:rPr>
          <w:rFonts w:ascii="Times New Roman" w:hAnsi="Times New Roman" w:cs="Times New Roman"/>
          <w:sz w:val="24"/>
          <w:szCs w:val="24"/>
        </w:rPr>
        <w:t>) como apenas sugeridas (“Más allá de unos ojos, más de la línea azul nunca alcanzada, / eras solo un apunte balbuciente de luz”</w:t>
      </w:r>
      <w:r w:rsidR="005002CA">
        <w:rPr>
          <w:rFonts w:ascii="Times New Roman" w:hAnsi="Times New Roman" w:cs="Times New Roman"/>
          <w:sz w:val="24"/>
          <w:szCs w:val="24"/>
        </w:rPr>
        <w:t xml:space="preserve">, </w:t>
      </w:r>
      <w:r w:rsidR="005002CA" w:rsidRPr="005002CA">
        <w:rPr>
          <w:rFonts w:ascii="Times New Roman" w:hAnsi="Times New Roman" w:cs="Times New Roman"/>
          <w:i/>
          <w:iCs/>
          <w:sz w:val="24"/>
          <w:szCs w:val="24"/>
        </w:rPr>
        <w:t>Una luz</w:t>
      </w:r>
      <w:r w:rsidR="005002CA">
        <w:rPr>
          <w:rFonts w:ascii="Times New Roman" w:hAnsi="Times New Roman" w:cs="Times New Roman"/>
          <w:sz w:val="24"/>
          <w:szCs w:val="24"/>
        </w:rPr>
        <w:t>, p. 459</w:t>
      </w:r>
      <w:r w:rsidR="008748F7">
        <w:rPr>
          <w:rFonts w:ascii="Times New Roman" w:hAnsi="Times New Roman" w:cs="Times New Roman"/>
          <w:sz w:val="24"/>
          <w:szCs w:val="24"/>
        </w:rPr>
        <w:t xml:space="preserve">) a San Juan de la Cruz y a la poesía mística (“desvivirme a oscuras hasta </w:t>
      </w:r>
      <w:proofErr w:type="spellStart"/>
      <w:r w:rsidR="008748F7">
        <w:rPr>
          <w:rFonts w:ascii="Times New Roman" w:hAnsi="Times New Roman" w:cs="Times New Roman"/>
          <w:sz w:val="24"/>
          <w:szCs w:val="24"/>
        </w:rPr>
        <w:t>desengendrarme</w:t>
      </w:r>
      <w:proofErr w:type="spellEnd"/>
      <w:r w:rsidR="008748F7">
        <w:rPr>
          <w:rFonts w:ascii="Times New Roman" w:hAnsi="Times New Roman" w:cs="Times New Roman"/>
          <w:sz w:val="24"/>
          <w:szCs w:val="24"/>
        </w:rPr>
        <w:t>”</w:t>
      </w:r>
      <w:r w:rsidR="005002CA">
        <w:rPr>
          <w:rFonts w:ascii="Times New Roman" w:hAnsi="Times New Roman" w:cs="Times New Roman"/>
          <w:sz w:val="24"/>
          <w:szCs w:val="24"/>
        </w:rPr>
        <w:t xml:space="preserve">, </w:t>
      </w:r>
      <w:r w:rsidR="005002CA" w:rsidRPr="005002CA">
        <w:rPr>
          <w:rFonts w:ascii="Times New Roman" w:hAnsi="Times New Roman" w:cs="Times New Roman"/>
          <w:i/>
          <w:iCs/>
          <w:sz w:val="24"/>
          <w:szCs w:val="24"/>
        </w:rPr>
        <w:t>Una luz</w:t>
      </w:r>
      <w:r w:rsidR="005002CA">
        <w:rPr>
          <w:rFonts w:ascii="Times New Roman" w:hAnsi="Times New Roman" w:cs="Times New Roman"/>
          <w:sz w:val="24"/>
          <w:szCs w:val="24"/>
        </w:rPr>
        <w:t>, p. 458</w:t>
      </w:r>
      <w:r w:rsidR="008748F7">
        <w:rPr>
          <w:rFonts w:ascii="Times New Roman" w:hAnsi="Times New Roman" w:cs="Times New Roman"/>
          <w:sz w:val="24"/>
          <w:szCs w:val="24"/>
        </w:rPr>
        <w:t>) o reminiscencias de John Donne en el poema “Para seguir creyendo”</w:t>
      </w:r>
      <w:r w:rsidR="005002CA">
        <w:rPr>
          <w:rFonts w:ascii="Times New Roman" w:hAnsi="Times New Roman" w:cs="Times New Roman"/>
          <w:sz w:val="24"/>
          <w:szCs w:val="24"/>
        </w:rPr>
        <w:t xml:space="preserve"> (</w:t>
      </w:r>
      <w:r w:rsidR="005002CA" w:rsidRPr="005002CA">
        <w:rPr>
          <w:rFonts w:ascii="Times New Roman" w:hAnsi="Times New Roman" w:cs="Times New Roman"/>
          <w:i/>
          <w:iCs/>
          <w:sz w:val="24"/>
          <w:szCs w:val="24"/>
        </w:rPr>
        <w:t>Una luz</w:t>
      </w:r>
      <w:r w:rsidR="005002CA">
        <w:rPr>
          <w:rFonts w:ascii="Times New Roman" w:hAnsi="Times New Roman" w:cs="Times New Roman"/>
          <w:sz w:val="24"/>
          <w:szCs w:val="24"/>
        </w:rPr>
        <w:t>, p. 457)</w:t>
      </w:r>
      <w:r w:rsidR="008748F7">
        <w:rPr>
          <w:rFonts w:ascii="Times New Roman" w:hAnsi="Times New Roman" w:cs="Times New Roman"/>
          <w:sz w:val="24"/>
          <w:szCs w:val="24"/>
        </w:rPr>
        <w:t xml:space="preserve">. </w:t>
      </w:r>
    </w:p>
    <w:p w14:paraId="1A1EAF64" w14:textId="531710CA" w:rsidR="00F00E28" w:rsidRPr="008748F7" w:rsidRDefault="008748F7" w:rsidP="00367F32">
      <w:pPr>
        <w:spacing w:after="0" w:line="240" w:lineRule="auto"/>
        <w:jc w:val="both"/>
        <w:rPr>
          <w:rFonts w:ascii="Times New Roman" w:hAnsi="Times New Roman" w:cs="Times New Roman"/>
          <w:sz w:val="24"/>
          <w:szCs w:val="24"/>
        </w:rPr>
      </w:pPr>
      <w:r>
        <w:rPr>
          <w:rFonts w:ascii="Times New Roman" w:hAnsi="Times New Roman" w:cs="Times New Roman"/>
          <w:color w:val="0070C0"/>
          <w:sz w:val="24"/>
          <w:szCs w:val="24"/>
        </w:rPr>
        <w:tab/>
      </w:r>
      <w:r w:rsidRPr="008748F7">
        <w:rPr>
          <w:rFonts w:ascii="Times New Roman" w:hAnsi="Times New Roman" w:cs="Times New Roman"/>
          <w:sz w:val="24"/>
          <w:szCs w:val="24"/>
        </w:rPr>
        <w:t xml:space="preserve">A medio camino entre la influencia grecolatina </w:t>
      </w:r>
      <w:r>
        <w:rPr>
          <w:rFonts w:ascii="Times New Roman" w:hAnsi="Times New Roman" w:cs="Times New Roman"/>
          <w:sz w:val="24"/>
          <w:szCs w:val="24"/>
        </w:rPr>
        <w:t xml:space="preserve">y el hallazgo de un molde genérico adecuado, el epitafio como género literario aparece desde su primer libro publicado, </w:t>
      </w:r>
      <w:r w:rsidRPr="00DA2BF6">
        <w:rPr>
          <w:rFonts w:ascii="Times New Roman" w:hAnsi="Times New Roman" w:cs="Times New Roman"/>
          <w:i/>
          <w:iCs/>
          <w:sz w:val="24"/>
          <w:szCs w:val="24"/>
        </w:rPr>
        <w:t>Arte y parte</w:t>
      </w:r>
      <w:r>
        <w:rPr>
          <w:rFonts w:ascii="Times New Roman" w:hAnsi="Times New Roman" w:cs="Times New Roman"/>
          <w:sz w:val="24"/>
          <w:szCs w:val="24"/>
        </w:rPr>
        <w:t xml:space="preserve">, hasta el </w:t>
      </w:r>
      <w:r w:rsidR="003F60C1">
        <w:rPr>
          <w:rFonts w:ascii="Times New Roman" w:hAnsi="Times New Roman" w:cs="Times New Roman"/>
          <w:sz w:val="24"/>
          <w:szCs w:val="24"/>
        </w:rPr>
        <w:t xml:space="preserve">poema “In memoriam”, inédito recogido en </w:t>
      </w:r>
      <w:r w:rsidR="003F60C1" w:rsidRPr="0000313E">
        <w:rPr>
          <w:rFonts w:ascii="Times New Roman" w:hAnsi="Times New Roman" w:cs="Times New Roman"/>
          <w:i/>
          <w:iCs/>
          <w:sz w:val="24"/>
          <w:szCs w:val="24"/>
        </w:rPr>
        <w:t>El fruto de mi voz</w:t>
      </w:r>
      <w:r w:rsidR="003F60C1">
        <w:rPr>
          <w:rFonts w:ascii="Times New Roman" w:hAnsi="Times New Roman" w:cs="Times New Roman"/>
          <w:sz w:val="24"/>
          <w:szCs w:val="24"/>
        </w:rPr>
        <w:t>:</w:t>
      </w:r>
    </w:p>
    <w:p w14:paraId="77397A5D" w14:textId="77777777" w:rsidR="00C424A5" w:rsidRPr="00AD264A" w:rsidRDefault="00C424A5" w:rsidP="00367F32">
      <w:pPr>
        <w:spacing w:after="0" w:line="240" w:lineRule="auto"/>
        <w:jc w:val="both"/>
        <w:rPr>
          <w:rFonts w:ascii="Times New Roman" w:hAnsi="Times New Roman" w:cs="Times New Roman"/>
          <w:sz w:val="24"/>
          <w:szCs w:val="24"/>
        </w:rPr>
      </w:pPr>
    </w:p>
    <w:p w14:paraId="7318425C" w14:textId="77777777" w:rsidR="00C424A5" w:rsidRPr="00AD264A" w:rsidRDefault="00C424A5" w:rsidP="00367F32">
      <w:pPr>
        <w:spacing w:after="0" w:line="240" w:lineRule="auto"/>
        <w:ind w:left="567"/>
        <w:jc w:val="both"/>
        <w:rPr>
          <w:rFonts w:ascii="Times New Roman" w:hAnsi="Times New Roman" w:cs="Times New Roman"/>
          <w:sz w:val="24"/>
          <w:szCs w:val="24"/>
        </w:rPr>
      </w:pPr>
      <w:r w:rsidRPr="00AD264A">
        <w:rPr>
          <w:rFonts w:ascii="Times New Roman" w:hAnsi="Times New Roman" w:cs="Times New Roman"/>
          <w:sz w:val="24"/>
          <w:szCs w:val="24"/>
        </w:rPr>
        <w:t>IN MEMORIAM</w:t>
      </w:r>
    </w:p>
    <w:p w14:paraId="04B6B7F0" w14:textId="77777777" w:rsidR="00C424A5" w:rsidRPr="00AD264A" w:rsidRDefault="00C424A5" w:rsidP="00367F32">
      <w:pPr>
        <w:spacing w:after="0" w:line="240" w:lineRule="auto"/>
        <w:ind w:left="567"/>
        <w:jc w:val="both"/>
        <w:rPr>
          <w:rFonts w:ascii="Times New Roman" w:hAnsi="Times New Roman" w:cs="Times New Roman"/>
          <w:sz w:val="24"/>
          <w:szCs w:val="24"/>
          <w:highlight w:val="yellow"/>
        </w:rPr>
      </w:pPr>
    </w:p>
    <w:p w14:paraId="70BB370B" w14:textId="77777777" w:rsidR="00C424A5" w:rsidRPr="00AD264A" w:rsidRDefault="00C424A5" w:rsidP="00367F32">
      <w:pPr>
        <w:spacing w:after="0" w:line="240" w:lineRule="auto"/>
        <w:ind w:left="567"/>
        <w:jc w:val="both"/>
        <w:rPr>
          <w:rFonts w:ascii="Times New Roman" w:hAnsi="Times New Roman" w:cs="Times New Roman"/>
          <w:sz w:val="24"/>
          <w:szCs w:val="24"/>
        </w:rPr>
      </w:pPr>
      <w:r w:rsidRPr="00AD264A">
        <w:rPr>
          <w:rFonts w:ascii="Times New Roman" w:hAnsi="Times New Roman" w:cs="Times New Roman"/>
          <w:sz w:val="24"/>
          <w:szCs w:val="24"/>
        </w:rPr>
        <w:t>Aprendieron de lleno la muy bella tarea</w:t>
      </w:r>
    </w:p>
    <w:p w14:paraId="593B9E6D" w14:textId="77777777" w:rsidR="00C424A5" w:rsidRPr="00AD264A" w:rsidRDefault="00C424A5" w:rsidP="00367F32">
      <w:pPr>
        <w:spacing w:after="0" w:line="240" w:lineRule="auto"/>
        <w:ind w:left="567"/>
        <w:jc w:val="both"/>
        <w:rPr>
          <w:rFonts w:ascii="Times New Roman" w:hAnsi="Times New Roman" w:cs="Times New Roman"/>
          <w:sz w:val="24"/>
          <w:szCs w:val="24"/>
        </w:rPr>
      </w:pPr>
      <w:r w:rsidRPr="00AD264A">
        <w:rPr>
          <w:rFonts w:ascii="Times New Roman" w:hAnsi="Times New Roman" w:cs="Times New Roman"/>
          <w:sz w:val="24"/>
          <w:szCs w:val="24"/>
        </w:rPr>
        <w:t>de construir uniendo honradez y trabajo.</w:t>
      </w:r>
    </w:p>
    <w:p w14:paraId="5F399822" w14:textId="77777777" w:rsidR="00C424A5" w:rsidRPr="00AD264A" w:rsidRDefault="00C424A5" w:rsidP="00367F32">
      <w:pPr>
        <w:spacing w:after="0" w:line="240" w:lineRule="auto"/>
        <w:ind w:left="567"/>
        <w:jc w:val="both"/>
        <w:rPr>
          <w:rFonts w:ascii="Times New Roman" w:hAnsi="Times New Roman" w:cs="Times New Roman"/>
          <w:sz w:val="24"/>
          <w:szCs w:val="24"/>
        </w:rPr>
      </w:pPr>
      <w:r w:rsidRPr="00AD264A">
        <w:rPr>
          <w:rFonts w:ascii="Times New Roman" w:hAnsi="Times New Roman" w:cs="Times New Roman"/>
          <w:sz w:val="24"/>
          <w:szCs w:val="24"/>
        </w:rPr>
        <w:t>En la ciudad dejaron sus hijos y sus obras,</w:t>
      </w:r>
    </w:p>
    <w:p w14:paraId="3F8E36B4" w14:textId="77777777" w:rsidR="00C424A5" w:rsidRPr="00AD264A" w:rsidRDefault="00C424A5" w:rsidP="00367F32">
      <w:pPr>
        <w:spacing w:after="0" w:line="240" w:lineRule="auto"/>
        <w:ind w:left="567"/>
        <w:jc w:val="both"/>
        <w:rPr>
          <w:rFonts w:ascii="Times New Roman" w:hAnsi="Times New Roman" w:cs="Times New Roman"/>
          <w:sz w:val="24"/>
          <w:szCs w:val="24"/>
        </w:rPr>
      </w:pPr>
      <w:r w:rsidRPr="00AD264A">
        <w:rPr>
          <w:rFonts w:ascii="Times New Roman" w:hAnsi="Times New Roman" w:cs="Times New Roman"/>
          <w:sz w:val="24"/>
          <w:szCs w:val="24"/>
        </w:rPr>
        <w:t>y bajo estas paredes, alzadas a su hechura,</w:t>
      </w:r>
    </w:p>
    <w:p w14:paraId="4DD575E0" w14:textId="13BB3597" w:rsidR="00C424A5" w:rsidRPr="00AD264A" w:rsidRDefault="00C424A5" w:rsidP="00367F32">
      <w:pPr>
        <w:spacing w:after="0" w:line="240" w:lineRule="auto"/>
        <w:ind w:left="567"/>
        <w:jc w:val="both"/>
        <w:rPr>
          <w:rFonts w:ascii="Times New Roman" w:hAnsi="Times New Roman" w:cs="Times New Roman"/>
          <w:sz w:val="24"/>
          <w:szCs w:val="24"/>
        </w:rPr>
      </w:pPr>
      <w:r w:rsidRPr="00AD264A">
        <w:rPr>
          <w:rFonts w:ascii="Times New Roman" w:hAnsi="Times New Roman" w:cs="Times New Roman"/>
          <w:sz w:val="24"/>
          <w:szCs w:val="24"/>
        </w:rPr>
        <w:t>bajo el naranjo amargo aguardan a reunírsenos.</w:t>
      </w:r>
      <w:r w:rsidR="005002CA" w:rsidRPr="00AD264A">
        <w:rPr>
          <w:rFonts w:ascii="Times New Roman" w:hAnsi="Times New Roman" w:cs="Times New Roman"/>
          <w:sz w:val="24"/>
          <w:szCs w:val="24"/>
        </w:rPr>
        <w:t xml:space="preserve"> (</w:t>
      </w:r>
      <w:r w:rsidR="005002CA" w:rsidRPr="00AD264A">
        <w:rPr>
          <w:rFonts w:ascii="Times New Roman" w:hAnsi="Times New Roman" w:cs="Times New Roman"/>
          <w:i/>
          <w:iCs/>
          <w:sz w:val="24"/>
          <w:szCs w:val="24"/>
        </w:rPr>
        <w:t>Una luz</w:t>
      </w:r>
      <w:r w:rsidR="005002CA" w:rsidRPr="00AD264A">
        <w:rPr>
          <w:rFonts w:ascii="Times New Roman" w:hAnsi="Times New Roman" w:cs="Times New Roman"/>
          <w:sz w:val="24"/>
          <w:szCs w:val="24"/>
        </w:rPr>
        <w:t>, p. 463)</w:t>
      </w:r>
    </w:p>
    <w:p w14:paraId="1117EE17" w14:textId="77777777" w:rsidR="00C424A5" w:rsidRPr="00CD74B1" w:rsidRDefault="00C424A5" w:rsidP="00367F32">
      <w:pPr>
        <w:spacing w:after="0" w:line="240" w:lineRule="auto"/>
        <w:jc w:val="both"/>
        <w:rPr>
          <w:rFonts w:ascii="Times New Roman" w:hAnsi="Times New Roman" w:cs="Times New Roman"/>
          <w:sz w:val="24"/>
          <w:szCs w:val="24"/>
        </w:rPr>
      </w:pPr>
    </w:p>
    <w:p w14:paraId="5ECA6186" w14:textId="65D263C4" w:rsidR="00582A66" w:rsidRDefault="00582A66" w:rsidP="00367F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No sólo el título del poema remite a la posteridad, sino que un deíctico, el de “estas paredes”, marca la </w:t>
      </w:r>
      <w:r w:rsidR="000B24FB" w:rsidRPr="00CD74B1">
        <w:rPr>
          <w:rFonts w:ascii="Times New Roman" w:hAnsi="Times New Roman" w:cs="Times New Roman"/>
          <w:sz w:val="24"/>
          <w:szCs w:val="24"/>
        </w:rPr>
        <w:t>indicación espacial</w:t>
      </w:r>
      <w:r>
        <w:rPr>
          <w:rFonts w:ascii="Times New Roman" w:hAnsi="Times New Roman" w:cs="Times New Roman"/>
          <w:sz w:val="24"/>
          <w:szCs w:val="24"/>
        </w:rPr>
        <w:t xml:space="preserve"> desde la que enuncia un yo lírico plural que se corresponde con la voz de los ausentes. Ambos rasgos son propios de los epigramas funerarios grecolatinos, también de su disposición material, en la que el poema está encarnado en la </w:t>
      </w:r>
      <w:r w:rsidR="0062153F">
        <w:rPr>
          <w:rFonts w:ascii="Times New Roman" w:hAnsi="Times New Roman" w:cs="Times New Roman"/>
          <w:sz w:val="24"/>
          <w:szCs w:val="24"/>
        </w:rPr>
        <w:t>sustancia</w:t>
      </w:r>
      <w:r>
        <w:rPr>
          <w:rFonts w:ascii="Times New Roman" w:hAnsi="Times New Roman" w:cs="Times New Roman"/>
          <w:sz w:val="24"/>
          <w:szCs w:val="24"/>
        </w:rPr>
        <w:t xml:space="preserve"> de la piedra, volviéndose con ello </w:t>
      </w:r>
      <w:r w:rsidR="00BE13C7">
        <w:rPr>
          <w:rFonts w:ascii="Times New Roman" w:hAnsi="Times New Roman" w:cs="Times New Roman"/>
          <w:sz w:val="24"/>
          <w:szCs w:val="24"/>
        </w:rPr>
        <w:t xml:space="preserve">no sólo </w:t>
      </w:r>
      <w:r>
        <w:rPr>
          <w:rFonts w:ascii="Times New Roman" w:hAnsi="Times New Roman" w:cs="Times New Roman"/>
          <w:sz w:val="24"/>
          <w:szCs w:val="24"/>
        </w:rPr>
        <w:t xml:space="preserve">perdurable, </w:t>
      </w:r>
      <w:r w:rsidR="00BE13C7">
        <w:rPr>
          <w:rFonts w:ascii="Times New Roman" w:hAnsi="Times New Roman" w:cs="Times New Roman"/>
          <w:sz w:val="24"/>
          <w:szCs w:val="24"/>
        </w:rPr>
        <w:t xml:space="preserve">sino también háptico, </w:t>
      </w:r>
      <w:r>
        <w:rPr>
          <w:rFonts w:ascii="Times New Roman" w:hAnsi="Times New Roman" w:cs="Times New Roman"/>
          <w:sz w:val="24"/>
          <w:szCs w:val="24"/>
        </w:rPr>
        <w:t>sensible</w:t>
      </w:r>
      <w:r w:rsidR="0043181C">
        <w:rPr>
          <w:rFonts w:ascii="Times New Roman" w:hAnsi="Times New Roman" w:cs="Times New Roman"/>
          <w:sz w:val="24"/>
          <w:szCs w:val="24"/>
        </w:rPr>
        <w:t xml:space="preserve">, además de interpelar </w:t>
      </w:r>
      <w:r w:rsidR="0062153F">
        <w:rPr>
          <w:rFonts w:ascii="Times New Roman" w:hAnsi="Times New Roman" w:cs="Times New Roman"/>
          <w:sz w:val="24"/>
          <w:szCs w:val="24"/>
        </w:rPr>
        <w:t xml:space="preserve">mediante la palabra </w:t>
      </w:r>
      <w:r w:rsidR="0043181C">
        <w:rPr>
          <w:rFonts w:ascii="Times New Roman" w:hAnsi="Times New Roman" w:cs="Times New Roman"/>
          <w:sz w:val="24"/>
          <w:szCs w:val="24"/>
        </w:rPr>
        <w:t xml:space="preserve">a quien lo contempla. Se convierte así el epitafio en hito material y lingüístico, y en vínculo entre la vida y la muerte. </w:t>
      </w:r>
    </w:p>
    <w:p w14:paraId="2812CE42" w14:textId="1BC57140" w:rsidR="003F60C1" w:rsidRDefault="006E2E29" w:rsidP="00367F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DA2BF6" w:rsidRPr="00CD74B1">
        <w:rPr>
          <w:rFonts w:ascii="Times New Roman" w:hAnsi="Times New Roman" w:cs="Times New Roman"/>
          <w:sz w:val="24"/>
          <w:szCs w:val="24"/>
        </w:rPr>
        <w:t>“Epitafio para una muchacha”</w:t>
      </w:r>
      <w:r w:rsidR="007709E7">
        <w:rPr>
          <w:rFonts w:ascii="Times New Roman" w:hAnsi="Times New Roman" w:cs="Times New Roman"/>
          <w:sz w:val="24"/>
          <w:szCs w:val="24"/>
        </w:rPr>
        <w:t xml:space="preserve">, que se convirtió en uno de sus poemas más conocidos, apareció primero en </w:t>
      </w:r>
      <w:r w:rsidR="007709E7" w:rsidRPr="007709E7">
        <w:rPr>
          <w:rFonts w:ascii="Times New Roman" w:hAnsi="Times New Roman" w:cs="Times New Roman"/>
          <w:i/>
          <w:iCs/>
          <w:sz w:val="24"/>
          <w:szCs w:val="24"/>
        </w:rPr>
        <w:t>Arte y parte</w:t>
      </w:r>
      <w:r w:rsidR="007709E7">
        <w:rPr>
          <w:rFonts w:ascii="Times New Roman" w:hAnsi="Times New Roman" w:cs="Times New Roman"/>
          <w:sz w:val="24"/>
          <w:szCs w:val="24"/>
        </w:rPr>
        <w:t xml:space="preserve"> y </w:t>
      </w:r>
      <w:r w:rsidR="00DA2BF6">
        <w:rPr>
          <w:rFonts w:ascii="Times New Roman" w:hAnsi="Times New Roman" w:cs="Times New Roman"/>
          <w:sz w:val="24"/>
          <w:szCs w:val="24"/>
        </w:rPr>
        <w:t xml:space="preserve">volvió a </w:t>
      </w:r>
      <w:r w:rsidR="007709E7">
        <w:rPr>
          <w:rFonts w:ascii="Times New Roman" w:hAnsi="Times New Roman" w:cs="Times New Roman"/>
          <w:sz w:val="24"/>
          <w:szCs w:val="24"/>
        </w:rPr>
        <w:t>hacerlo después</w:t>
      </w:r>
      <w:r w:rsidR="00DA2BF6">
        <w:rPr>
          <w:rFonts w:ascii="Times New Roman" w:hAnsi="Times New Roman" w:cs="Times New Roman"/>
          <w:sz w:val="24"/>
          <w:szCs w:val="24"/>
        </w:rPr>
        <w:t xml:space="preserve"> </w:t>
      </w:r>
      <w:r w:rsidR="000B24FB">
        <w:rPr>
          <w:rFonts w:ascii="Times New Roman" w:hAnsi="Times New Roman" w:cs="Times New Roman"/>
          <w:sz w:val="24"/>
          <w:szCs w:val="24"/>
        </w:rPr>
        <w:t xml:space="preserve">formando parte de </w:t>
      </w:r>
      <w:r w:rsidR="00DA2BF6" w:rsidRPr="007709E7">
        <w:rPr>
          <w:rFonts w:ascii="Times New Roman" w:hAnsi="Times New Roman" w:cs="Times New Roman"/>
          <w:i/>
          <w:iCs/>
          <w:sz w:val="24"/>
          <w:szCs w:val="24"/>
        </w:rPr>
        <w:t>Cañada de los ingleses</w:t>
      </w:r>
      <w:r w:rsidR="00DA2BF6">
        <w:rPr>
          <w:rFonts w:ascii="Times New Roman" w:hAnsi="Times New Roman" w:cs="Times New Roman"/>
          <w:sz w:val="24"/>
          <w:szCs w:val="24"/>
        </w:rPr>
        <w:t>, donde coexiste con otros dos poemas cercanos al epitafio</w:t>
      </w:r>
      <w:r w:rsidR="008D46E9">
        <w:rPr>
          <w:rFonts w:ascii="Times New Roman" w:hAnsi="Times New Roman" w:cs="Times New Roman"/>
          <w:sz w:val="24"/>
          <w:szCs w:val="24"/>
        </w:rPr>
        <w:t xml:space="preserve">, aunque desde el título se propongan como una elegía y un réquiem; </w:t>
      </w:r>
      <w:r w:rsidR="00DA2BF6">
        <w:rPr>
          <w:rFonts w:ascii="Times New Roman" w:hAnsi="Times New Roman" w:cs="Times New Roman"/>
          <w:sz w:val="24"/>
          <w:szCs w:val="24"/>
        </w:rPr>
        <w:t xml:space="preserve">son </w:t>
      </w:r>
      <w:r w:rsidR="008D46E9">
        <w:rPr>
          <w:rFonts w:ascii="Times New Roman" w:hAnsi="Times New Roman" w:cs="Times New Roman"/>
          <w:sz w:val="24"/>
          <w:szCs w:val="24"/>
        </w:rPr>
        <w:t xml:space="preserve">epitafios claramente </w:t>
      </w:r>
      <w:r w:rsidR="000B24FB">
        <w:rPr>
          <w:rFonts w:ascii="Times New Roman" w:hAnsi="Times New Roman" w:cs="Times New Roman"/>
          <w:sz w:val="24"/>
          <w:szCs w:val="24"/>
        </w:rPr>
        <w:t xml:space="preserve">los poemas </w:t>
      </w:r>
      <w:r w:rsidR="00DA2BF6" w:rsidRPr="00CD74B1">
        <w:rPr>
          <w:rFonts w:ascii="Times New Roman" w:hAnsi="Times New Roman" w:cs="Times New Roman"/>
          <w:sz w:val="24"/>
          <w:szCs w:val="24"/>
        </w:rPr>
        <w:t>“Epitafio”, “John Moore”, “Panteón de infantes” (</w:t>
      </w:r>
      <w:r w:rsidR="000B24FB">
        <w:rPr>
          <w:rFonts w:ascii="Times New Roman" w:hAnsi="Times New Roman" w:cs="Times New Roman"/>
          <w:sz w:val="24"/>
          <w:szCs w:val="24"/>
        </w:rPr>
        <w:t xml:space="preserve">plenamente clásico, como se percibe en los versos </w:t>
      </w:r>
      <w:r w:rsidR="00DA2BF6" w:rsidRPr="00CD74B1">
        <w:rPr>
          <w:rFonts w:ascii="Times New Roman" w:hAnsi="Times New Roman" w:cs="Times New Roman"/>
          <w:sz w:val="24"/>
          <w:szCs w:val="24"/>
        </w:rPr>
        <w:t xml:space="preserve">“Yace / su juventud aquí. Abantos, </w:t>
      </w:r>
      <w:proofErr w:type="spellStart"/>
      <w:r w:rsidR="00DA2BF6" w:rsidRPr="00CD74B1">
        <w:rPr>
          <w:rFonts w:ascii="Times New Roman" w:hAnsi="Times New Roman" w:cs="Times New Roman"/>
          <w:sz w:val="24"/>
          <w:szCs w:val="24"/>
        </w:rPr>
        <w:t>séle</w:t>
      </w:r>
      <w:proofErr w:type="spellEnd"/>
      <w:r w:rsidR="00DA2BF6" w:rsidRPr="00CD74B1">
        <w:rPr>
          <w:rFonts w:ascii="Times New Roman" w:hAnsi="Times New Roman" w:cs="Times New Roman"/>
          <w:sz w:val="24"/>
          <w:szCs w:val="24"/>
        </w:rPr>
        <w:t xml:space="preserve"> leve”</w:t>
      </w:r>
      <w:r w:rsidR="005002CA">
        <w:rPr>
          <w:rFonts w:ascii="Times New Roman" w:hAnsi="Times New Roman" w:cs="Times New Roman"/>
          <w:sz w:val="24"/>
          <w:szCs w:val="24"/>
        </w:rPr>
        <w:t xml:space="preserve">, </w:t>
      </w:r>
      <w:r w:rsidR="005002CA" w:rsidRPr="0042269E">
        <w:rPr>
          <w:rFonts w:ascii="Times New Roman" w:hAnsi="Times New Roman" w:cs="Times New Roman"/>
          <w:i/>
          <w:iCs/>
          <w:sz w:val="24"/>
          <w:szCs w:val="24"/>
        </w:rPr>
        <w:t>Una luz</w:t>
      </w:r>
      <w:r w:rsidR="005002CA">
        <w:rPr>
          <w:rFonts w:ascii="Times New Roman" w:hAnsi="Times New Roman" w:cs="Times New Roman"/>
          <w:sz w:val="24"/>
          <w:szCs w:val="24"/>
        </w:rPr>
        <w:t xml:space="preserve">, p. </w:t>
      </w:r>
      <w:r w:rsidR="0042269E">
        <w:rPr>
          <w:rFonts w:ascii="Times New Roman" w:hAnsi="Times New Roman" w:cs="Times New Roman"/>
          <w:sz w:val="24"/>
          <w:szCs w:val="24"/>
        </w:rPr>
        <w:t>437</w:t>
      </w:r>
      <w:r w:rsidR="00DA2BF6" w:rsidRPr="00CD74B1">
        <w:rPr>
          <w:rFonts w:ascii="Times New Roman" w:hAnsi="Times New Roman" w:cs="Times New Roman"/>
          <w:sz w:val="24"/>
          <w:szCs w:val="24"/>
        </w:rPr>
        <w:t>)</w:t>
      </w:r>
      <w:r w:rsidR="000B24FB">
        <w:rPr>
          <w:rFonts w:ascii="Times New Roman" w:hAnsi="Times New Roman" w:cs="Times New Roman"/>
          <w:sz w:val="24"/>
          <w:szCs w:val="24"/>
        </w:rPr>
        <w:t xml:space="preserve"> o</w:t>
      </w:r>
      <w:r w:rsidR="00DA2BF6" w:rsidRPr="00CD74B1">
        <w:rPr>
          <w:rFonts w:ascii="Times New Roman" w:hAnsi="Times New Roman" w:cs="Times New Roman"/>
          <w:sz w:val="24"/>
          <w:szCs w:val="24"/>
        </w:rPr>
        <w:t xml:space="preserve"> “Cementerio ingl</w:t>
      </w:r>
      <w:r w:rsidR="000B24FB">
        <w:rPr>
          <w:rFonts w:ascii="Times New Roman" w:hAnsi="Times New Roman" w:cs="Times New Roman"/>
          <w:sz w:val="24"/>
          <w:szCs w:val="24"/>
        </w:rPr>
        <w:t>é</w:t>
      </w:r>
      <w:r w:rsidR="00DA2BF6" w:rsidRPr="00CD74B1">
        <w:rPr>
          <w:rFonts w:ascii="Times New Roman" w:hAnsi="Times New Roman" w:cs="Times New Roman"/>
          <w:sz w:val="24"/>
          <w:szCs w:val="24"/>
        </w:rPr>
        <w:t>s” (“Pero es que tú, Violeta, no necesitabas / sino un hueco pequeño removido en la tierra”</w:t>
      </w:r>
      <w:r w:rsidR="0042269E">
        <w:rPr>
          <w:rFonts w:ascii="Times New Roman" w:hAnsi="Times New Roman" w:cs="Times New Roman"/>
          <w:sz w:val="24"/>
          <w:szCs w:val="24"/>
        </w:rPr>
        <w:t xml:space="preserve">, </w:t>
      </w:r>
      <w:r w:rsidR="0042269E" w:rsidRPr="0042269E">
        <w:rPr>
          <w:rFonts w:ascii="Times New Roman" w:hAnsi="Times New Roman" w:cs="Times New Roman"/>
          <w:i/>
          <w:iCs/>
          <w:sz w:val="24"/>
          <w:szCs w:val="24"/>
        </w:rPr>
        <w:t>Una luz</w:t>
      </w:r>
      <w:r w:rsidR="0042269E">
        <w:rPr>
          <w:rFonts w:ascii="Times New Roman" w:hAnsi="Times New Roman" w:cs="Times New Roman"/>
          <w:sz w:val="24"/>
          <w:szCs w:val="24"/>
        </w:rPr>
        <w:t>, p. 452</w:t>
      </w:r>
      <w:r w:rsidR="00DA2BF6" w:rsidRPr="00CD74B1">
        <w:rPr>
          <w:rFonts w:ascii="Times New Roman" w:hAnsi="Times New Roman" w:cs="Times New Roman"/>
          <w:sz w:val="24"/>
          <w:szCs w:val="24"/>
        </w:rPr>
        <w:t>)</w:t>
      </w:r>
      <w:r w:rsidR="008D46E9">
        <w:rPr>
          <w:rFonts w:ascii="Times New Roman" w:hAnsi="Times New Roman" w:cs="Times New Roman"/>
          <w:sz w:val="24"/>
          <w:szCs w:val="24"/>
        </w:rPr>
        <w:t xml:space="preserve">. El último verso de este poema, </w:t>
      </w:r>
      <w:r w:rsidR="00DA2BF6" w:rsidRPr="00CD74B1">
        <w:rPr>
          <w:rFonts w:ascii="Times New Roman" w:hAnsi="Times New Roman" w:cs="Times New Roman"/>
          <w:sz w:val="24"/>
          <w:szCs w:val="24"/>
        </w:rPr>
        <w:t>“durar lo que alcanzan a durar las violetas”</w:t>
      </w:r>
      <w:r w:rsidR="008D46E9">
        <w:rPr>
          <w:rFonts w:ascii="Times New Roman" w:hAnsi="Times New Roman" w:cs="Times New Roman"/>
          <w:sz w:val="24"/>
          <w:szCs w:val="24"/>
        </w:rPr>
        <w:t>,</w:t>
      </w:r>
      <w:r w:rsidR="00DA2BF6" w:rsidRPr="00CD74B1">
        <w:rPr>
          <w:rFonts w:ascii="Times New Roman" w:hAnsi="Times New Roman" w:cs="Times New Roman"/>
          <w:sz w:val="24"/>
          <w:szCs w:val="24"/>
        </w:rPr>
        <w:t xml:space="preserve"> </w:t>
      </w:r>
      <w:r w:rsidR="000B24FB">
        <w:rPr>
          <w:rFonts w:ascii="Times New Roman" w:hAnsi="Times New Roman" w:cs="Times New Roman"/>
          <w:sz w:val="24"/>
          <w:szCs w:val="24"/>
        </w:rPr>
        <w:t xml:space="preserve">se inspira en el </w:t>
      </w:r>
      <w:r w:rsidR="00DA2BF6" w:rsidRPr="00CD74B1">
        <w:rPr>
          <w:rFonts w:ascii="Times New Roman" w:hAnsi="Times New Roman" w:cs="Times New Roman"/>
          <w:sz w:val="24"/>
          <w:szCs w:val="24"/>
        </w:rPr>
        <w:t xml:space="preserve">epitafio </w:t>
      </w:r>
      <w:r w:rsidR="000B24FB">
        <w:rPr>
          <w:rFonts w:ascii="Times New Roman" w:hAnsi="Times New Roman" w:cs="Times New Roman"/>
          <w:sz w:val="24"/>
          <w:szCs w:val="24"/>
        </w:rPr>
        <w:t xml:space="preserve">real </w:t>
      </w:r>
      <w:r w:rsidR="00DA2BF6" w:rsidRPr="00CD74B1">
        <w:rPr>
          <w:rFonts w:ascii="Times New Roman" w:hAnsi="Times New Roman" w:cs="Times New Roman"/>
          <w:sz w:val="24"/>
          <w:szCs w:val="24"/>
        </w:rPr>
        <w:t xml:space="preserve">de una tumba del </w:t>
      </w:r>
      <w:r w:rsidR="000B24FB">
        <w:rPr>
          <w:rFonts w:ascii="Times New Roman" w:hAnsi="Times New Roman" w:cs="Times New Roman"/>
          <w:sz w:val="24"/>
          <w:szCs w:val="24"/>
        </w:rPr>
        <w:t>c</w:t>
      </w:r>
      <w:r w:rsidR="00DA2BF6" w:rsidRPr="00CD74B1">
        <w:rPr>
          <w:rFonts w:ascii="Times New Roman" w:hAnsi="Times New Roman" w:cs="Times New Roman"/>
          <w:sz w:val="24"/>
          <w:szCs w:val="24"/>
        </w:rPr>
        <w:t>ementerio</w:t>
      </w:r>
      <w:r w:rsidR="000B24FB">
        <w:rPr>
          <w:rFonts w:ascii="Times New Roman" w:hAnsi="Times New Roman" w:cs="Times New Roman"/>
          <w:sz w:val="24"/>
          <w:szCs w:val="24"/>
        </w:rPr>
        <w:t xml:space="preserve"> malagueño</w:t>
      </w:r>
      <w:r w:rsidR="00DA2BF6" w:rsidRPr="00CD74B1">
        <w:rPr>
          <w:rFonts w:ascii="Times New Roman" w:hAnsi="Times New Roman" w:cs="Times New Roman"/>
          <w:sz w:val="24"/>
          <w:szCs w:val="24"/>
        </w:rPr>
        <w:t xml:space="preserve">, </w:t>
      </w:r>
      <w:r w:rsidR="00DA2BF6" w:rsidRPr="000B24FB">
        <w:rPr>
          <w:rFonts w:ascii="Times New Roman" w:hAnsi="Times New Roman" w:cs="Times New Roman"/>
          <w:sz w:val="24"/>
          <w:szCs w:val="24"/>
        </w:rPr>
        <w:t>“</w:t>
      </w:r>
      <w:r w:rsidR="00DA2BF6" w:rsidRPr="000B24FB">
        <w:rPr>
          <w:rFonts w:ascii="Times New Roman" w:hAnsi="Times New Roman" w:cs="Times New Roman"/>
          <w:i/>
          <w:iCs/>
          <w:sz w:val="24"/>
          <w:szCs w:val="24"/>
        </w:rPr>
        <w:t xml:space="preserve">... ce que </w:t>
      </w:r>
      <w:proofErr w:type="spellStart"/>
      <w:r w:rsidR="00DA2BF6" w:rsidRPr="000B24FB">
        <w:rPr>
          <w:rFonts w:ascii="Times New Roman" w:hAnsi="Times New Roman" w:cs="Times New Roman"/>
          <w:i/>
          <w:iCs/>
          <w:sz w:val="24"/>
          <w:szCs w:val="24"/>
        </w:rPr>
        <w:t>vivent</w:t>
      </w:r>
      <w:proofErr w:type="spellEnd"/>
      <w:r w:rsidR="00DA2BF6" w:rsidRPr="000B24FB">
        <w:rPr>
          <w:rFonts w:ascii="Times New Roman" w:hAnsi="Times New Roman" w:cs="Times New Roman"/>
          <w:i/>
          <w:iCs/>
          <w:sz w:val="24"/>
          <w:szCs w:val="24"/>
        </w:rPr>
        <w:t xml:space="preserve"> les </w:t>
      </w:r>
      <w:proofErr w:type="spellStart"/>
      <w:r w:rsidR="00DA2BF6" w:rsidRPr="000B24FB">
        <w:rPr>
          <w:rFonts w:ascii="Times New Roman" w:hAnsi="Times New Roman" w:cs="Times New Roman"/>
          <w:i/>
          <w:iCs/>
          <w:sz w:val="24"/>
          <w:szCs w:val="24"/>
        </w:rPr>
        <w:t>violettes</w:t>
      </w:r>
      <w:proofErr w:type="spellEnd"/>
      <w:r w:rsidR="00DA2BF6" w:rsidRPr="00CD74B1">
        <w:rPr>
          <w:rFonts w:ascii="Times New Roman" w:hAnsi="Times New Roman" w:cs="Times New Roman"/>
          <w:sz w:val="24"/>
          <w:szCs w:val="24"/>
        </w:rPr>
        <w:t xml:space="preserve">”, </w:t>
      </w:r>
      <w:r w:rsidR="000B24FB">
        <w:rPr>
          <w:rFonts w:ascii="Times New Roman" w:hAnsi="Times New Roman" w:cs="Times New Roman"/>
          <w:sz w:val="24"/>
          <w:szCs w:val="24"/>
        </w:rPr>
        <w:t xml:space="preserve">perteneciente a una bebé de </w:t>
      </w:r>
      <w:r w:rsidR="00DA2BF6" w:rsidRPr="00CD74B1">
        <w:rPr>
          <w:rFonts w:ascii="Times New Roman" w:hAnsi="Times New Roman" w:cs="Times New Roman"/>
          <w:sz w:val="24"/>
          <w:szCs w:val="24"/>
        </w:rPr>
        <w:t xml:space="preserve">apenas un mes de edad </w:t>
      </w:r>
      <w:r w:rsidR="000B24FB">
        <w:rPr>
          <w:rFonts w:ascii="Times New Roman" w:hAnsi="Times New Roman" w:cs="Times New Roman"/>
          <w:sz w:val="24"/>
          <w:szCs w:val="24"/>
        </w:rPr>
        <w:t>fallecida en</w:t>
      </w:r>
      <w:r w:rsidR="00DA2BF6" w:rsidRPr="00CD74B1">
        <w:rPr>
          <w:rFonts w:ascii="Times New Roman" w:hAnsi="Times New Roman" w:cs="Times New Roman"/>
          <w:sz w:val="24"/>
          <w:szCs w:val="24"/>
        </w:rPr>
        <w:t xml:space="preserve"> 1859</w:t>
      </w:r>
      <w:r w:rsidR="000B24FB">
        <w:rPr>
          <w:rFonts w:ascii="Times New Roman" w:hAnsi="Times New Roman" w:cs="Times New Roman"/>
          <w:sz w:val="24"/>
          <w:szCs w:val="24"/>
        </w:rPr>
        <w:t xml:space="preserve">. </w:t>
      </w:r>
      <w:r w:rsidR="00DA2BF6" w:rsidRPr="00CD74B1">
        <w:rPr>
          <w:rFonts w:ascii="Times New Roman" w:hAnsi="Times New Roman" w:cs="Times New Roman"/>
          <w:sz w:val="24"/>
          <w:szCs w:val="24"/>
        </w:rPr>
        <w:t xml:space="preserve"> </w:t>
      </w:r>
      <w:r w:rsidR="000B24FB">
        <w:rPr>
          <w:rFonts w:ascii="Times New Roman" w:hAnsi="Times New Roman" w:cs="Times New Roman"/>
          <w:sz w:val="24"/>
          <w:szCs w:val="24"/>
        </w:rPr>
        <w:t>Cerca de esa tumba se sitúa hoy, grabado en piedra, el “Epitafio para una muchacha”, en lo más alto del cementerio.</w:t>
      </w:r>
    </w:p>
    <w:p w14:paraId="5F2A580D" w14:textId="43E82CDD" w:rsidR="00243FF3" w:rsidRPr="00D27802" w:rsidRDefault="00243FF3" w:rsidP="00367F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Pero</w:t>
      </w:r>
      <w:r w:rsidR="000B24FB">
        <w:rPr>
          <w:rFonts w:ascii="Times New Roman" w:hAnsi="Times New Roman" w:cs="Times New Roman"/>
          <w:sz w:val="24"/>
          <w:szCs w:val="24"/>
        </w:rPr>
        <w:t xml:space="preserve"> al margen de esta intertextualidad tanto externa como interna,</w:t>
      </w:r>
      <w:r>
        <w:rPr>
          <w:rFonts w:ascii="Times New Roman" w:hAnsi="Times New Roman" w:cs="Times New Roman"/>
          <w:sz w:val="24"/>
          <w:szCs w:val="24"/>
        </w:rPr>
        <w:t xml:space="preserve"> lo que </w:t>
      </w:r>
      <w:r w:rsidR="00C424A5">
        <w:rPr>
          <w:rFonts w:ascii="Times New Roman" w:hAnsi="Times New Roman" w:cs="Times New Roman"/>
          <w:sz w:val="24"/>
          <w:szCs w:val="24"/>
        </w:rPr>
        <w:t xml:space="preserve">verdaderamente </w:t>
      </w:r>
      <w:r>
        <w:rPr>
          <w:rFonts w:ascii="Times New Roman" w:hAnsi="Times New Roman" w:cs="Times New Roman"/>
          <w:sz w:val="24"/>
          <w:szCs w:val="24"/>
        </w:rPr>
        <w:t xml:space="preserve">nos interesa en este </w:t>
      </w:r>
      <w:r w:rsidR="00C424A5">
        <w:rPr>
          <w:rFonts w:ascii="Times New Roman" w:hAnsi="Times New Roman" w:cs="Times New Roman"/>
          <w:sz w:val="24"/>
          <w:szCs w:val="24"/>
        </w:rPr>
        <w:t>apartado</w:t>
      </w:r>
      <w:r>
        <w:rPr>
          <w:rFonts w:ascii="Times New Roman" w:hAnsi="Times New Roman" w:cs="Times New Roman"/>
          <w:sz w:val="24"/>
          <w:szCs w:val="24"/>
        </w:rPr>
        <w:t xml:space="preserve">, y que tan certeramente recogía el verso de Dickinson, es el tránsito de lo cotidiano a lo trascendente, o viceversa. Es justamente ese límite, el que separa o, si quiere verse así, también une, dos instancias distintas el que reiteradamente aparece en la poeta malagueña. En </w:t>
      </w:r>
      <w:r w:rsidR="0062153F">
        <w:rPr>
          <w:rFonts w:ascii="Times New Roman" w:hAnsi="Times New Roman" w:cs="Times New Roman"/>
          <w:sz w:val="24"/>
          <w:szCs w:val="24"/>
        </w:rPr>
        <w:t>otro</w:t>
      </w:r>
      <w:r>
        <w:rPr>
          <w:rFonts w:ascii="Times New Roman" w:hAnsi="Times New Roman" w:cs="Times New Roman"/>
          <w:sz w:val="24"/>
          <w:szCs w:val="24"/>
        </w:rPr>
        <w:t xml:space="preserve"> de sus últimos diez poemas lo hace </w:t>
      </w:r>
      <w:r w:rsidR="0062153F">
        <w:rPr>
          <w:rFonts w:ascii="Times New Roman" w:hAnsi="Times New Roman" w:cs="Times New Roman"/>
          <w:sz w:val="24"/>
          <w:szCs w:val="24"/>
        </w:rPr>
        <w:t>de este modo</w:t>
      </w:r>
      <w:r>
        <w:rPr>
          <w:rFonts w:ascii="Times New Roman" w:hAnsi="Times New Roman" w:cs="Times New Roman"/>
          <w:sz w:val="24"/>
          <w:szCs w:val="24"/>
        </w:rPr>
        <w:t>:</w:t>
      </w:r>
    </w:p>
    <w:p w14:paraId="11776968" w14:textId="77777777" w:rsidR="00F00E28" w:rsidRPr="00D27802" w:rsidRDefault="00F00E28" w:rsidP="00367F32">
      <w:pPr>
        <w:spacing w:after="0" w:line="240" w:lineRule="auto"/>
        <w:jc w:val="both"/>
        <w:rPr>
          <w:rFonts w:ascii="Times New Roman" w:hAnsi="Times New Roman" w:cs="Times New Roman"/>
          <w:color w:val="0070C0"/>
          <w:sz w:val="24"/>
          <w:szCs w:val="24"/>
        </w:rPr>
      </w:pPr>
    </w:p>
    <w:p w14:paraId="46235F42" w14:textId="025EFF5E" w:rsidR="00C766BD" w:rsidRPr="00AD264A" w:rsidRDefault="00C766BD" w:rsidP="00367F32">
      <w:pPr>
        <w:spacing w:after="0" w:line="240" w:lineRule="auto"/>
        <w:ind w:left="567"/>
        <w:jc w:val="both"/>
        <w:rPr>
          <w:rFonts w:ascii="Times New Roman" w:hAnsi="Times New Roman" w:cs="Times New Roman"/>
          <w:sz w:val="24"/>
          <w:szCs w:val="24"/>
        </w:rPr>
      </w:pPr>
      <w:r w:rsidRPr="00AD264A">
        <w:rPr>
          <w:rFonts w:ascii="Times New Roman" w:hAnsi="Times New Roman" w:cs="Times New Roman"/>
          <w:sz w:val="24"/>
          <w:szCs w:val="24"/>
        </w:rPr>
        <w:t>VIVIR O RECORDARTE</w:t>
      </w:r>
    </w:p>
    <w:p w14:paraId="5FFEF994" w14:textId="77777777" w:rsidR="00C766BD" w:rsidRPr="00AD264A" w:rsidRDefault="00C766BD" w:rsidP="00367F32">
      <w:pPr>
        <w:spacing w:after="0" w:line="240" w:lineRule="auto"/>
        <w:ind w:left="567"/>
        <w:jc w:val="both"/>
        <w:rPr>
          <w:rFonts w:ascii="Times New Roman" w:hAnsi="Times New Roman" w:cs="Times New Roman"/>
          <w:sz w:val="24"/>
          <w:szCs w:val="24"/>
        </w:rPr>
      </w:pPr>
    </w:p>
    <w:p w14:paraId="560A2EFB" w14:textId="77777777" w:rsidR="00C766BD" w:rsidRPr="00AD264A" w:rsidRDefault="00C766BD" w:rsidP="00367F32">
      <w:pPr>
        <w:spacing w:after="0" w:line="240" w:lineRule="auto"/>
        <w:ind w:left="567"/>
        <w:jc w:val="both"/>
        <w:rPr>
          <w:rFonts w:ascii="Times New Roman" w:hAnsi="Times New Roman" w:cs="Times New Roman"/>
          <w:sz w:val="24"/>
          <w:szCs w:val="24"/>
        </w:rPr>
      </w:pPr>
      <w:r w:rsidRPr="00AD264A">
        <w:rPr>
          <w:rFonts w:ascii="Times New Roman" w:hAnsi="Times New Roman" w:cs="Times New Roman"/>
          <w:sz w:val="24"/>
          <w:szCs w:val="24"/>
        </w:rPr>
        <w:t>Si he de aprender de mí, qué pocas cosas</w:t>
      </w:r>
    </w:p>
    <w:p w14:paraId="5FB94260" w14:textId="77777777" w:rsidR="00C766BD" w:rsidRPr="00AD264A" w:rsidRDefault="00C766BD" w:rsidP="00367F32">
      <w:pPr>
        <w:spacing w:after="0" w:line="240" w:lineRule="auto"/>
        <w:ind w:left="567"/>
        <w:jc w:val="both"/>
        <w:rPr>
          <w:rFonts w:ascii="Times New Roman" w:hAnsi="Times New Roman" w:cs="Times New Roman"/>
          <w:sz w:val="24"/>
          <w:szCs w:val="24"/>
        </w:rPr>
      </w:pPr>
      <w:r w:rsidRPr="00AD264A">
        <w:rPr>
          <w:rFonts w:ascii="Times New Roman" w:hAnsi="Times New Roman" w:cs="Times New Roman"/>
          <w:sz w:val="24"/>
          <w:szCs w:val="24"/>
        </w:rPr>
        <w:t>me podría enseñar, qué pocas enmendarme</w:t>
      </w:r>
    </w:p>
    <w:p w14:paraId="61344BFE" w14:textId="77777777" w:rsidR="00C766BD" w:rsidRPr="00AD264A" w:rsidRDefault="00C766BD" w:rsidP="00367F32">
      <w:pPr>
        <w:spacing w:after="0" w:line="240" w:lineRule="auto"/>
        <w:ind w:left="567"/>
        <w:jc w:val="both"/>
        <w:rPr>
          <w:rFonts w:ascii="Times New Roman" w:hAnsi="Times New Roman" w:cs="Times New Roman"/>
          <w:sz w:val="24"/>
          <w:szCs w:val="24"/>
        </w:rPr>
      </w:pPr>
      <w:r w:rsidRPr="00AD264A">
        <w:rPr>
          <w:rFonts w:ascii="Times New Roman" w:hAnsi="Times New Roman" w:cs="Times New Roman"/>
          <w:sz w:val="24"/>
          <w:szCs w:val="24"/>
        </w:rPr>
        <w:t>al sentarme a vivir, escribir, recordarte;</w:t>
      </w:r>
    </w:p>
    <w:p w14:paraId="2E54376D" w14:textId="77777777" w:rsidR="00C766BD" w:rsidRPr="00AD264A" w:rsidRDefault="00C766BD" w:rsidP="00367F32">
      <w:pPr>
        <w:spacing w:after="0" w:line="240" w:lineRule="auto"/>
        <w:ind w:left="567"/>
        <w:jc w:val="both"/>
        <w:rPr>
          <w:rFonts w:ascii="Times New Roman" w:hAnsi="Times New Roman" w:cs="Times New Roman"/>
          <w:sz w:val="24"/>
          <w:szCs w:val="24"/>
        </w:rPr>
      </w:pPr>
      <w:r w:rsidRPr="00AD264A">
        <w:rPr>
          <w:rFonts w:ascii="Times New Roman" w:hAnsi="Times New Roman" w:cs="Times New Roman"/>
          <w:sz w:val="24"/>
          <w:szCs w:val="24"/>
        </w:rPr>
        <w:t>a decirme tu amor y mis desesperanzas</w:t>
      </w:r>
    </w:p>
    <w:p w14:paraId="6FDF1681" w14:textId="77777777" w:rsidR="00C766BD" w:rsidRPr="00AD264A" w:rsidRDefault="00C766BD" w:rsidP="00367F32">
      <w:pPr>
        <w:spacing w:after="0" w:line="240" w:lineRule="auto"/>
        <w:ind w:left="567"/>
        <w:jc w:val="both"/>
        <w:rPr>
          <w:rFonts w:ascii="Times New Roman" w:hAnsi="Times New Roman" w:cs="Times New Roman"/>
          <w:sz w:val="24"/>
          <w:szCs w:val="24"/>
        </w:rPr>
      </w:pPr>
      <w:r w:rsidRPr="00AD264A">
        <w:rPr>
          <w:rFonts w:ascii="Times New Roman" w:hAnsi="Times New Roman" w:cs="Times New Roman"/>
          <w:sz w:val="24"/>
          <w:szCs w:val="24"/>
        </w:rPr>
        <w:t>mientras los días siguen transcurriendo</w:t>
      </w:r>
    </w:p>
    <w:p w14:paraId="5C6F3EC2" w14:textId="77777777" w:rsidR="00C766BD" w:rsidRPr="00AD264A" w:rsidRDefault="00C766BD" w:rsidP="00367F32">
      <w:pPr>
        <w:spacing w:after="0" w:line="240" w:lineRule="auto"/>
        <w:ind w:left="567"/>
        <w:jc w:val="both"/>
        <w:rPr>
          <w:rFonts w:ascii="Times New Roman" w:hAnsi="Times New Roman" w:cs="Times New Roman"/>
          <w:sz w:val="24"/>
          <w:szCs w:val="24"/>
        </w:rPr>
      </w:pPr>
      <w:r w:rsidRPr="00AD264A">
        <w:rPr>
          <w:rFonts w:ascii="Times New Roman" w:hAnsi="Times New Roman" w:cs="Times New Roman"/>
          <w:sz w:val="24"/>
          <w:szCs w:val="24"/>
        </w:rPr>
        <w:t>en este tiempo desigual que va llevándonos,</w:t>
      </w:r>
    </w:p>
    <w:p w14:paraId="32C787E5" w14:textId="77777777" w:rsidR="00C766BD" w:rsidRPr="00AD264A" w:rsidRDefault="00C766BD" w:rsidP="00367F32">
      <w:pPr>
        <w:spacing w:after="0" w:line="240" w:lineRule="auto"/>
        <w:ind w:left="567"/>
        <w:jc w:val="both"/>
        <w:rPr>
          <w:rFonts w:ascii="Times New Roman" w:hAnsi="Times New Roman" w:cs="Times New Roman"/>
          <w:sz w:val="24"/>
          <w:szCs w:val="24"/>
        </w:rPr>
      </w:pPr>
      <w:r w:rsidRPr="00AD264A">
        <w:rPr>
          <w:rFonts w:ascii="Times New Roman" w:hAnsi="Times New Roman" w:cs="Times New Roman"/>
          <w:sz w:val="24"/>
          <w:szCs w:val="24"/>
        </w:rPr>
        <w:t>en este instante tuyo y mío tan distintos</w:t>
      </w:r>
    </w:p>
    <w:p w14:paraId="1EF3BE46" w14:textId="391CBAFF" w:rsidR="00EA735D" w:rsidRPr="00AD264A" w:rsidRDefault="00C766BD" w:rsidP="00367F32">
      <w:pPr>
        <w:spacing w:after="0" w:line="240" w:lineRule="auto"/>
        <w:ind w:left="567"/>
        <w:jc w:val="both"/>
        <w:rPr>
          <w:rFonts w:ascii="Times New Roman" w:hAnsi="Times New Roman" w:cs="Times New Roman"/>
          <w:sz w:val="24"/>
          <w:szCs w:val="24"/>
        </w:rPr>
      </w:pPr>
      <w:r w:rsidRPr="00AD264A">
        <w:rPr>
          <w:rFonts w:ascii="Times New Roman" w:hAnsi="Times New Roman" w:cs="Times New Roman"/>
          <w:sz w:val="24"/>
          <w:szCs w:val="24"/>
        </w:rPr>
        <w:t>bajo este mismo azul y tan idéntico.</w:t>
      </w:r>
      <w:r w:rsidR="0042269E" w:rsidRPr="00AD264A">
        <w:rPr>
          <w:rFonts w:ascii="Times New Roman" w:hAnsi="Times New Roman" w:cs="Times New Roman"/>
          <w:sz w:val="24"/>
          <w:szCs w:val="24"/>
        </w:rPr>
        <w:t xml:space="preserve"> (</w:t>
      </w:r>
      <w:r w:rsidR="0042269E" w:rsidRPr="00AD264A">
        <w:rPr>
          <w:rFonts w:ascii="Times New Roman" w:hAnsi="Times New Roman" w:cs="Times New Roman"/>
          <w:i/>
          <w:iCs/>
          <w:sz w:val="24"/>
          <w:szCs w:val="24"/>
        </w:rPr>
        <w:t>Una luz</w:t>
      </w:r>
      <w:r w:rsidR="0042269E" w:rsidRPr="00AD264A">
        <w:rPr>
          <w:rFonts w:ascii="Times New Roman" w:hAnsi="Times New Roman" w:cs="Times New Roman"/>
          <w:sz w:val="24"/>
          <w:szCs w:val="24"/>
        </w:rPr>
        <w:t>, p. 459)</w:t>
      </w:r>
    </w:p>
    <w:p w14:paraId="1C4072AB" w14:textId="77777777" w:rsidR="00EA735D" w:rsidRDefault="00EA735D" w:rsidP="00367F32">
      <w:pPr>
        <w:spacing w:after="0" w:line="240" w:lineRule="auto"/>
        <w:jc w:val="both"/>
        <w:rPr>
          <w:rFonts w:ascii="Times New Roman" w:hAnsi="Times New Roman" w:cs="Times New Roman"/>
          <w:sz w:val="24"/>
          <w:szCs w:val="24"/>
        </w:rPr>
      </w:pPr>
    </w:p>
    <w:p w14:paraId="14AE3546" w14:textId="196B6520" w:rsidR="00A04AC1" w:rsidRDefault="0062153F" w:rsidP="00367F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w:t>
      </w:r>
      <w:r w:rsidR="00A04AC1">
        <w:rPr>
          <w:rFonts w:ascii="Times New Roman" w:hAnsi="Times New Roman" w:cs="Times New Roman"/>
          <w:sz w:val="24"/>
          <w:szCs w:val="24"/>
        </w:rPr>
        <w:t>a disyuntiva del título</w:t>
      </w:r>
      <w:r>
        <w:rPr>
          <w:rFonts w:ascii="Times New Roman" w:hAnsi="Times New Roman" w:cs="Times New Roman"/>
          <w:sz w:val="24"/>
          <w:szCs w:val="24"/>
        </w:rPr>
        <w:t>, ese “vivir o recordarte”, se plantea como oposición, igual que el penúltimo verso, “este instante tuyo y mío tan distintos”, en el que sin embargo se percibe una posibilidad de ser resuelta. Lo es, efectivamente, en el verso final, en tanto que el azul del cielo reúne dos espacios diferentes</w:t>
      </w:r>
      <w:r w:rsidR="00417E56">
        <w:rPr>
          <w:rFonts w:ascii="Times New Roman" w:hAnsi="Times New Roman" w:cs="Times New Roman"/>
          <w:sz w:val="24"/>
          <w:szCs w:val="24"/>
        </w:rPr>
        <w:t xml:space="preserve"> en los que se encuentran, separados, los amantes. El cielo supone, de ese modo, un </w:t>
      </w:r>
      <w:proofErr w:type="gramStart"/>
      <w:r w:rsidR="00417E56">
        <w:rPr>
          <w:rFonts w:ascii="Times New Roman" w:hAnsi="Times New Roman" w:cs="Times New Roman"/>
          <w:sz w:val="24"/>
          <w:szCs w:val="24"/>
        </w:rPr>
        <w:t>límite</w:t>
      </w:r>
      <w:proofErr w:type="gramEnd"/>
      <w:r w:rsidR="00417E56">
        <w:rPr>
          <w:rFonts w:ascii="Times New Roman" w:hAnsi="Times New Roman" w:cs="Times New Roman"/>
          <w:sz w:val="24"/>
          <w:szCs w:val="24"/>
        </w:rPr>
        <w:t xml:space="preserve"> pero a la vez un elemento de reunión.</w:t>
      </w:r>
    </w:p>
    <w:p w14:paraId="40C388C8" w14:textId="44F9D739" w:rsidR="00FF3F96" w:rsidRDefault="00417E56" w:rsidP="00367F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La existencia de dualidades -aquí la que se establece entre el arriba y el abajo, los vivos y los muertos- es una constante en la poesía de Atencia, y sirve en ocasiones para organizar estructuralmente un poemario unitario. Así ocurre en </w:t>
      </w:r>
      <w:r w:rsidRPr="00417E56">
        <w:rPr>
          <w:rFonts w:ascii="Times New Roman" w:hAnsi="Times New Roman" w:cs="Times New Roman"/>
          <w:i/>
          <w:iCs/>
          <w:sz w:val="24"/>
          <w:szCs w:val="24"/>
        </w:rPr>
        <w:t>Cañada de los Ingleses</w:t>
      </w:r>
      <w:r>
        <w:rPr>
          <w:rFonts w:ascii="Times New Roman" w:hAnsi="Times New Roman" w:cs="Times New Roman"/>
          <w:sz w:val="24"/>
          <w:szCs w:val="24"/>
        </w:rPr>
        <w:t xml:space="preserve">, con seis poemas organizados por pares que reflejan a un personaje en vida y en muerte, o en </w:t>
      </w:r>
      <w:r w:rsidRPr="00417E56">
        <w:rPr>
          <w:rFonts w:ascii="Times New Roman" w:hAnsi="Times New Roman" w:cs="Times New Roman"/>
          <w:i/>
          <w:iCs/>
          <w:sz w:val="24"/>
          <w:szCs w:val="24"/>
        </w:rPr>
        <w:t>Marta &amp; María</w:t>
      </w:r>
      <w:r>
        <w:rPr>
          <w:rFonts w:ascii="Times New Roman" w:hAnsi="Times New Roman" w:cs="Times New Roman"/>
          <w:sz w:val="24"/>
          <w:szCs w:val="24"/>
        </w:rPr>
        <w:t>, donde se exploran las dos actitudes vitales opuestas encarnadas por las dos hermanas. Estas dualidades casi nunca son absolutas, y con muchísima frecuencia emergen en los poemas espacios de tránsito, de reunión, que conectan dos ámbitos separados. Su relevancia es tal que en varias ocasiones estos motivos conectores están en los títulos de los poemarios. Por mencionar algunos, el puente</w:t>
      </w:r>
      <w:r w:rsidRPr="00D51F56">
        <w:rPr>
          <w:rFonts w:ascii="Times New Roman" w:hAnsi="Times New Roman" w:cs="Times New Roman"/>
          <w:sz w:val="24"/>
          <w:szCs w:val="24"/>
        </w:rPr>
        <w:t>, el umbral, el sueño, la escalera, la estación</w:t>
      </w:r>
      <w:r>
        <w:rPr>
          <w:rFonts w:ascii="Times New Roman" w:hAnsi="Times New Roman" w:cs="Times New Roman"/>
          <w:sz w:val="24"/>
          <w:szCs w:val="24"/>
        </w:rPr>
        <w:t xml:space="preserve">, </w:t>
      </w:r>
      <w:r w:rsidR="00C64805">
        <w:rPr>
          <w:rFonts w:ascii="Times New Roman" w:hAnsi="Times New Roman" w:cs="Times New Roman"/>
          <w:sz w:val="24"/>
          <w:szCs w:val="24"/>
        </w:rPr>
        <w:t>la ventana</w:t>
      </w:r>
      <w:r w:rsidR="00925DF6">
        <w:rPr>
          <w:rFonts w:ascii="Times New Roman" w:hAnsi="Times New Roman" w:cs="Times New Roman"/>
          <w:sz w:val="24"/>
          <w:szCs w:val="24"/>
        </w:rPr>
        <w:t xml:space="preserve"> </w:t>
      </w:r>
      <w:r>
        <w:rPr>
          <w:rFonts w:ascii="Times New Roman" w:hAnsi="Times New Roman" w:cs="Times New Roman"/>
          <w:sz w:val="24"/>
          <w:szCs w:val="24"/>
        </w:rPr>
        <w:t>o</w:t>
      </w:r>
      <w:r w:rsidRPr="00D51F56">
        <w:rPr>
          <w:rFonts w:ascii="Times New Roman" w:hAnsi="Times New Roman" w:cs="Times New Roman"/>
          <w:sz w:val="24"/>
          <w:szCs w:val="24"/>
        </w:rPr>
        <w:t xml:space="preserve"> la pared contigua</w:t>
      </w:r>
      <w:r>
        <w:rPr>
          <w:rFonts w:ascii="Times New Roman" w:hAnsi="Times New Roman" w:cs="Times New Roman"/>
          <w:sz w:val="24"/>
          <w:szCs w:val="24"/>
        </w:rPr>
        <w:t xml:space="preserve"> son </w:t>
      </w:r>
      <w:r w:rsidR="006F51A1">
        <w:rPr>
          <w:rFonts w:ascii="Times New Roman" w:hAnsi="Times New Roman" w:cs="Times New Roman"/>
          <w:sz w:val="24"/>
          <w:szCs w:val="24"/>
        </w:rPr>
        <w:t xml:space="preserve">imágenes que remiten </w:t>
      </w:r>
      <w:r w:rsidR="00C64805">
        <w:rPr>
          <w:rFonts w:ascii="Times New Roman" w:hAnsi="Times New Roman" w:cs="Times New Roman"/>
          <w:sz w:val="24"/>
          <w:szCs w:val="24"/>
        </w:rPr>
        <w:t>a esta posibilidad de conexión entre instancias de la realidad separadas o escindidas.</w:t>
      </w:r>
      <w:r w:rsidR="00925DF6">
        <w:rPr>
          <w:rFonts w:ascii="Times New Roman" w:hAnsi="Times New Roman" w:cs="Times New Roman"/>
          <w:sz w:val="24"/>
          <w:szCs w:val="24"/>
        </w:rPr>
        <w:t xml:space="preserve"> </w:t>
      </w:r>
    </w:p>
    <w:p w14:paraId="23847AB9" w14:textId="6F50854D" w:rsidR="007B5E98" w:rsidRPr="00D51F56" w:rsidRDefault="00925DF6" w:rsidP="00367F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El </w:t>
      </w:r>
      <w:proofErr w:type="spellStart"/>
      <w:r>
        <w:rPr>
          <w:rFonts w:ascii="Times New Roman" w:hAnsi="Times New Roman" w:cs="Times New Roman"/>
          <w:sz w:val="24"/>
          <w:szCs w:val="24"/>
        </w:rPr>
        <w:t>dickinsoniano</w:t>
      </w:r>
      <w:proofErr w:type="spellEnd"/>
      <w:r>
        <w:rPr>
          <w:rFonts w:ascii="Times New Roman" w:hAnsi="Times New Roman" w:cs="Times New Roman"/>
          <w:sz w:val="24"/>
          <w:szCs w:val="24"/>
        </w:rPr>
        <w:t xml:space="preserve"> “el ocaso servirme / en una taza” (</w:t>
      </w:r>
      <w:r w:rsidR="0042269E" w:rsidRPr="0042269E">
        <w:rPr>
          <w:rFonts w:ascii="Times New Roman" w:hAnsi="Times New Roman" w:cs="Times New Roman"/>
          <w:i/>
          <w:iCs/>
          <w:sz w:val="24"/>
          <w:szCs w:val="24"/>
        </w:rPr>
        <w:t>Una luz</w:t>
      </w:r>
      <w:r w:rsidR="0042269E">
        <w:rPr>
          <w:rFonts w:ascii="Times New Roman" w:hAnsi="Times New Roman" w:cs="Times New Roman"/>
          <w:sz w:val="24"/>
          <w:szCs w:val="24"/>
        </w:rPr>
        <w:t>, p. 240</w:t>
      </w:r>
      <w:r>
        <w:rPr>
          <w:rFonts w:ascii="Times New Roman" w:hAnsi="Times New Roman" w:cs="Times New Roman"/>
          <w:sz w:val="24"/>
          <w:szCs w:val="24"/>
        </w:rPr>
        <w:t>) juega a forzar este vínculo sin intermediación, conjugando lo cotidiano con lo extraordinario, lo conocido con lo incognoscible. La taza le sirve a Atencia también para plantear una poética del desconocimiento: “</w:t>
      </w:r>
      <w:r w:rsidRPr="00925DF6">
        <w:rPr>
          <w:rFonts w:ascii="Times New Roman" w:hAnsi="Times New Roman" w:cs="Times New Roman"/>
          <w:sz w:val="24"/>
          <w:szCs w:val="24"/>
        </w:rPr>
        <w:t>de una taza, lo que me</w:t>
      </w:r>
      <w:r>
        <w:rPr>
          <w:rFonts w:ascii="Times New Roman" w:hAnsi="Times New Roman" w:cs="Times New Roman"/>
          <w:sz w:val="24"/>
          <w:szCs w:val="24"/>
        </w:rPr>
        <w:t xml:space="preserve"> </w:t>
      </w:r>
      <w:r w:rsidRPr="00925DF6">
        <w:rPr>
          <w:rFonts w:ascii="Times New Roman" w:hAnsi="Times New Roman" w:cs="Times New Roman"/>
          <w:sz w:val="24"/>
          <w:szCs w:val="24"/>
        </w:rPr>
        <w:t>interesa no son su asa o su cuenco (aunque los describa en</w:t>
      </w:r>
      <w:r>
        <w:rPr>
          <w:rFonts w:ascii="Times New Roman" w:hAnsi="Times New Roman" w:cs="Times New Roman"/>
          <w:sz w:val="24"/>
          <w:szCs w:val="24"/>
        </w:rPr>
        <w:t xml:space="preserve"> </w:t>
      </w:r>
      <w:r w:rsidRPr="00925DF6">
        <w:rPr>
          <w:rFonts w:ascii="Times New Roman" w:hAnsi="Times New Roman" w:cs="Times New Roman"/>
          <w:sz w:val="24"/>
          <w:szCs w:val="24"/>
        </w:rPr>
        <w:t>mera función de literatura), sino su adentro vacío, que es la</w:t>
      </w:r>
      <w:r>
        <w:rPr>
          <w:rFonts w:ascii="Times New Roman" w:hAnsi="Times New Roman" w:cs="Times New Roman"/>
          <w:sz w:val="24"/>
          <w:szCs w:val="24"/>
        </w:rPr>
        <w:t xml:space="preserve"> </w:t>
      </w:r>
      <w:r w:rsidRPr="00925DF6">
        <w:rPr>
          <w:rFonts w:ascii="Times New Roman" w:hAnsi="Times New Roman" w:cs="Times New Roman"/>
          <w:sz w:val="24"/>
          <w:szCs w:val="24"/>
        </w:rPr>
        <w:t>representación de un hueco mayor y en el que es preciso</w:t>
      </w:r>
      <w:r>
        <w:rPr>
          <w:rFonts w:ascii="Times New Roman" w:hAnsi="Times New Roman" w:cs="Times New Roman"/>
          <w:sz w:val="24"/>
          <w:szCs w:val="24"/>
        </w:rPr>
        <w:t xml:space="preserve"> </w:t>
      </w:r>
      <w:r w:rsidRPr="00925DF6">
        <w:rPr>
          <w:rFonts w:ascii="Times New Roman" w:hAnsi="Times New Roman" w:cs="Times New Roman"/>
          <w:sz w:val="24"/>
          <w:szCs w:val="24"/>
        </w:rPr>
        <w:t>adentrarse.</w:t>
      </w:r>
      <w:r w:rsidR="00C4135B" w:rsidRPr="00C4135B">
        <w:t xml:space="preserve"> </w:t>
      </w:r>
      <w:r w:rsidR="00C4135B" w:rsidRPr="00C4135B">
        <w:rPr>
          <w:rFonts w:ascii="Times New Roman" w:hAnsi="Times New Roman" w:cs="Times New Roman"/>
          <w:sz w:val="24"/>
          <w:szCs w:val="24"/>
        </w:rPr>
        <w:t>[...]. Un no saber para</w:t>
      </w:r>
      <w:r w:rsidR="00C4135B">
        <w:rPr>
          <w:rFonts w:ascii="Times New Roman" w:hAnsi="Times New Roman" w:cs="Times New Roman"/>
          <w:sz w:val="24"/>
          <w:szCs w:val="24"/>
        </w:rPr>
        <w:t xml:space="preserve"> </w:t>
      </w:r>
      <w:r w:rsidR="00C4135B" w:rsidRPr="00C4135B">
        <w:rPr>
          <w:rFonts w:ascii="Times New Roman" w:hAnsi="Times New Roman" w:cs="Times New Roman"/>
          <w:sz w:val="24"/>
          <w:szCs w:val="24"/>
        </w:rPr>
        <w:t>una poesía del desconocimiento</w:t>
      </w:r>
      <w:r w:rsidR="00C4135B">
        <w:rPr>
          <w:rFonts w:ascii="Times New Roman" w:hAnsi="Times New Roman" w:cs="Times New Roman"/>
          <w:sz w:val="24"/>
          <w:szCs w:val="24"/>
        </w:rPr>
        <w:t>” (</w:t>
      </w:r>
      <w:r w:rsidR="0042269E" w:rsidRPr="0042269E">
        <w:rPr>
          <w:rFonts w:ascii="Times New Roman" w:hAnsi="Times New Roman" w:cs="Times New Roman"/>
          <w:sz w:val="24"/>
          <w:szCs w:val="24"/>
        </w:rPr>
        <w:t>Atencia, 2009, p.</w:t>
      </w:r>
      <w:r w:rsidR="00C4135B" w:rsidRPr="0042269E">
        <w:rPr>
          <w:rFonts w:ascii="Times New Roman" w:hAnsi="Times New Roman" w:cs="Times New Roman"/>
          <w:sz w:val="24"/>
          <w:szCs w:val="24"/>
        </w:rPr>
        <w:t xml:space="preserve"> 20).</w:t>
      </w:r>
      <w:r w:rsidR="00C4135B">
        <w:rPr>
          <w:rFonts w:ascii="Times New Roman" w:hAnsi="Times New Roman" w:cs="Times New Roman"/>
          <w:sz w:val="24"/>
          <w:szCs w:val="24"/>
        </w:rPr>
        <w:t xml:space="preserve"> No es distinto el salto al vacío de la escritura, que menciona en la misma página, y el del conocimiento de la realidad. Por ello, los motivos de tránsito conviven con la irrupción súbita de lo trascendente, de lo inefable: “</w:t>
      </w:r>
      <w:r w:rsidR="00C4135B" w:rsidRPr="00C4135B">
        <w:rPr>
          <w:rFonts w:ascii="Times New Roman" w:hAnsi="Times New Roman" w:cs="Times New Roman"/>
          <w:sz w:val="24"/>
          <w:szCs w:val="24"/>
        </w:rPr>
        <w:t>Y aunque un frío finísimo paralizó mi sangre,</w:t>
      </w:r>
      <w:r w:rsidR="00C4135B">
        <w:rPr>
          <w:rFonts w:ascii="Times New Roman" w:hAnsi="Times New Roman" w:cs="Times New Roman"/>
          <w:sz w:val="24"/>
          <w:szCs w:val="24"/>
        </w:rPr>
        <w:t xml:space="preserve"> / </w:t>
      </w:r>
      <w:r w:rsidR="00C4135B" w:rsidRPr="00C4135B">
        <w:rPr>
          <w:rFonts w:ascii="Times New Roman" w:hAnsi="Times New Roman" w:cs="Times New Roman"/>
          <w:sz w:val="24"/>
          <w:szCs w:val="24"/>
        </w:rPr>
        <w:t>estuvo a punto el té, como todos los días.</w:t>
      </w:r>
      <w:r w:rsidR="00C4135B">
        <w:rPr>
          <w:rFonts w:ascii="Times New Roman" w:hAnsi="Times New Roman" w:cs="Times New Roman"/>
          <w:sz w:val="24"/>
          <w:szCs w:val="24"/>
        </w:rPr>
        <w:t>” (</w:t>
      </w:r>
      <w:r w:rsidR="0042269E" w:rsidRPr="0042269E">
        <w:rPr>
          <w:rFonts w:ascii="Times New Roman" w:hAnsi="Times New Roman" w:cs="Times New Roman"/>
          <w:i/>
          <w:iCs/>
          <w:sz w:val="24"/>
          <w:szCs w:val="24"/>
        </w:rPr>
        <w:t>Una luz</w:t>
      </w:r>
      <w:r w:rsidR="0042269E">
        <w:rPr>
          <w:rFonts w:ascii="Times New Roman" w:hAnsi="Times New Roman" w:cs="Times New Roman"/>
          <w:sz w:val="24"/>
          <w:szCs w:val="24"/>
        </w:rPr>
        <w:t>, p. 157</w:t>
      </w:r>
      <w:r w:rsidR="00C4135B">
        <w:rPr>
          <w:rFonts w:ascii="Times New Roman" w:hAnsi="Times New Roman" w:cs="Times New Roman"/>
          <w:sz w:val="24"/>
          <w:szCs w:val="24"/>
        </w:rPr>
        <w:t>).</w:t>
      </w:r>
    </w:p>
    <w:p w14:paraId="4686EE60" w14:textId="639958A2" w:rsidR="00910CCB" w:rsidRDefault="007B5E98" w:rsidP="00367F32">
      <w:pPr>
        <w:spacing w:after="0" w:line="240" w:lineRule="auto"/>
        <w:ind w:firstLine="708"/>
        <w:jc w:val="both"/>
        <w:rPr>
          <w:rFonts w:ascii="Times New Roman" w:hAnsi="Times New Roman" w:cs="Times New Roman"/>
          <w:sz w:val="24"/>
          <w:szCs w:val="24"/>
        </w:rPr>
      </w:pPr>
      <w:r w:rsidRPr="00D51F56">
        <w:rPr>
          <w:rFonts w:ascii="Times New Roman" w:hAnsi="Times New Roman" w:cs="Times New Roman"/>
          <w:sz w:val="24"/>
          <w:szCs w:val="24"/>
        </w:rPr>
        <w:t xml:space="preserve">En relación con </w:t>
      </w:r>
      <w:r w:rsidR="00910CCB">
        <w:rPr>
          <w:rFonts w:ascii="Times New Roman" w:hAnsi="Times New Roman" w:cs="Times New Roman"/>
          <w:sz w:val="24"/>
          <w:szCs w:val="24"/>
        </w:rPr>
        <w:t>esto</w:t>
      </w:r>
      <w:r w:rsidRPr="00D51F56">
        <w:rPr>
          <w:rFonts w:ascii="Times New Roman" w:hAnsi="Times New Roman" w:cs="Times New Roman"/>
          <w:sz w:val="24"/>
          <w:szCs w:val="24"/>
        </w:rPr>
        <w:t xml:space="preserve">, </w:t>
      </w:r>
      <w:r w:rsidR="00910CCB" w:rsidRPr="00D51F56">
        <w:rPr>
          <w:rFonts w:ascii="Times New Roman" w:hAnsi="Times New Roman" w:cs="Times New Roman"/>
          <w:sz w:val="24"/>
          <w:szCs w:val="24"/>
        </w:rPr>
        <w:t>Olvido García Valdés</w:t>
      </w:r>
      <w:r w:rsidR="00910CCB">
        <w:rPr>
          <w:rFonts w:ascii="Times New Roman" w:hAnsi="Times New Roman" w:cs="Times New Roman"/>
          <w:sz w:val="24"/>
          <w:szCs w:val="24"/>
        </w:rPr>
        <w:t xml:space="preserve"> supo reconocer la tensión de un yo lírico que </w:t>
      </w:r>
      <w:r w:rsidR="00910CCB" w:rsidRPr="00D51F56">
        <w:rPr>
          <w:rFonts w:ascii="Times New Roman" w:hAnsi="Times New Roman" w:cs="Times New Roman"/>
          <w:sz w:val="24"/>
          <w:szCs w:val="24"/>
        </w:rPr>
        <w:t>“entona un canto a la belleza, sí, y a la armonía y al orden como modo de vida, pero muestra también un mundo amenazado, herido. [...] Ahí está, perfecto y luminoso, calidísimo. Y en el mismo trazo ahí está: herido, helado, vacío. Casi a punto de caer hecho trizas con cortante temblor”</w:t>
      </w:r>
      <w:r w:rsidR="00910CCB">
        <w:rPr>
          <w:rFonts w:ascii="Times New Roman" w:hAnsi="Times New Roman" w:cs="Times New Roman"/>
          <w:sz w:val="24"/>
          <w:szCs w:val="24"/>
        </w:rPr>
        <w:t xml:space="preserve"> (</w:t>
      </w:r>
      <w:r w:rsidR="002E6A38">
        <w:rPr>
          <w:rFonts w:ascii="Times New Roman" w:hAnsi="Times New Roman" w:cs="Times New Roman"/>
          <w:sz w:val="24"/>
          <w:szCs w:val="24"/>
        </w:rPr>
        <w:t>20</w:t>
      </w:r>
      <w:r w:rsidR="00007369">
        <w:rPr>
          <w:rFonts w:ascii="Times New Roman" w:hAnsi="Times New Roman" w:cs="Times New Roman"/>
          <w:sz w:val="24"/>
          <w:szCs w:val="24"/>
        </w:rPr>
        <w:t>0</w:t>
      </w:r>
      <w:r w:rsidR="002E6A38">
        <w:rPr>
          <w:rFonts w:ascii="Times New Roman" w:hAnsi="Times New Roman" w:cs="Times New Roman"/>
          <w:sz w:val="24"/>
          <w:szCs w:val="24"/>
        </w:rPr>
        <w:t>0</w:t>
      </w:r>
      <w:r w:rsidR="0042269E">
        <w:rPr>
          <w:rFonts w:ascii="Times New Roman" w:hAnsi="Times New Roman" w:cs="Times New Roman"/>
          <w:sz w:val="24"/>
          <w:szCs w:val="24"/>
        </w:rPr>
        <w:t>, p.</w:t>
      </w:r>
      <w:r w:rsidR="002E6A38">
        <w:rPr>
          <w:rFonts w:ascii="Times New Roman" w:hAnsi="Times New Roman" w:cs="Times New Roman"/>
          <w:sz w:val="24"/>
          <w:szCs w:val="24"/>
        </w:rPr>
        <w:t xml:space="preserve"> 28</w:t>
      </w:r>
      <w:r w:rsidR="00910CCB">
        <w:rPr>
          <w:rFonts w:ascii="Times New Roman" w:hAnsi="Times New Roman" w:cs="Times New Roman"/>
          <w:sz w:val="24"/>
          <w:szCs w:val="24"/>
        </w:rPr>
        <w:t xml:space="preserve">). </w:t>
      </w:r>
      <w:r w:rsidR="00007369">
        <w:rPr>
          <w:rFonts w:ascii="Times New Roman" w:hAnsi="Times New Roman" w:cs="Times New Roman"/>
          <w:sz w:val="24"/>
          <w:szCs w:val="24"/>
        </w:rPr>
        <w:t xml:space="preserve">Asistimos a un mundo que conserva sus </w:t>
      </w:r>
      <w:r w:rsidR="00007369">
        <w:rPr>
          <w:rFonts w:ascii="Times New Roman" w:hAnsi="Times New Roman" w:cs="Times New Roman"/>
          <w:sz w:val="24"/>
          <w:szCs w:val="24"/>
        </w:rPr>
        <w:lastRenderedPageBreak/>
        <w:t xml:space="preserve">razones pero que a la vez está a punto de resquebrajarse, en sutil e inestable equilibrio. </w:t>
      </w:r>
      <w:r w:rsidR="00023401">
        <w:rPr>
          <w:rFonts w:ascii="Times New Roman" w:hAnsi="Times New Roman" w:cs="Times New Roman"/>
          <w:sz w:val="24"/>
          <w:szCs w:val="24"/>
        </w:rPr>
        <w:t>Pero ahí, parece decir Atencia, en ese límite, es quizá donde ocurra lo verdaderamente interesante, en ese espacio mínimo</w:t>
      </w:r>
      <w:r w:rsidR="004A72AA">
        <w:rPr>
          <w:rFonts w:ascii="Times New Roman" w:hAnsi="Times New Roman" w:cs="Times New Roman"/>
          <w:sz w:val="24"/>
          <w:szCs w:val="24"/>
        </w:rPr>
        <w:t xml:space="preserve"> pero existente</w:t>
      </w:r>
      <w:r w:rsidR="00023401">
        <w:rPr>
          <w:rFonts w:ascii="Times New Roman" w:hAnsi="Times New Roman" w:cs="Times New Roman"/>
          <w:sz w:val="24"/>
          <w:szCs w:val="24"/>
        </w:rPr>
        <w:t xml:space="preserve"> entre lo concreto y lo absoluto, lo cierto y lo desconocido, lo acogedor y lo inquietante. </w:t>
      </w:r>
      <w:r w:rsidR="00DA3556">
        <w:rPr>
          <w:rFonts w:ascii="Times New Roman" w:hAnsi="Times New Roman" w:cs="Times New Roman"/>
          <w:sz w:val="24"/>
          <w:szCs w:val="24"/>
        </w:rPr>
        <w:t>“</w:t>
      </w:r>
      <w:r w:rsidR="00DA3556" w:rsidRPr="00DA3556">
        <w:rPr>
          <w:rFonts w:ascii="Times New Roman" w:hAnsi="Times New Roman" w:cs="Times New Roman"/>
          <w:sz w:val="24"/>
          <w:szCs w:val="24"/>
        </w:rPr>
        <w:t>Tiene la perfección vocación de desorden</w:t>
      </w:r>
      <w:r w:rsidR="00DA3556">
        <w:rPr>
          <w:rFonts w:ascii="Times New Roman" w:hAnsi="Times New Roman" w:cs="Times New Roman"/>
          <w:sz w:val="24"/>
          <w:szCs w:val="24"/>
        </w:rPr>
        <w:t xml:space="preserve">”, dice un verso de su poema </w:t>
      </w:r>
      <w:r w:rsidR="00DA3556" w:rsidRPr="00D51F56">
        <w:rPr>
          <w:rFonts w:ascii="Times New Roman" w:hAnsi="Times New Roman" w:cs="Times New Roman"/>
          <w:sz w:val="24"/>
          <w:szCs w:val="24"/>
        </w:rPr>
        <w:t>“Paolina Borg</w:t>
      </w:r>
      <w:r w:rsidR="00792360">
        <w:rPr>
          <w:rFonts w:ascii="Times New Roman" w:hAnsi="Times New Roman" w:cs="Times New Roman"/>
          <w:sz w:val="24"/>
          <w:szCs w:val="24"/>
        </w:rPr>
        <w:t>h</w:t>
      </w:r>
      <w:r w:rsidR="00DA3556" w:rsidRPr="00D51F56">
        <w:rPr>
          <w:rFonts w:ascii="Times New Roman" w:hAnsi="Times New Roman" w:cs="Times New Roman"/>
          <w:sz w:val="24"/>
          <w:szCs w:val="24"/>
        </w:rPr>
        <w:t>ese”</w:t>
      </w:r>
      <w:r w:rsidR="0042269E">
        <w:rPr>
          <w:rFonts w:ascii="Times New Roman" w:hAnsi="Times New Roman" w:cs="Times New Roman"/>
          <w:sz w:val="24"/>
          <w:szCs w:val="24"/>
        </w:rPr>
        <w:t xml:space="preserve"> (</w:t>
      </w:r>
      <w:r w:rsidR="0042269E" w:rsidRPr="0042269E">
        <w:rPr>
          <w:rFonts w:ascii="Times New Roman" w:hAnsi="Times New Roman" w:cs="Times New Roman"/>
          <w:i/>
          <w:iCs/>
          <w:sz w:val="24"/>
          <w:szCs w:val="24"/>
        </w:rPr>
        <w:t>Una luz</w:t>
      </w:r>
      <w:r w:rsidR="0042269E">
        <w:rPr>
          <w:rFonts w:ascii="Times New Roman" w:hAnsi="Times New Roman" w:cs="Times New Roman"/>
          <w:sz w:val="24"/>
          <w:szCs w:val="24"/>
        </w:rPr>
        <w:t>, p. 247)</w:t>
      </w:r>
      <w:r w:rsidR="00DA3556">
        <w:rPr>
          <w:rFonts w:ascii="Times New Roman" w:hAnsi="Times New Roman" w:cs="Times New Roman"/>
          <w:sz w:val="24"/>
          <w:szCs w:val="24"/>
        </w:rPr>
        <w:t xml:space="preserve">, a partir del cual se podría reconstruir toda una poética. </w:t>
      </w:r>
    </w:p>
    <w:p w14:paraId="45D31C88" w14:textId="77777777" w:rsidR="007B5E98" w:rsidRPr="00D51F56" w:rsidRDefault="007B5E98" w:rsidP="00367F32">
      <w:pPr>
        <w:spacing w:after="0" w:line="240" w:lineRule="auto"/>
        <w:jc w:val="both"/>
        <w:rPr>
          <w:rFonts w:ascii="Times New Roman" w:hAnsi="Times New Roman" w:cs="Times New Roman"/>
          <w:sz w:val="24"/>
          <w:szCs w:val="24"/>
        </w:rPr>
      </w:pPr>
    </w:p>
    <w:p w14:paraId="733B9D33" w14:textId="14FDBD02" w:rsidR="00030B34" w:rsidRDefault="00030B34" w:rsidP="00367F32">
      <w:pPr>
        <w:spacing w:after="0" w:line="240" w:lineRule="auto"/>
        <w:jc w:val="both"/>
        <w:rPr>
          <w:rFonts w:ascii="Times New Roman" w:hAnsi="Times New Roman" w:cs="Times New Roman"/>
          <w:sz w:val="24"/>
          <w:szCs w:val="24"/>
        </w:rPr>
      </w:pPr>
    </w:p>
    <w:p w14:paraId="6548BE1B" w14:textId="52D54F79" w:rsidR="00A421EA" w:rsidRPr="00E70C20" w:rsidRDefault="00157635" w:rsidP="00367F32">
      <w:pPr>
        <w:spacing w:after="0" w:line="240" w:lineRule="auto"/>
        <w:jc w:val="both"/>
        <w:rPr>
          <w:rFonts w:ascii="Times New Roman" w:hAnsi="Times New Roman" w:cs="Times New Roman"/>
          <w:b/>
          <w:bCs/>
          <w:sz w:val="24"/>
          <w:szCs w:val="24"/>
        </w:rPr>
      </w:pPr>
      <w:r w:rsidRPr="00AA24F1">
        <w:rPr>
          <w:rFonts w:ascii="Times New Roman" w:hAnsi="Times New Roman" w:cs="Times New Roman"/>
          <w:b/>
          <w:bCs/>
          <w:sz w:val="24"/>
          <w:szCs w:val="24"/>
        </w:rPr>
        <w:t xml:space="preserve">4. </w:t>
      </w:r>
      <w:r w:rsidRPr="00AA24F1">
        <w:rPr>
          <w:rFonts w:ascii="Times New Roman" w:hAnsi="Times New Roman" w:cs="Times New Roman"/>
          <w:b/>
          <w:bCs/>
          <w:i/>
          <w:iCs/>
          <w:sz w:val="24"/>
          <w:szCs w:val="24"/>
        </w:rPr>
        <w:t>En el azul aquel interminable</w:t>
      </w:r>
    </w:p>
    <w:p w14:paraId="5C56AAD3" w14:textId="03E440A4" w:rsidR="00157635" w:rsidRDefault="00157635" w:rsidP="00367F32">
      <w:pPr>
        <w:spacing w:after="0" w:line="240" w:lineRule="auto"/>
        <w:jc w:val="both"/>
        <w:rPr>
          <w:rFonts w:ascii="Times New Roman" w:hAnsi="Times New Roman" w:cs="Times New Roman"/>
          <w:sz w:val="24"/>
          <w:szCs w:val="24"/>
        </w:rPr>
      </w:pPr>
    </w:p>
    <w:p w14:paraId="044D2FED" w14:textId="4ADCE4D8" w:rsidR="00DA3556" w:rsidRDefault="000219E7" w:rsidP="00367F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Para concluir, puede percibirse cómo l</w:t>
      </w:r>
      <w:r w:rsidR="00F11256">
        <w:rPr>
          <w:rFonts w:ascii="Times New Roman" w:hAnsi="Times New Roman" w:cs="Times New Roman"/>
          <w:sz w:val="24"/>
          <w:szCs w:val="24"/>
        </w:rPr>
        <w:t xml:space="preserve">a </w:t>
      </w:r>
      <w:r w:rsidR="00DA3556">
        <w:rPr>
          <w:rFonts w:ascii="Times New Roman" w:hAnsi="Times New Roman" w:cs="Times New Roman"/>
          <w:sz w:val="24"/>
          <w:szCs w:val="24"/>
        </w:rPr>
        <w:t xml:space="preserve">vivencia de esa tensión, </w:t>
      </w:r>
      <w:r w:rsidR="008A0FFE">
        <w:rPr>
          <w:rFonts w:ascii="Times New Roman" w:hAnsi="Times New Roman" w:cs="Times New Roman"/>
          <w:sz w:val="24"/>
          <w:szCs w:val="24"/>
        </w:rPr>
        <w:t xml:space="preserve">a la vez trascendental y </w:t>
      </w:r>
      <w:r w:rsidR="00DA3556">
        <w:rPr>
          <w:rFonts w:ascii="Times New Roman" w:hAnsi="Times New Roman" w:cs="Times New Roman"/>
          <w:sz w:val="24"/>
          <w:szCs w:val="24"/>
        </w:rPr>
        <w:t>mínima, cotidiana, que va a irrumpir, o quizá no todavía</w:t>
      </w:r>
      <w:r w:rsidR="00F11256">
        <w:rPr>
          <w:rFonts w:ascii="Times New Roman" w:hAnsi="Times New Roman" w:cs="Times New Roman"/>
          <w:sz w:val="24"/>
          <w:szCs w:val="24"/>
        </w:rPr>
        <w:t xml:space="preserve">, </w:t>
      </w:r>
      <w:r w:rsidR="00F53E10">
        <w:rPr>
          <w:rFonts w:ascii="Times New Roman" w:hAnsi="Times New Roman" w:cs="Times New Roman"/>
          <w:sz w:val="24"/>
          <w:szCs w:val="24"/>
        </w:rPr>
        <w:t xml:space="preserve">adquiere en los últimos poemas calidad de certeza. La referencia biográfica o contextual se depura, </w:t>
      </w:r>
      <w:r w:rsidR="00611DC4">
        <w:rPr>
          <w:rFonts w:ascii="Times New Roman" w:hAnsi="Times New Roman" w:cs="Times New Roman"/>
          <w:sz w:val="24"/>
          <w:szCs w:val="24"/>
        </w:rPr>
        <w:t xml:space="preserve">se adelgaza. No </w:t>
      </w:r>
      <w:r w:rsidR="009B3686">
        <w:rPr>
          <w:rFonts w:ascii="Times New Roman" w:hAnsi="Times New Roman" w:cs="Times New Roman"/>
          <w:sz w:val="24"/>
          <w:szCs w:val="24"/>
        </w:rPr>
        <w:t>aparecen y</w:t>
      </w:r>
      <w:r w:rsidR="0044006C">
        <w:rPr>
          <w:rFonts w:ascii="Times New Roman" w:hAnsi="Times New Roman" w:cs="Times New Roman"/>
          <w:sz w:val="24"/>
          <w:szCs w:val="24"/>
        </w:rPr>
        <w:t xml:space="preserve">a anécdotas o espacios concretos y la poesía de Atencia se resuelve en el deseo reflexivo y en la contemplación. Fruto de lo primero es la presencia de un tú lírico en ocho de los diez poemas, al que se recuerda, se interpela y cuya presencia </w:t>
      </w:r>
      <w:r w:rsidR="008A09C5">
        <w:rPr>
          <w:rFonts w:ascii="Times New Roman" w:hAnsi="Times New Roman" w:cs="Times New Roman"/>
          <w:sz w:val="24"/>
          <w:szCs w:val="24"/>
        </w:rPr>
        <w:t xml:space="preserve">a la vez </w:t>
      </w:r>
      <w:r w:rsidR="0044006C">
        <w:rPr>
          <w:rFonts w:ascii="Times New Roman" w:hAnsi="Times New Roman" w:cs="Times New Roman"/>
          <w:sz w:val="24"/>
          <w:szCs w:val="24"/>
        </w:rPr>
        <w:t xml:space="preserve">se </w:t>
      </w:r>
      <w:r w:rsidR="000E0AA1">
        <w:rPr>
          <w:rFonts w:ascii="Times New Roman" w:hAnsi="Times New Roman" w:cs="Times New Roman"/>
          <w:sz w:val="24"/>
          <w:szCs w:val="24"/>
        </w:rPr>
        <w:t>intuye y reclama</w:t>
      </w:r>
      <w:r w:rsidR="0044006C">
        <w:rPr>
          <w:rFonts w:ascii="Times New Roman" w:hAnsi="Times New Roman" w:cs="Times New Roman"/>
          <w:sz w:val="24"/>
          <w:szCs w:val="24"/>
        </w:rPr>
        <w:t xml:space="preserve">. La dimensión contemplativa remite </w:t>
      </w:r>
      <w:r w:rsidR="00A466CD">
        <w:rPr>
          <w:rFonts w:ascii="Times New Roman" w:hAnsi="Times New Roman" w:cs="Times New Roman"/>
          <w:sz w:val="24"/>
          <w:szCs w:val="24"/>
        </w:rPr>
        <w:t>a la espiritualidad presente en toda su trayectoria</w:t>
      </w:r>
      <w:r>
        <w:rPr>
          <w:rFonts w:ascii="Times New Roman" w:hAnsi="Times New Roman" w:cs="Times New Roman"/>
          <w:sz w:val="24"/>
          <w:szCs w:val="24"/>
        </w:rPr>
        <w:t>, pues</w:t>
      </w:r>
      <w:r w:rsidR="000E0AA1">
        <w:rPr>
          <w:rFonts w:ascii="Times New Roman" w:hAnsi="Times New Roman" w:cs="Times New Roman"/>
          <w:sz w:val="24"/>
          <w:szCs w:val="24"/>
        </w:rPr>
        <w:t xml:space="preserve"> estos poemas finales parece</w:t>
      </w:r>
      <w:r w:rsidR="008A0FFE">
        <w:rPr>
          <w:rFonts w:ascii="Times New Roman" w:hAnsi="Times New Roman" w:cs="Times New Roman"/>
          <w:sz w:val="24"/>
          <w:szCs w:val="24"/>
        </w:rPr>
        <w:t>n</w:t>
      </w:r>
      <w:r w:rsidR="000E0AA1">
        <w:rPr>
          <w:rFonts w:ascii="Times New Roman" w:hAnsi="Times New Roman" w:cs="Times New Roman"/>
          <w:sz w:val="24"/>
          <w:szCs w:val="24"/>
        </w:rPr>
        <w:t xml:space="preserve"> conducir a </w:t>
      </w:r>
      <w:r>
        <w:rPr>
          <w:rFonts w:ascii="Times New Roman" w:hAnsi="Times New Roman" w:cs="Times New Roman"/>
          <w:sz w:val="24"/>
          <w:szCs w:val="24"/>
        </w:rPr>
        <w:t>un deseo de</w:t>
      </w:r>
      <w:r w:rsidR="000E0AA1">
        <w:rPr>
          <w:rFonts w:ascii="Times New Roman" w:hAnsi="Times New Roman" w:cs="Times New Roman"/>
          <w:sz w:val="24"/>
          <w:szCs w:val="24"/>
        </w:rPr>
        <w:t xml:space="preserve"> fusión amorosa que permite una lectura a la vez religiosa y profana, </w:t>
      </w:r>
      <w:r w:rsidR="008A0FFE">
        <w:rPr>
          <w:rFonts w:ascii="Times New Roman" w:hAnsi="Times New Roman" w:cs="Times New Roman"/>
          <w:sz w:val="24"/>
          <w:szCs w:val="24"/>
        </w:rPr>
        <w:t xml:space="preserve">en tanto que el destinatario del amor está ausente, cumpliéndose el verso final del poemario </w:t>
      </w:r>
      <w:r w:rsidR="008A0FFE" w:rsidRPr="008A0FFE">
        <w:rPr>
          <w:rFonts w:ascii="Times New Roman" w:hAnsi="Times New Roman" w:cs="Times New Roman"/>
          <w:i/>
          <w:iCs/>
          <w:sz w:val="24"/>
          <w:szCs w:val="24"/>
        </w:rPr>
        <w:t>Marta &amp; María</w:t>
      </w:r>
      <w:r w:rsidR="008A09C5">
        <w:rPr>
          <w:rFonts w:ascii="Times New Roman" w:hAnsi="Times New Roman" w:cs="Times New Roman"/>
          <w:sz w:val="24"/>
          <w:szCs w:val="24"/>
        </w:rPr>
        <w:t>,</w:t>
      </w:r>
      <w:r w:rsidR="008A0FFE">
        <w:rPr>
          <w:rFonts w:ascii="Times New Roman" w:hAnsi="Times New Roman" w:cs="Times New Roman"/>
          <w:sz w:val="24"/>
          <w:szCs w:val="24"/>
        </w:rPr>
        <w:t xml:space="preserve"> “ya que solo amor cuenta”</w:t>
      </w:r>
      <w:r w:rsidR="008A09C5">
        <w:rPr>
          <w:rFonts w:ascii="Times New Roman" w:hAnsi="Times New Roman" w:cs="Times New Roman"/>
          <w:sz w:val="24"/>
          <w:szCs w:val="24"/>
        </w:rPr>
        <w:t xml:space="preserve"> (</w:t>
      </w:r>
      <w:r w:rsidR="0042269E" w:rsidRPr="0042269E">
        <w:rPr>
          <w:rFonts w:ascii="Times New Roman" w:hAnsi="Times New Roman" w:cs="Times New Roman"/>
          <w:i/>
          <w:iCs/>
          <w:sz w:val="24"/>
          <w:szCs w:val="24"/>
        </w:rPr>
        <w:t>Una luz</w:t>
      </w:r>
      <w:r w:rsidR="0042269E">
        <w:rPr>
          <w:rFonts w:ascii="Times New Roman" w:hAnsi="Times New Roman" w:cs="Times New Roman"/>
          <w:sz w:val="24"/>
          <w:szCs w:val="24"/>
        </w:rPr>
        <w:t>, p. 49</w:t>
      </w:r>
      <w:r w:rsidR="008A09C5">
        <w:rPr>
          <w:rFonts w:ascii="Times New Roman" w:hAnsi="Times New Roman" w:cs="Times New Roman"/>
          <w:sz w:val="24"/>
          <w:szCs w:val="24"/>
        </w:rPr>
        <w:t>)</w:t>
      </w:r>
      <w:r w:rsidR="008A0FFE">
        <w:rPr>
          <w:rFonts w:ascii="Times New Roman" w:hAnsi="Times New Roman" w:cs="Times New Roman"/>
          <w:sz w:val="24"/>
          <w:szCs w:val="24"/>
        </w:rPr>
        <w:t>.</w:t>
      </w:r>
    </w:p>
    <w:p w14:paraId="51C89B00" w14:textId="23A6177C" w:rsidR="00DA3556" w:rsidRDefault="008A09C5" w:rsidP="00367F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El último de los inéditos recogidos en </w:t>
      </w:r>
      <w:r w:rsidRPr="008A09C5">
        <w:rPr>
          <w:rFonts w:ascii="Times New Roman" w:hAnsi="Times New Roman" w:cs="Times New Roman"/>
          <w:i/>
          <w:iCs/>
          <w:sz w:val="24"/>
          <w:szCs w:val="24"/>
        </w:rPr>
        <w:t>Las iluminaciones</w:t>
      </w:r>
      <w:r>
        <w:rPr>
          <w:rFonts w:ascii="Times New Roman" w:hAnsi="Times New Roman" w:cs="Times New Roman"/>
          <w:sz w:val="24"/>
          <w:szCs w:val="24"/>
        </w:rPr>
        <w:t xml:space="preserve"> </w:t>
      </w:r>
      <w:r w:rsidR="009A5420">
        <w:rPr>
          <w:rFonts w:ascii="Times New Roman" w:hAnsi="Times New Roman" w:cs="Times New Roman"/>
          <w:sz w:val="24"/>
          <w:szCs w:val="24"/>
        </w:rPr>
        <w:t xml:space="preserve">es ejemplo claro de estos dos rasgos, y a la vez </w:t>
      </w:r>
      <w:r>
        <w:rPr>
          <w:rFonts w:ascii="Times New Roman" w:hAnsi="Times New Roman" w:cs="Times New Roman"/>
          <w:sz w:val="24"/>
          <w:szCs w:val="24"/>
        </w:rPr>
        <w:t xml:space="preserve">recupera </w:t>
      </w:r>
      <w:r w:rsidR="009A5420">
        <w:rPr>
          <w:rFonts w:ascii="Times New Roman" w:hAnsi="Times New Roman" w:cs="Times New Roman"/>
          <w:sz w:val="24"/>
          <w:szCs w:val="24"/>
        </w:rPr>
        <w:t>un</w:t>
      </w:r>
      <w:r>
        <w:rPr>
          <w:rFonts w:ascii="Times New Roman" w:hAnsi="Times New Roman" w:cs="Times New Roman"/>
          <w:sz w:val="24"/>
          <w:szCs w:val="24"/>
        </w:rPr>
        <w:t xml:space="preserve"> motivo</w:t>
      </w:r>
      <w:r w:rsidR="009A5420">
        <w:rPr>
          <w:rFonts w:ascii="Times New Roman" w:hAnsi="Times New Roman" w:cs="Times New Roman"/>
          <w:sz w:val="24"/>
          <w:szCs w:val="24"/>
        </w:rPr>
        <w:t xml:space="preserve"> clásico de su poesía, </w:t>
      </w:r>
      <w:r>
        <w:rPr>
          <w:rFonts w:ascii="Times New Roman" w:hAnsi="Times New Roman" w:cs="Times New Roman"/>
          <w:sz w:val="24"/>
          <w:szCs w:val="24"/>
        </w:rPr>
        <w:t>el vuelo, de inspiración mística pero también biográfica (recuérdese la formación de Atencia como piloto de aviación):</w:t>
      </w:r>
    </w:p>
    <w:p w14:paraId="016D661A" w14:textId="77777777" w:rsidR="008A09C5" w:rsidRPr="00AA24F1" w:rsidRDefault="008A09C5" w:rsidP="00367F32">
      <w:pPr>
        <w:spacing w:after="0" w:line="240" w:lineRule="auto"/>
        <w:jc w:val="both"/>
        <w:rPr>
          <w:rFonts w:ascii="Times New Roman" w:hAnsi="Times New Roman" w:cs="Times New Roman"/>
          <w:sz w:val="24"/>
          <w:szCs w:val="24"/>
        </w:rPr>
      </w:pPr>
    </w:p>
    <w:p w14:paraId="5CF2AF9C" w14:textId="77777777" w:rsidR="008A09C5" w:rsidRPr="00AA24F1" w:rsidRDefault="008A09C5" w:rsidP="00367F32">
      <w:pPr>
        <w:spacing w:after="0" w:line="240" w:lineRule="auto"/>
        <w:ind w:left="567"/>
        <w:jc w:val="both"/>
        <w:rPr>
          <w:rFonts w:ascii="Times New Roman" w:hAnsi="Times New Roman" w:cs="Times New Roman"/>
          <w:sz w:val="24"/>
          <w:szCs w:val="24"/>
        </w:rPr>
      </w:pPr>
      <w:r w:rsidRPr="00AA24F1">
        <w:rPr>
          <w:rFonts w:ascii="Times New Roman" w:hAnsi="Times New Roman" w:cs="Times New Roman"/>
          <w:sz w:val="24"/>
          <w:szCs w:val="24"/>
        </w:rPr>
        <w:t>RAZÓN DEL VUELO</w:t>
      </w:r>
    </w:p>
    <w:p w14:paraId="6547EE67" w14:textId="77777777" w:rsidR="008A09C5" w:rsidRPr="00AA24F1" w:rsidRDefault="008A09C5" w:rsidP="00367F32">
      <w:pPr>
        <w:spacing w:after="0" w:line="240" w:lineRule="auto"/>
        <w:ind w:left="567"/>
        <w:jc w:val="both"/>
        <w:rPr>
          <w:rFonts w:ascii="Times New Roman" w:hAnsi="Times New Roman" w:cs="Times New Roman"/>
          <w:sz w:val="24"/>
          <w:szCs w:val="24"/>
        </w:rPr>
      </w:pPr>
    </w:p>
    <w:p w14:paraId="1391DEF4" w14:textId="77777777" w:rsidR="008A09C5" w:rsidRPr="00AA24F1" w:rsidRDefault="008A09C5" w:rsidP="00367F32">
      <w:pPr>
        <w:spacing w:after="0" w:line="240" w:lineRule="auto"/>
        <w:ind w:left="567"/>
        <w:jc w:val="both"/>
        <w:rPr>
          <w:rFonts w:ascii="Times New Roman" w:hAnsi="Times New Roman" w:cs="Times New Roman"/>
          <w:sz w:val="24"/>
          <w:szCs w:val="24"/>
        </w:rPr>
      </w:pPr>
      <w:r w:rsidRPr="00AA24F1">
        <w:rPr>
          <w:rFonts w:ascii="Times New Roman" w:hAnsi="Times New Roman" w:cs="Times New Roman"/>
          <w:sz w:val="24"/>
          <w:szCs w:val="24"/>
        </w:rPr>
        <w:t>Y estabas y no estabas y seguías</w:t>
      </w:r>
    </w:p>
    <w:p w14:paraId="5E2301F1" w14:textId="77777777" w:rsidR="008A09C5" w:rsidRPr="00AA24F1" w:rsidRDefault="008A09C5" w:rsidP="00367F32">
      <w:pPr>
        <w:spacing w:after="0" w:line="240" w:lineRule="auto"/>
        <w:ind w:left="567"/>
        <w:jc w:val="both"/>
        <w:rPr>
          <w:rFonts w:ascii="Times New Roman" w:hAnsi="Times New Roman" w:cs="Times New Roman"/>
          <w:sz w:val="24"/>
          <w:szCs w:val="24"/>
        </w:rPr>
      </w:pPr>
      <w:r w:rsidRPr="00AA24F1">
        <w:rPr>
          <w:rFonts w:ascii="Times New Roman" w:hAnsi="Times New Roman" w:cs="Times New Roman"/>
          <w:sz w:val="24"/>
          <w:szCs w:val="24"/>
        </w:rPr>
        <w:t>siendo tú mi carencia o yo tu olvido</w:t>
      </w:r>
    </w:p>
    <w:p w14:paraId="000E6973" w14:textId="77777777" w:rsidR="008A09C5" w:rsidRPr="00AA24F1" w:rsidRDefault="008A09C5" w:rsidP="00367F32">
      <w:pPr>
        <w:spacing w:after="0" w:line="240" w:lineRule="auto"/>
        <w:ind w:left="567"/>
        <w:jc w:val="both"/>
        <w:rPr>
          <w:rFonts w:ascii="Times New Roman" w:hAnsi="Times New Roman" w:cs="Times New Roman"/>
          <w:sz w:val="24"/>
          <w:szCs w:val="24"/>
        </w:rPr>
      </w:pPr>
      <w:r w:rsidRPr="00AA24F1">
        <w:rPr>
          <w:rFonts w:ascii="Times New Roman" w:hAnsi="Times New Roman" w:cs="Times New Roman"/>
          <w:sz w:val="24"/>
          <w:szCs w:val="24"/>
        </w:rPr>
        <w:t>en aquel hueco azul interminable por el que una bandada</w:t>
      </w:r>
    </w:p>
    <w:p w14:paraId="43F00DA9" w14:textId="77777777" w:rsidR="008A09C5" w:rsidRPr="00AA24F1" w:rsidRDefault="008A09C5" w:rsidP="00367F32">
      <w:pPr>
        <w:spacing w:after="0" w:line="240" w:lineRule="auto"/>
        <w:ind w:left="567"/>
        <w:jc w:val="both"/>
        <w:rPr>
          <w:rFonts w:ascii="Times New Roman" w:hAnsi="Times New Roman" w:cs="Times New Roman"/>
          <w:sz w:val="24"/>
          <w:szCs w:val="24"/>
        </w:rPr>
      </w:pPr>
      <w:r w:rsidRPr="00AA24F1">
        <w:rPr>
          <w:rFonts w:ascii="Times New Roman" w:hAnsi="Times New Roman" w:cs="Times New Roman"/>
          <w:sz w:val="24"/>
          <w:szCs w:val="24"/>
        </w:rPr>
        <w:t>de herrerillos rayaba su alborozo</w:t>
      </w:r>
    </w:p>
    <w:p w14:paraId="6B48DEAA" w14:textId="77777777" w:rsidR="008A09C5" w:rsidRPr="00AA24F1" w:rsidRDefault="008A09C5" w:rsidP="00367F32">
      <w:pPr>
        <w:spacing w:after="0" w:line="240" w:lineRule="auto"/>
        <w:ind w:left="567"/>
        <w:jc w:val="both"/>
        <w:rPr>
          <w:rFonts w:ascii="Times New Roman" w:hAnsi="Times New Roman" w:cs="Times New Roman"/>
          <w:sz w:val="24"/>
          <w:szCs w:val="24"/>
        </w:rPr>
      </w:pPr>
      <w:r w:rsidRPr="00AA24F1">
        <w:rPr>
          <w:rFonts w:ascii="Times New Roman" w:hAnsi="Times New Roman" w:cs="Times New Roman"/>
          <w:sz w:val="24"/>
          <w:szCs w:val="24"/>
        </w:rPr>
        <w:t>tan ajeno a que fueses su causa y el motivo</w:t>
      </w:r>
    </w:p>
    <w:p w14:paraId="6593182A" w14:textId="77777777" w:rsidR="008A09C5" w:rsidRPr="00AA24F1" w:rsidRDefault="008A09C5" w:rsidP="00367F32">
      <w:pPr>
        <w:spacing w:after="0" w:line="240" w:lineRule="auto"/>
        <w:ind w:left="567"/>
        <w:jc w:val="both"/>
        <w:rPr>
          <w:rFonts w:ascii="Times New Roman" w:hAnsi="Times New Roman" w:cs="Times New Roman"/>
          <w:sz w:val="24"/>
          <w:szCs w:val="24"/>
        </w:rPr>
      </w:pPr>
      <w:r w:rsidRPr="00AA24F1">
        <w:rPr>
          <w:rFonts w:ascii="Times New Roman" w:hAnsi="Times New Roman" w:cs="Times New Roman"/>
          <w:sz w:val="24"/>
          <w:szCs w:val="24"/>
        </w:rPr>
        <w:t>de un ruidoso traslado sin más razón que el vuelo,</w:t>
      </w:r>
    </w:p>
    <w:p w14:paraId="5712FF90" w14:textId="77777777" w:rsidR="008A09C5" w:rsidRPr="00AA24F1" w:rsidRDefault="008A09C5" w:rsidP="00367F32">
      <w:pPr>
        <w:spacing w:after="0" w:line="240" w:lineRule="auto"/>
        <w:ind w:left="567"/>
        <w:jc w:val="both"/>
        <w:rPr>
          <w:rFonts w:ascii="Times New Roman" w:hAnsi="Times New Roman" w:cs="Times New Roman"/>
          <w:sz w:val="24"/>
          <w:szCs w:val="24"/>
        </w:rPr>
      </w:pPr>
      <w:r w:rsidRPr="00AA24F1">
        <w:rPr>
          <w:rFonts w:ascii="Times New Roman" w:hAnsi="Times New Roman" w:cs="Times New Roman"/>
          <w:sz w:val="24"/>
          <w:szCs w:val="24"/>
        </w:rPr>
        <w:t>que el propio vuelo que los sostenía</w:t>
      </w:r>
    </w:p>
    <w:p w14:paraId="0EE31E44" w14:textId="77777777" w:rsidR="008A09C5" w:rsidRPr="00AA24F1" w:rsidRDefault="008A09C5" w:rsidP="00367F32">
      <w:pPr>
        <w:spacing w:after="0" w:line="240" w:lineRule="auto"/>
        <w:ind w:left="567"/>
        <w:jc w:val="both"/>
        <w:rPr>
          <w:rFonts w:ascii="Times New Roman" w:hAnsi="Times New Roman" w:cs="Times New Roman"/>
          <w:sz w:val="24"/>
          <w:szCs w:val="24"/>
        </w:rPr>
      </w:pPr>
      <w:r w:rsidRPr="00AA24F1">
        <w:rPr>
          <w:rFonts w:ascii="Times New Roman" w:hAnsi="Times New Roman" w:cs="Times New Roman"/>
          <w:sz w:val="24"/>
          <w:szCs w:val="24"/>
        </w:rPr>
        <w:t>—casi al alcance de mis manos—</w:t>
      </w:r>
    </w:p>
    <w:p w14:paraId="3A0CE035" w14:textId="4629A2F3" w:rsidR="008A09C5" w:rsidRPr="00AA24F1" w:rsidRDefault="008A09C5" w:rsidP="00367F32">
      <w:pPr>
        <w:spacing w:after="0" w:line="240" w:lineRule="auto"/>
        <w:ind w:left="567"/>
        <w:jc w:val="both"/>
        <w:rPr>
          <w:rFonts w:ascii="Times New Roman" w:hAnsi="Times New Roman" w:cs="Times New Roman"/>
          <w:sz w:val="24"/>
          <w:szCs w:val="24"/>
        </w:rPr>
      </w:pPr>
      <w:r w:rsidRPr="00AA24F1">
        <w:rPr>
          <w:rFonts w:ascii="Times New Roman" w:hAnsi="Times New Roman" w:cs="Times New Roman"/>
          <w:sz w:val="24"/>
          <w:szCs w:val="24"/>
        </w:rPr>
        <w:t>en el azul aquel interminable.</w:t>
      </w:r>
      <w:r w:rsidR="0042269E" w:rsidRPr="00AA24F1">
        <w:rPr>
          <w:rFonts w:ascii="Times New Roman" w:hAnsi="Times New Roman" w:cs="Times New Roman"/>
          <w:sz w:val="24"/>
          <w:szCs w:val="24"/>
        </w:rPr>
        <w:t xml:space="preserve"> (</w:t>
      </w:r>
      <w:r w:rsidR="0042269E" w:rsidRPr="00AA24F1">
        <w:rPr>
          <w:rFonts w:ascii="Times New Roman" w:hAnsi="Times New Roman" w:cs="Times New Roman"/>
          <w:i/>
          <w:iCs/>
          <w:sz w:val="24"/>
          <w:szCs w:val="24"/>
        </w:rPr>
        <w:t>Una luz</w:t>
      </w:r>
      <w:r w:rsidR="0042269E" w:rsidRPr="00AA24F1">
        <w:rPr>
          <w:rFonts w:ascii="Times New Roman" w:hAnsi="Times New Roman" w:cs="Times New Roman"/>
          <w:sz w:val="24"/>
          <w:szCs w:val="24"/>
        </w:rPr>
        <w:t>, p. 460)</w:t>
      </w:r>
    </w:p>
    <w:p w14:paraId="457F33C1" w14:textId="3BF1508D" w:rsidR="008A09C5" w:rsidRPr="00AA24F1" w:rsidRDefault="008A09C5" w:rsidP="00367F32">
      <w:pPr>
        <w:spacing w:after="0" w:line="240" w:lineRule="auto"/>
        <w:jc w:val="both"/>
        <w:rPr>
          <w:rFonts w:ascii="Times New Roman" w:hAnsi="Times New Roman" w:cs="Times New Roman"/>
          <w:sz w:val="24"/>
          <w:szCs w:val="24"/>
        </w:rPr>
      </w:pPr>
    </w:p>
    <w:p w14:paraId="3AF80565" w14:textId="66774FB1" w:rsidR="009A5420" w:rsidRDefault="009A5420" w:rsidP="00367F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Ya en el poema “Estrofa 24”</w:t>
      </w:r>
      <w:r w:rsidR="00ED4759">
        <w:rPr>
          <w:rFonts w:ascii="Times New Roman" w:hAnsi="Times New Roman" w:cs="Times New Roman"/>
          <w:sz w:val="24"/>
          <w:szCs w:val="24"/>
        </w:rPr>
        <w:t xml:space="preserve"> Atencia había reunido la referencia </w:t>
      </w:r>
      <w:r>
        <w:rPr>
          <w:rFonts w:ascii="Times New Roman" w:hAnsi="Times New Roman" w:cs="Times New Roman"/>
          <w:sz w:val="24"/>
          <w:szCs w:val="24"/>
        </w:rPr>
        <w:t xml:space="preserve">sanjuanista </w:t>
      </w:r>
      <w:r w:rsidR="00344B1B">
        <w:rPr>
          <w:rFonts w:ascii="Times New Roman" w:hAnsi="Times New Roman" w:cs="Times New Roman"/>
          <w:sz w:val="24"/>
          <w:szCs w:val="24"/>
        </w:rPr>
        <w:t xml:space="preserve">al </w:t>
      </w:r>
      <w:r w:rsidR="00344B1B" w:rsidRPr="00344B1B">
        <w:rPr>
          <w:rFonts w:ascii="Times New Roman" w:hAnsi="Times New Roman" w:cs="Times New Roman"/>
          <w:i/>
          <w:iCs/>
          <w:sz w:val="24"/>
          <w:szCs w:val="24"/>
        </w:rPr>
        <w:t xml:space="preserve">Cántico espiritual </w:t>
      </w:r>
      <w:r>
        <w:rPr>
          <w:rFonts w:ascii="Times New Roman" w:hAnsi="Times New Roman" w:cs="Times New Roman"/>
          <w:sz w:val="24"/>
          <w:szCs w:val="24"/>
        </w:rPr>
        <w:t xml:space="preserve">con la decidida </w:t>
      </w:r>
      <w:r w:rsidR="00344B1B">
        <w:rPr>
          <w:rFonts w:ascii="Times New Roman" w:hAnsi="Times New Roman" w:cs="Times New Roman"/>
          <w:sz w:val="24"/>
          <w:szCs w:val="24"/>
        </w:rPr>
        <w:t xml:space="preserve">apuesta por una </w:t>
      </w:r>
      <w:r>
        <w:rPr>
          <w:rFonts w:ascii="Times New Roman" w:hAnsi="Times New Roman" w:cs="Times New Roman"/>
          <w:sz w:val="24"/>
          <w:szCs w:val="24"/>
        </w:rPr>
        <w:t>verticalidad</w:t>
      </w:r>
      <w:r w:rsidR="00344B1B">
        <w:rPr>
          <w:rFonts w:ascii="Times New Roman" w:hAnsi="Times New Roman" w:cs="Times New Roman"/>
          <w:sz w:val="24"/>
          <w:szCs w:val="24"/>
        </w:rPr>
        <w:t xml:space="preserve"> </w:t>
      </w:r>
      <w:r w:rsidR="00585BD6">
        <w:rPr>
          <w:rFonts w:ascii="Times New Roman" w:hAnsi="Times New Roman" w:cs="Times New Roman"/>
          <w:sz w:val="24"/>
          <w:szCs w:val="24"/>
        </w:rPr>
        <w:t>(</w:t>
      </w:r>
      <w:r>
        <w:rPr>
          <w:rFonts w:ascii="Times New Roman" w:hAnsi="Times New Roman" w:cs="Times New Roman"/>
          <w:sz w:val="24"/>
          <w:szCs w:val="24"/>
        </w:rPr>
        <w:t>“¿Dónde hemos de asentarnos si hay cinco orientaciones / cardinales y elijo con pasión la del vuelo?”</w:t>
      </w:r>
      <w:r w:rsidR="00585BD6">
        <w:rPr>
          <w:rFonts w:ascii="Times New Roman" w:hAnsi="Times New Roman" w:cs="Times New Roman"/>
          <w:sz w:val="24"/>
          <w:szCs w:val="24"/>
        </w:rPr>
        <w:t xml:space="preserve">, </w:t>
      </w:r>
      <w:r w:rsidR="0042269E" w:rsidRPr="0042269E">
        <w:rPr>
          <w:rFonts w:ascii="Times New Roman" w:hAnsi="Times New Roman" w:cs="Times New Roman"/>
          <w:i/>
          <w:iCs/>
          <w:sz w:val="24"/>
          <w:szCs w:val="24"/>
        </w:rPr>
        <w:t>Una luz</w:t>
      </w:r>
      <w:r w:rsidR="0042269E">
        <w:rPr>
          <w:rFonts w:ascii="Times New Roman" w:hAnsi="Times New Roman" w:cs="Times New Roman"/>
          <w:sz w:val="24"/>
          <w:szCs w:val="24"/>
        </w:rPr>
        <w:t>, p. 193</w:t>
      </w:r>
      <w:r w:rsidR="00344B1B">
        <w:rPr>
          <w:rFonts w:ascii="Times New Roman" w:hAnsi="Times New Roman" w:cs="Times New Roman"/>
          <w:sz w:val="24"/>
          <w:szCs w:val="24"/>
        </w:rPr>
        <w:t xml:space="preserve">) </w:t>
      </w:r>
      <w:r w:rsidR="005F3B8E">
        <w:rPr>
          <w:rFonts w:ascii="Times New Roman" w:hAnsi="Times New Roman" w:cs="Times New Roman"/>
          <w:sz w:val="24"/>
          <w:szCs w:val="24"/>
        </w:rPr>
        <w:t>que en el poema que nos ocupa</w:t>
      </w:r>
      <w:r w:rsidR="000562E9">
        <w:rPr>
          <w:rFonts w:ascii="Times New Roman" w:hAnsi="Times New Roman" w:cs="Times New Roman"/>
          <w:sz w:val="24"/>
          <w:szCs w:val="24"/>
        </w:rPr>
        <w:t xml:space="preserve"> delimita y une, de nuevo, dos ámbitos separados</w:t>
      </w:r>
      <w:r w:rsidR="00585BD6">
        <w:rPr>
          <w:rFonts w:ascii="Times New Roman" w:hAnsi="Times New Roman" w:cs="Times New Roman"/>
          <w:sz w:val="24"/>
          <w:szCs w:val="24"/>
        </w:rPr>
        <w:t xml:space="preserve"> por medio del vuelo.</w:t>
      </w:r>
      <w:r w:rsidR="000562E9">
        <w:rPr>
          <w:rFonts w:ascii="Times New Roman" w:hAnsi="Times New Roman" w:cs="Times New Roman"/>
          <w:sz w:val="24"/>
          <w:szCs w:val="24"/>
        </w:rPr>
        <w:t xml:space="preserve"> </w:t>
      </w:r>
    </w:p>
    <w:p w14:paraId="578AF043" w14:textId="29FFF278" w:rsidR="0044006C" w:rsidRDefault="000562E9" w:rsidP="00367F32">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Presencia y ausencia conviven</w:t>
      </w:r>
      <w:r w:rsidR="004C6DEC">
        <w:rPr>
          <w:rFonts w:ascii="Times New Roman" w:hAnsi="Times New Roman" w:cs="Times New Roman"/>
          <w:sz w:val="24"/>
          <w:szCs w:val="24"/>
        </w:rPr>
        <w:t xml:space="preserve">, </w:t>
      </w:r>
      <w:r w:rsidR="00AA24F1">
        <w:rPr>
          <w:rFonts w:ascii="Times New Roman" w:hAnsi="Times New Roman" w:cs="Times New Roman"/>
          <w:sz w:val="24"/>
          <w:szCs w:val="24"/>
        </w:rPr>
        <w:t>otra vez</w:t>
      </w:r>
      <w:r w:rsidR="004C6DEC">
        <w:rPr>
          <w:rFonts w:ascii="Times New Roman" w:hAnsi="Times New Roman" w:cs="Times New Roman"/>
          <w:sz w:val="24"/>
          <w:szCs w:val="24"/>
        </w:rPr>
        <w:t xml:space="preserve">, en un cielo azul, en el que los pájaros, </w:t>
      </w:r>
      <w:r w:rsidR="001A030C">
        <w:rPr>
          <w:rFonts w:ascii="Times New Roman" w:hAnsi="Times New Roman" w:cs="Times New Roman"/>
          <w:sz w:val="24"/>
          <w:szCs w:val="24"/>
        </w:rPr>
        <w:t xml:space="preserve">elemento de transición, adoptan aquí además la función de encarnar el puro acto de ser. </w:t>
      </w:r>
      <w:r w:rsidR="00902DF5">
        <w:rPr>
          <w:rFonts w:ascii="Times New Roman" w:hAnsi="Times New Roman" w:cs="Times New Roman"/>
          <w:sz w:val="24"/>
          <w:szCs w:val="24"/>
        </w:rPr>
        <w:t xml:space="preserve">No hay rastro de desasosiego, como sí lo había en el poemario </w:t>
      </w:r>
      <w:r w:rsidR="00902DF5" w:rsidRPr="00902DF5">
        <w:rPr>
          <w:rFonts w:ascii="Times New Roman" w:hAnsi="Times New Roman" w:cs="Times New Roman"/>
          <w:i/>
          <w:iCs/>
          <w:sz w:val="24"/>
          <w:szCs w:val="24"/>
        </w:rPr>
        <w:t>El hueco</w:t>
      </w:r>
      <w:r w:rsidR="00902DF5">
        <w:rPr>
          <w:rFonts w:ascii="Times New Roman" w:hAnsi="Times New Roman" w:cs="Times New Roman"/>
          <w:sz w:val="24"/>
          <w:szCs w:val="24"/>
        </w:rPr>
        <w:t xml:space="preserve">, en el que </w:t>
      </w:r>
      <w:r w:rsidR="004541A6">
        <w:rPr>
          <w:rFonts w:ascii="Times New Roman" w:hAnsi="Times New Roman" w:cs="Times New Roman"/>
          <w:sz w:val="24"/>
          <w:szCs w:val="24"/>
        </w:rPr>
        <w:t>el hombre pugna</w:t>
      </w:r>
      <w:r w:rsidR="00AA24F1">
        <w:rPr>
          <w:rFonts w:ascii="Times New Roman" w:hAnsi="Times New Roman" w:cs="Times New Roman"/>
          <w:sz w:val="24"/>
          <w:szCs w:val="24"/>
        </w:rPr>
        <w:t>ba</w:t>
      </w:r>
      <w:r w:rsidR="004541A6">
        <w:rPr>
          <w:rFonts w:ascii="Times New Roman" w:hAnsi="Times New Roman" w:cs="Times New Roman"/>
          <w:sz w:val="24"/>
          <w:szCs w:val="24"/>
        </w:rPr>
        <w:t xml:space="preserve"> por ascender,</w:t>
      </w:r>
      <w:r w:rsidR="00902DF5">
        <w:rPr>
          <w:rFonts w:ascii="Times New Roman" w:hAnsi="Times New Roman" w:cs="Times New Roman"/>
          <w:sz w:val="24"/>
          <w:szCs w:val="24"/>
        </w:rPr>
        <w:t xml:space="preserve"> “pájaros / de terracota en su ficción de vuelo”</w:t>
      </w:r>
      <w:r w:rsidR="004541A6">
        <w:rPr>
          <w:rFonts w:ascii="Times New Roman" w:hAnsi="Times New Roman" w:cs="Times New Roman"/>
          <w:sz w:val="24"/>
          <w:szCs w:val="24"/>
        </w:rPr>
        <w:t xml:space="preserve"> (</w:t>
      </w:r>
      <w:r w:rsidR="0042269E" w:rsidRPr="0042269E">
        <w:rPr>
          <w:rFonts w:ascii="Times New Roman" w:hAnsi="Times New Roman" w:cs="Times New Roman"/>
          <w:i/>
          <w:iCs/>
          <w:sz w:val="24"/>
          <w:szCs w:val="24"/>
        </w:rPr>
        <w:t>Una luz</w:t>
      </w:r>
      <w:r w:rsidR="0042269E">
        <w:rPr>
          <w:rFonts w:ascii="Times New Roman" w:hAnsi="Times New Roman" w:cs="Times New Roman"/>
          <w:sz w:val="24"/>
          <w:szCs w:val="24"/>
        </w:rPr>
        <w:t>, p. 416</w:t>
      </w:r>
      <w:r w:rsidR="004541A6">
        <w:rPr>
          <w:rFonts w:ascii="Times New Roman" w:hAnsi="Times New Roman" w:cs="Times New Roman"/>
          <w:sz w:val="24"/>
          <w:szCs w:val="24"/>
        </w:rPr>
        <w:t>). To</w:t>
      </w:r>
      <w:r w:rsidR="00902DF5">
        <w:rPr>
          <w:rFonts w:ascii="Times New Roman" w:hAnsi="Times New Roman" w:cs="Times New Roman"/>
          <w:sz w:val="24"/>
          <w:szCs w:val="24"/>
        </w:rPr>
        <w:t xml:space="preserve">do lo contrario: </w:t>
      </w:r>
      <w:r w:rsidR="004541A6">
        <w:rPr>
          <w:rFonts w:ascii="Times New Roman" w:hAnsi="Times New Roman" w:cs="Times New Roman"/>
          <w:sz w:val="24"/>
          <w:szCs w:val="24"/>
        </w:rPr>
        <w:t>ese hueco azul interminable, lejano y a la vez cercano, acoge</w:t>
      </w:r>
      <w:r w:rsidR="00585BD6">
        <w:rPr>
          <w:rFonts w:ascii="Times New Roman" w:hAnsi="Times New Roman" w:cs="Times New Roman"/>
          <w:sz w:val="24"/>
          <w:szCs w:val="24"/>
        </w:rPr>
        <w:t xml:space="preserve"> </w:t>
      </w:r>
      <w:r w:rsidR="0072114B">
        <w:rPr>
          <w:rFonts w:ascii="Times New Roman" w:hAnsi="Times New Roman" w:cs="Times New Roman"/>
          <w:sz w:val="24"/>
          <w:szCs w:val="24"/>
        </w:rPr>
        <w:t>paradójicamente</w:t>
      </w:r>
      <w:r w:rsidR="00585BD6">
        <w:rPr>
          <w:rFonts w:ascii="Times New Roman" w:hAnsi="Times New Roman" w:cs="Times New Roman"/>
          <w:sz w:val="24"/>
          <w:szCs w:val="24"/>
        </w:rPr>
        <w:t xml:space="preserve"> la ausencia para imponerse como certeza plena de la inmensidad</w:t>
      </w:r>
      <w:r w:rsidR="00274BC5">
        <w:rPr>
          <w:rFonts w:ascii="Times New Roman" w:hAnsi="Times New Roman" w:cs="Times New Roman"/>
          <w:sz w:val="24"/>
          <w:szCs w:val="24"/>
        </w:rPr>
        <w:t xml:space="preserve">, de la vivencia </w:t>
      </w:r>
      <w:r w:rsidR="0072114B">
        <w:rPr>
          <w:rFonts w:ascii="Times New Roman" w:hAnsi="Times New Roman" w:cs="Times New Roman"/>
          <w:sz w:val="24"/>
          <w:szCs w:val="24"/>
        </w:rPr>
        <w:t xml:space="preserve">plena </w:t>
      </w:r>
      <w:r w:rsidR="00274BC5">
        <w:rPr>
          <w:rFonts w:ascii="Times New Roman" w:hAnsi="Times New Roman" w:cs="Times New Roman"/>
          <w:sz w:val="24"/>
          <w:szCs w:val="24"/>
        </w:rPr>
        <w:t>del ser</w:t>
      </w:r>
      <w:r w:rsidR="0072114B">
        <w:rPr>
          <w:rFonts w:ascii="Times New Roman" w:hAnsi="Times New Roman" w:cs="Times New Roman"/>
          <w:sz w:val="24"/>
          <w:szCs w:val="24"/>
        </w:rPr>
        <w:t xml:space="preserve"> en contemplación</w:t>
      </w:r>
      <w:r w:rsidR="00585BD6">
        <w:rPr>
          <w:rFonts w:ascii="Times New Roman" w:hAnsi="Times New Roman" w:cs="Times New Roman"/>
          <w:sz w:val="24"/>
          <w:szCs w:val="24"/>
        </w:rPr>
        <w:t>.</w:t>
      </w:r>
    </w:p>
    <w:p w14:paraId="6CB7C0D4" w14:textId="747DC520" w:rsidR="004C6DEC" w:rsidRDefault="004C6DEC" w:rsidP="00367F32">
      <w:pPr>
        <w:spacing w:after="0" w:line="240" w:lineRule="auto"/>
        <w:ind w:firstLine="567"/>
        <w:jc w:val="both"/>
        <w:rPr>
          <w:rFonts w:ascii="Times New Roman" w:hAnsi="Times New Roman" w:cs="Times New Roman"/>
          <w:sz w:val="24"/>
          <w:szCs w:val="24"/>
        </w:rPr>
      </w:pPr>
    </w:p>
    <w:p w14:paraId="1800563D" w14:textId="77777777" w:rsidR="00A67A55" w:rsidRDefault="00A67A55" w:rsidP="00367F32">
      <w:pPr>
        <w:spacing w:after="0" w:line="240" w:lineRule="auto"/>
        <w:ind w:firstLine="567"/>
        <w:jc w:val="both"/>
        <w:rPr>
          <w:rFonts w:ascii="Times New Roman" w:hAnsi="Times New Roman" w:cs="Times New Roman"/>
          <w:sz w:val="24"/>
          <w:szCs w:val="24"/>
        </w:rPr>
      </w:pPr>
    </w:p>
    <w:p w14:paraId="057CF200" w14:textId="77777777" w:rsidR="00106691" w:rsidRPr="00D51F56" w:rsidRDefault="00106691" w:rsidP="00367F32">
      <w:pPr>
        <w:spacing w:after="0" w:line="240" w:lineRule="auto"/>
        <w:jc w:val="both"/>
        <w:rPr>
          <w:rFonts w:ascii="Times New Roman" w:hAnsi="Times New Roman" w:cs="Times New Roman"/>
          <w:sz w:val="24"/>
          <w:szCs w:val="24"/>
        </w:rPr>
      </w:pPr>
    </w:p>
    <w:p w14:paraId="4D6784C0" w14:textId="5523D3C5" w:rsidR="00C21A8B" w:rsidRPr="00F249B8" w:rsidRDefault="00F249B8" w:rsidP="00367F32">
      <w:pPr>
        <w:spacing w:after="0" w:line="240" w:lineRule="auto"/>
        <w:jc w:val="both"/>
        <w:rPr>
          <w:rFonts w:ascii="Times New Roman" w:hAnsi="Times New Roman" w:cs="Times New Roman"/>
          <w:b/>
          <w:bCs/>
          <w:sz w:val="24"/>
          <w:szCs w:val="24"/>
        </w:rPr>
      </w:pPr>
      <w:r w:rsidRPr="00F249B8">
        <w:rPr>
          <w:rFonts w:ascii="Times New Roman" w:hAnsi="Times New Roman" w:cs="Times New Roman"/>
          <w:b/>
          <w:bCs/>
          <w:sz w:val="24"/>
          <w:szCs w:val="24"/>
        </w:rPr>
        <w:t>Referencias bibliográficas</w:t>
      </w:r>
    </w:p>
    <w:p w14:paraId="40CA9398" w14:textId="368D01B1" w:rsidR="00C21A8B" w:rsidRPr="00D51F56" w:rsidRDefault="00C21A8B" w:rsidP="00367F32">
      <w:pPr>
        <w:spacing w:after="0" w:line="240" w:lineRule="auto"/>
        <w:jc w:val="both"/>
        <w:rPr>
          <w:rFonts w:ascii="Times New Roman" w:hAnsi="Times New Roman" w:cs="Times New Roman"/>
          <w:sz w:val="24"/>
          <w:szCs w:val="24"/>
        </w:rPr>
      </w:pPr>
    </w:p>
    <w:p w14:paraId="50A6D404" w14:textId="3C6371E0" w:rsidR="00AD46FD" w:rsidRDefault="00C94496" w:rsidP="00367F32">
      <w:pPr>
        <w:spacing w:after="0" w:line="240" w:lineRule="auto"/>
        <w:ind w:left="709" w:hanging="709"/>
        <w:jc w:val="both"/>
        <w:rPr>
          <w:rFonts w:ascii="Times New Roman" w:hAnsi="Times New Roman" w:cs="Times New Roman"/>
          <w:sz w:val="24"/>
          <w:szCs w:val="24"/>
        </w:rPr>
      </w:pPr>
      <w:r w:rsidRPr="00C94496">
        <w:rPr>
          <w:rFonts w:ascii="Times New Roman" w:hAnsi="Times New Roman" w:cs="Times New Roman"/>
          <w:sz w:val="24"/>
          <w:szCs w:val="24"/>
        </w:rPr>
        <w:t xml:space="preserve">Atencia, M.V. (2001). Vienen a mi encuentro. </w:t>
      </w:r>
      <w:r w:rsidRPr="00C94496">
        <w:rPr>
          <w:rFonts w:ascii="Times New Roman" w:hAnsi="Times New Roman" w:cs="Times New Roman"/>
          <w:i/>
          <w:iCs/>
          <w:sz w:val="24"/>
          <w:szCs w:val="24"/>
        </w:rPr>
        <w:t>El Ciervo</w:t>
      </w:r>
      <w:r w:rsidRPr="00C94496">
        <w:rPr>
          <w:rFonts w:ascii="Times New Roman" w:hAnsi="Times New Roman" w:cs="Times New Roman"/>
          <w:sz w:val="24"/>
          <w:szCs w:val="24"/>
        </w:rPr>
        <w:t>, 608, 48-49.</w:t>
      </w:r>
    </w:p>
    <w:p w14:paraId="2B206CF4" w14:textId="4E1477B0" w:rsidR="00AD46FD" w:rsidRDefault="00AD46FD" w:rsidP="00367F32">
      <w:pPr>
        <w:spacing w:after="0" w:line="240" w:lineRule="auto"/>
        <w:ind w:left="709" w:hanging="709"/>
        <w:jc w:val="both"/>
        <w:rPr>
          <w:rFonts w:ascii="Times New Roman" w:hAnsi="Times New Roman" w:cs="Times New Roman"/>
          <w:sz w:val="24"/>
          <w:szCs w:val="24"/>
        </w:rPr>
      </w:pPr>
      <w:r w:rsidRPr="00C94496">
        <w:rPr>
          <w:rFonts w:ascii="Times New Roman" w:hAnsi="Times New Roman" w:cs="Times New Roman"/>
          <w:sz w:val="24"/>
          <w:szCs w:val="24"/>
        </w:rPr>
        <w:t xml:space="preserve">Atencia, </w:t>
      </w:r>
      <w:r w:rsidR="00F249B8" w:rsidRPr="00C94496">
        <w:rPr>
          <w:rFonts w:ascii="Times New Roman" w:hAnsi="Times New Roman" w:cs="Times New Roman"/>
          <w:sz w:val="24"/>
          <w:szCs w:val="24"/>
        </w:rPr>
        <w:t xml:space="preserve">M.V. (2009). </w:t>
      </w:r>
      <w:r w:rsidRPr="00C94496">
        <w:rPr>
          <w:rFonts w:ascii="Times New Roman" w:hAnsi="Times New Roman" w:cs="Times New Roman"/>
          <w:i/>
          <w:iCs/>
          <w:sz w:val="24"/>
          <w:szCs w:val="24"/>
        </w:rPr>
        <w:t>El oro de los tigres</w:t>
      </w:r>
      <w:r w:rsidR="00F249B8" w:rsidRPr="00C94496">
        <w:rPr>
          <w:rFonts w:ascii="Times New Roman" w:hAnsi="Times New Roman" w:cs="Times New Roman"/>
          <w:sz w:val="24"/>
          <w:szCs w:val="24"/>
        </w:rPr>
        <w:t xml:space="preserve">. </w:t>
      </w:r>
      <w:r w:rsidR="00C94496" w:rsidRPr="00C94496">
        <w:rPr>
          <w:rFonts w:ascii="Times New Roman" w:hAnsi="Times New Roman" w:cs="Times New Roman"/>
          <w:sz w:val="24"/>
          <w:szCs w:val="24"/>
        </w:rPr>
        <w:t xml:space="preserve">Edición y selección de Francisco Javier Torres. </w:t>
      </w:r>
      <w:proofErr w:type="spellStart"/>
      <w:r w:rsidRPr="00C94496">
        <w:rPr>
          <w:rFonts w:ascii="Times New Roman" w:hAnsi="Times New Roman" w:cs="Times New Roman"/>
          <w:sz w:val="24"/>
          <w:szCs w:val="24"/>
        </w:rPr>
        <w:t>e.d.a</w:t>
      </w:r>
      <w:proofErr w:type="spellEnd"/>
      <w:r w:rsidRPr="00C94496">
        <w:rPr>
          <w:rFonts w:ascii="Times New Roman" w:hAnsi="Times New Roman" w:cs="Times New Roman"/>
          <w:sz w:val="24"/>
          <w:szCs w:val="24"/>
        </w:rPr>
        <w:t>.</w:t>
      </w:r>
    </w:p>
    <w:p w14:paraId="287660C9" w14:textId="77777777" w:rsidR="00C94496" w:rsidRPr="00D51F56" w:rsidRDefault="00C94496" w:rsidP="00367F32">
      <w:pPr>
        <w:spacing w:after="0" w:line="240" w:lineRule="auto"/>
        <w:ind w:left="709" w:hanging="709"/>
        <w:jc w:val="both"/>
        <w:rPr>
          <w:rFonts w:ascii="Times New Roman" w:hAnsi="Times New Roman" w:cs="Times New Roman"/>
          <w:sz w:val="24"/>
          <w:szCs w:val="24"/>
        </w:rPr>
      </w:pPr>
      <w:r w:rsidRPr="00C94496">
        <w:rPr>
          <w:rFonts w:ascii="Times New Roman" w:hAnsi="Times New Roman" w:cs="Times New Roman"/>
          <w:sz w:val="24"/>
          <w:szCs w:val="24"/>
        </w:rPr>
        <w:t xml:space="preserve">Atencia, M.V. (2014). </w:t>
      </w:r>
      <w:r w:rsidRPr="00C94496">
        <w:rPr>
          <w:rFonts w:ascii="Times New Roman" w:hAnsi="Times New Roman" w:cs="Times New Roman"/>
          <w:i/>
          <w:iCs/>
          <w:sz w:val="24"/>
          <w:szCs w:val="24"/>
        </w:rPr>
        <w:t>Las iluminaciones</w:t>
      </w:r>
      <w:r w:rsidRPr="00C94496">
        <w:rPr>
          <w:rFonts w:ascii="Times New Roman" w:hAnsi="Times New Roman" w:cs="Times New Roman"/>
          <w:sz w:val="24"/>
          <w:szCs w:val="24"/>
        </w:rPr>
        <w:t>. Edición</w:t>
      </w:r>
      <w:r>
        <w:rPr>
          <w:rFonts w:ascii="Times New Roman" w:hAnsi="Times New Roman" w:cs="Times New Roman"/>
          <w:sz w:val="24"/>
          <w:szCs w:val="24"/>
        </w:rPr>
        <w:t xml:space="preserve"> e introducción de Clara Janés. Salto de página.</w:t>
      </w:r>
    </w:p>
    <w:p w14:paraId="02408890" w14:textId="5D06FB6B" w:rsidR="00C94496" w:rsidRPr="00C94496" w:rsidRDefault="00C94496" w:rsidP="00367F32">
      <w:pPr>
        <w:spacing w:after="0" w:line="240" w:lineRule="auto"/>
        <w:ind w:left="709" w:hanging="709"/>
        <w:jc w:val="both"/>
        <w:rPr>
          <w:rFonts w:ascii="Times New Roman" w:hAnsi="Times New Roman" w:cs="Times New Roman"/>
          <w:sz w:val="24"/>
          <w:szCs w:val="24"/>
        </w:rPr>
      </w:pPr>
      <w:r w:rsidRPr="00C94496">
        <w:rPr>
          <w:rFonts w:ascii="Times New Roman" w:hAnsi="Times New Roman" w:cs="Times New Roman"/>
          <w:sz w:val="24"/>
          <w:szCs w:val="24"/>
        </w:rPr>
        <w:t xml:space="preserve">Atencia, M.V. (2015). </w:t>
      </w:r>
      <w:r w:rsidRPr="00F17C6E">
        <w:rPr>
          <w:rFonts w:ascii="Times New Roman" w:hAnsi="Times New Roman" w:cs="Times New Roman"/>
          <w:sz w:val="24"/>
          <w:szCs w:val="24"/>
          <w:highlight w:val="yellow"/>
        </w:rPr>
        <w:t xml:space="preserve">(ed. </w:t>
      </w:r>
      <w:proofErr w:type="spellStart"/>
      <w:r w:rsidRPr="00F17C6E">
        <w:rPr>
          <w:rFonts w:ascii="Times New Roman" w:hAnsi="Times New Roman" w:cs="Times New Roman"/>
          <w:sz w:val="24"/>
          <w:szCs w:val="24"/>
          <w:highlight w:val="yellow"/>
        </w:rPr>
        <w:t>e</w:t>
      </w:r>
      <w:proofErr w:type="spellEnd"/>
      <w:r w:rsidRPr="00F17C6E">
        <w:rPr>
          <w:rFonts w:ascii="Times New Roman" w:hAnsi="Times New Roman" w:cs="Times New Roman"/>
          <w:sz w:val="24"/>
          <w:szCs w:val="24"/>
          <w:highlight w:val="yellow"/>
        </w:rPr>
        <w:t xml:space="preserve"> intr.),</w:t>
      </w:r>
      <w:r w:rsidRPr="00C94496">
        <w:rPr>
          <w:rFonts w:ascii="Times New Roman" w:hAnsi="Times New Roman" w:cs="Times New Roman"/>
          <w:sz w:val="24"/>
          <w:szCs w:val="24"/>
        </w:rPr>
        <w:t xml:space="preserve"> </w:t>
      </w:r>
      <w:r w:rsidRPr="00C94496">
        <w:rPr>
          <w:rFonts w:ascii="Times New Roman" w:hAnsi="Times New Roman" w:cs="Times New Roman"/>
          <w:i/>
          <w:iCs/>
          <w:sz w:val="24"/>
          <w:szCs w:val="24"/>
        </w:rPr>
        <w:t>El fruto de mi voz</w:t>
      </w:r>
      <w:r w:rsidRPr="00C94496">
        <w:rPr>
          <w:rFonts w:ascii="Times New Roman" w:hAnsi="Times New Roman" w:cs="Times New Roman"/>
          <w:sz w:val="24"/>
          <w:szCs w:val="24"/>
        </w:rPr>
        <w:t xml:space="preserve">. Edición e introducción de Juan Antonio González Iglesias Biobibliografía de Antonio Portela </w:t>
      </w:r>
      <w:proofErr w:type="spellStart"/>
      <w:r w:rsidRPr="00C94496">
        <w:rPr>
          <w:rFonts w:ascii="Times New Roman" w:hAnsi="Times New Roman" w:cs="Times New Roman"/>
          <w:sz w:val="24"/>
          <w:szCs w:val="24"/>
        </w:rPr>
        <w:t>Lopa</w:t>
      </w:r>
      <w:proofErr w:type="spellEnd"/>
      <w:r w:rsidRPr="00C94496">
        <w:rPr>
          <w:rFonts w:ascii="Times New Roman" w:hAnsi="Times New Roman" w:cs="Times New Roman"/>
          <w:sz w:val="24"/>
          <w:szCs w:val="24"/>
        </w:rPr>
        <w:t>. Universidad de Salamanca.</w:t>
      </w:r>
    </w:p>
    <w:p w14:paraId="306480DA" w14:textId="4E37134C" w:rsidR="00AD46FD" w:rsidRPr="00C94496" w:rsidRDefault="00AD46FD" w:rsidP="00367F32">
      <w:pPr>
        <w:spacing w:after="0" w:line="240" w:lineRule="auto"/>
        <w:ind w:left="709" w:hanging="709"/>
        <w:jc w:val="both"/>
        <w:rPr>
          <w:rFonts w:ascii="Times New Roman" w:hAnsi="Times New Roman" w:cs="Times New Roman"/>
          <w:sz w:val="24"/>
          <w:szCs w:val="24"/>
        </w:rPr>
      </w:pPr>
      <w:r w:rsidRPr="00C94496">
        <w:rPr>
          <w:rFonts w:ascii="Times New Roman" w:hAnsi="Times New Roman" w:cs="Times New Roman"/>
          <w:sz w:val="24"/>
          <w:szCs w:val="24"/>
        </w:rPr>
        <w:t xml:space="preserve">Atencia, </w:t>
      </w:r>
      <w:r w:rsidR="00F1794C" w:rsidRPr="00C94496">
        <w:rPr>
          <w:rFonts w:ascii="Times New Roman" w:hAnsi="Times New Roman" w:cs="Times New Roman"/>
          <w:sz w:val="24"/>
          <w:szCs w:val="24"/>
        </w:rPr>
        <w:t>M.V</w:t>
      </w:r>
      <w:r w:rsidRPr="00C94496">
        <w:rPr>
          <w:rFonts w:ascii="Times New Roman" w:hAnsi="Times New Roman" w:cs="Times New Roman"/>
          <w:sz w:val="24"/>
          <w:szCs w:val="24"/>
        </w:rPr>
        <w:t xml:space="preserve">. </w:t>
      </w:r>
      <w:r w:rsidR="00F1794C" w:rsidRPr="00C94496">
        <w:rPr>
          <w:rFonts w:ascii="Times New Roman" w:hAnsi="Times New Roman" w:cs="Times New Roman"/>
          <w:sz w:val="24"/>
          <w:szCs w:val="24"/>
        </w:rPr>
        <w:t xml:space="preserve">(2021). </w:t>
      </w:r>
      <w:r w:rsidRPr="00C94496">
        <w:rPr>
          <w:rFonts w:ascii="Times New Roman" w:hAnsi="Times New Roman" w:cs="Times New Roman"/>
          <w:i/>
          <w:iCs/>
          <w:sz w:val="24"/>
          <w:szCs w:val="24"/>
        </w:rPr>
        <w:t>Una luz imprevista. Poesía completa</w:t>
      </w:r>
      <w:r w:rsidR="00F1794C" w:rsidRPr="00C94496">
        <w:rPr>
          <w:rFonts w:ascii="Times New Roman" w:hAnsi="Times New Roman" w:cs="Times New Roman"/>
          <w:sz w:val="24"/>
          <w:szCs w:val="24"/>
        </w:rPr>
        <w:t>.</w:t>
      </w:r>
      <w:r w:rsidRPr="00C94496">
        <w:rPr>
          <w:rFonts w:ascii="Times New Roman" w:hAnsi="Times New Roman" w:cs="Times New Roman"/>
          <w:sz w:val="24"/>
          <w:szCs w:val="24"/>
        </w:rPr>
        <w:t xml:space="preserve"> </w:t>
      </w:r>
      <w:r w:rsidR="00F1794C" w:rsidRPr="00C94496">
        <w:rPr>
          <w:rFonts w:ascii="Times New Roman" w:hAnsi="Times New Roman" w:cs="Times New Roman"/>
          <w:sz w:val="24"/>
          <w:szCs w:val="24"/>
        </w:rPr>
        <w:t xml:space="preserve">Edición, introducción y notas de Rocío Badía </w:t>
      </w:r>
      <w:proofErr w:type="spellStart"/>
      <w:r w:rsidR="00F1794C" w:rsidRPr="00C94496">
        <w:rPr>
          <w:rFonts w:ascii="Times New Roman" w:hAnsi="Times New Roman" w:cs="Times New Roman"/>
          <w:sz w:val="24"/>
          <w:szCs w:val="24"/>
        </w:rPr>
        <w:t>Fumaz</w:t>
      </w:r>
      <w:proofErr w:type="spellEnd"/>
      <w:r w:rsidR="00F1794C" w:rsidRPr="00C94496">
        <w:rPr>
          <w:rFonts w:ascii="Times New Roman" w:hAnsi="Times New Roman" w:cs="Times New Roman"/>
          <w:sz w:val="24"/>
          <w:szCs w:val="24"/>
        </w:rPr>
        <w:t xml:space="preserve">. Bibliografía de Antonio Portela </w:t>
      </w:r>
      <w:proofErr w:type="spellStart"/>
      <w:r w:rsidR="00F1794C" w:rsidRPr="00C94496">
        <w:rPr>
          <w:rFonts w:ascii="Times New Roman" w:hAnsi="Times New Roman" w:cs="Times New Roman"/>
          <w:sz w:val="24"/>
          <w:szCs w:val="24"/>
        </w:rPr>
        <w:t>Lopa</w:t>
      </w:r>
      <w:proofErr w:type="spellEnd"/>
      <w:r w:rsidR="00F1794C" w:rsidRPr="00C94496">
        <w:rPr>
          <w:rFonts w:ascii="Times New Roman" w:hAnsi="Times New Roman" w:cs="Times New Roman"/>
          <w:sz w:val="24"/>
          <w:szCs w:val="24"/>
        </w:rPr>
        <w:t xml:space="preserve">. </w:t>
      </w:r>
      <w:r w:rsidRPr="00C94496">
        <w:rPr>
          <w:rFonts w:ascii="Times New Roman" w:hAnsi="Times New Roman" w:cs="Times New Roman"/>
          <w:sz w:val="24"/>
          <w:szCs w:val="24"/>
        </w:rPr>
        <w:t>Cátedra.</w:t>
      </w:r>
    </w:p>
    <w:p w14:paraId="1AAFEC16" w14:textId="576CD77F" w:rsidR="00AD46FD" w:rsidRPr="00C94496" w:rsidRDefault="00AD46FD" w:rsidP="00367F32">
      <w:pPr>
        <w:spacing w:after="0" w:line="240" w:lineRule="auto"/>
        <w:ind w:left="709" w:hanging="709"/>
        <w:jc w:val="both"/>
        <w:rPr>
          <w:rFonts w:ascii="Times New Roman" w:hAnsi="Times New Roman" w:cs="Times New Roman"/>
          <w:sz w:val="24"/>
          <w:szCs w:val="24"/>
        </w:rPr>
      </w:pPr>
      <w:r w:rsidRPr="00C94496">
        <w:rPr>
          <w:rFonts w:ascii="Times New Roman" w:hAnsi="Times New Roman" w:cs="Times New Roman"/>
          <w:sz w:val="24"/>
          <w:szCs w:val="24"/>
        </w:rPr>
        <w:t xml:space="preserve">García Baena, </w:t>
      </w:r>
      <w:r w:rsidR="00F1794C" w:rsidRPr="00C94496">
        <w:rPr>
          <w:rFonts w:ascii="Times New Roman" w:hAnsi="Times New Roman" w:cs="Times New Roman"/>
          <w:sz w:val="24"/>
          <w:szCs w:val="24"/>
        </w:rPr>
        <w:t>P.</w:t>
      </w:r>
      <w:r w:rsidRPr="00C94496">
        <w:rPr>
          <w:rFonts w:ascii="Times New Roman" w:hAnsi="Times New Roman" w:cs="Times New Roman"/>
          <w:sz w:val="24"/>
          <w:szCs w:val="24"/>
        </w:rPr>
        <w:t xml:space="preserve"> </w:t>
      </w:r>
      <w:r w:rsidR="00F1794C" w:rsidRPr="00C94496">
        <w:rPr>
          <w:rFonts w:ascii="Times New Roman" w:hAnsi="Times New Roman" w:cs="Times New Roman"/>
          <w:sz w:val="24"/>
          <w:szCs w:val="24"/>
        </w:rPr>
        <w:t>(</w:t>
      </w:r>
      <w:r w:rsidR="00C94496" w:rsidRPr="00C94496">
        <w:rPr>
          <w:rFonts w:ascii="Times New Roman" w:hAnsi="Times New Roman" w:cs="Times New Roman"/>
          <w:sz w:val="24"/>
          <w:szCs w:val="24"/>
        </w:rPr>
        <w:t xml:space="preserve">1997). </w:t>
      </w:r>
      <w:r w:rsidRPr="00C94496">
        <w:rPr>
          <w:rFonts w:ascii="Times New Roman" w:hAnsi="Times New Roman" w:cs="Times New Roman"/>
          <w:sz w:val="24"/>
          <w:szCs w:val="24"/>
        </w:rPr>
        <w:t>Un sitio claro propio</w:t>
      </w:r>
      <w:r w:rsidR="00C94496" w:rsidRPr="00C94496">
        <w:rPr>
          <w:rFonts w:ascii="Times New Roman" w:hAnsi="Times New Roman" w:cs="Times New Roman"/>
          <w:sz w:val="24"/>
          <w:szCs w:val="24"/>
        </w:rPr>
        <w:t>.</w:t>
      </w:r>
      <w:r w:rsidRPr="00C94496">
        <w:rPr>
          <w:rFonts w:ascii="Times New Roman" w:hAnsi="Times New Roman" w:cs="Times New Roman"/>
          <w:sz w:val="24"/>
          <w:szCs w:val="24"/>
        </w:rPr>
        <w:t xml:space="preserve"> </w:t>
      </w:r>
      <w:r w:rsidRPr="00C94496">
        <w:rPr>
          <w:rFonts w:ascii="Times New Roman" w:hAnsi="Times New Roman" w:cs="Times New Roman"/>
          <w:i/>
          <w:iCs/>
          <w:sz w:val="24"/>
          <w:szCs w:val="24"/>
        </w:rPr>
        <w:t>Litoral</w:t>
      </w:r>
      <w:r w:rsidRPr="00C94496">
        <w:rPr>
          <w:rFonts w:ascii="Times New Roman" w:hAnsi="Times New Roman" w:cs="Times New Roman"/>
          <w:sz w:val="24"/>
          <w:szCs w:val="24"/>
        </w:rPr>
        <w:t xml:space="preserve">, 213/214, monográfico </w:t>
      </w:r>
      <w:r w:rsidRPr="00C94496">
        <w:rPr>
          <w:rFonts w:ascii="Times New Roman" w:hAnsi="Times New Roman" w:cs="Times New Roman"/>
          <w:i/>
          <w:iCs/>
          <w:sz w:val="24"/>
          <w:szCs w:val="24"/>
        </w:rPr>
        <w:t>El vuelo: María Victoria Atencia</w:t>
      </w:r>
      <w:r w:rsidRPr="00C94496">
        <w:rPr>
          <w:rFonts w:ascii="Times New Roman" w:hAnsi="Times New Roman" w:cs="Times New Roman"/>
          <w:sz w:val="24"/>
          <w:szCs w:val="24"/>
        </w:rPr>
        <w:t>. 97-99.</w:t>
      </w:r>
    </w:p>
    <w:p w14:paraId="6A00C701" w14:textId="66DE1AB1" w:rsidR="00AD46FD" w:rsidRPr="00C94496" w:rsidRDefault="00AD46FD" w:rsidP="00367F32">
      <w:pPr>
        <w:spacing w:after="0" w:line="240" w:lineRule="auto"/>
        <w:ind w:left="709" w:hanging="709"/>
        <w:jc w:val="both"/>
        <w:rPr>
          <w:rFonts w:ascii="Times New Roman" w:hAnsi="Times New Roman" w:cs="Times New Roman"/>
          <w:sz w:val="24"/>
          <w:szCs w:val="24"/>
        </w:rPr>
      </w:pPr>
      <w:r w:rsidRPr="00C94496">
        <w:rPr>
          <w:rFonts w:ascii="Times New Roman" w:hAnsi="Times New Roman" w:cs="Times New Roman"/>
          <w:sz w:val="24"/>
          <w:szCs w:val="24"/>
        </w:rPr>
        <w:t xml:space="preserve">García Valdés, </w:t>
      </w:r>
      <w:r w:rsidR="00C94496" w:rsidRPr="00C94496">
        <w:rPr>
          <w:rFonts w:ascii="Times New Roman" w:hAnsi="Times New Roman" w:cs="Times New Roman"/>
          <w:sz w:val="24"/>
          <w:szCs w:val="24"/>
        </w:rPr>
        <w:t>O</w:t>
      </w:r>
      <w:r w:rsidRPr="00C94496">
        <w:rPr>
          <w:rFonts w:ascii="Times New Roman" w:hAnsi="Times New Roman" w:cs="Times New Roman"/>
          <w:sz w:val="24"/>
          <w:szCs w:val="24"/>
        </w:rPr>
        <w:t>.</w:t>
      </w:r>
      <w:r w:rsidR="00C94496" w:rsidRPr="00C94496">
        <w:rPr>
          <w:rFonts w:ascii="Times New Roman" w:hAnsi="Times New Roman" w:cs="Times New Roman"/>
          <w:sz w:val="24"/>
          <w:szCs w:val="24"/>
        </w:rPr>
        <w:t xml:space="preserve"> (2000). </w:t>
      </w:r>
      <w:r w:rsidRPr="00C94496">
        <w:rPr>
          <w:rFonts w:ascii="Times New Roman" w:hAnsi="Times New Roman" w:cs="Times New Roman"/>
          <w:sz w:val="24"/>
          <w:szCs w:val="24"/>
        </w:rPr>
        <w:t>Poesía escrita por mujeres</w:t>
      </w:r>
      <w:r w:rsidR="00C94496" w:rsidRPr="00C94496">
        <w:rPr>
          <w:rFonts w:ascii="Times New Roman" w:hAnsi="Times New Roman" w:cs="Times New Roman"/>
          <w:sz w:val="24"/>
          <w:szCs w:val="24"/>
        </w:rPr>
        <w:t>.</w:t>
      </w:r>
      <w:r w:rsidRPr="00C94496">
        <w:rPr>
          <w:rFonts w:ascii="Times New Roman" w:hAnsi="Times New Roman" w:cs="Times New Roman"/>
          <w:sz w:val="24"/>
          <w:szCs w:val="24"/>
        </w:rPr>
        <w:t xml:space="preserve"> </w:t>
      </w:r>
      <w:r w:rsidRPr="00C94496">
        <w:rPr>
          <w:rFonts w:ascii="Times New Roman" w:hAnsi="Times New Roman" w:cs="Times New Roman"/>
          <w:i/>
          <w:iCs/>
          <w:sz w:val="24"/>
          <w:szCs w:val="24"/>
        </w:rPr>
        <w:t>Diario de poesía</w:t>
      </w:r>
      <w:r w:rsidRPr="00C94496">
        <w:rPr>
          <w:rFonts w:ascii="Times New Roman" w:hAnsi="Times New Roman" w:cs="Times New Roman"/>
          <w:sz w:val="24"/>
          <w:szCs w:val="24"/>
        </w:rPr>
        <w:t>, 53, 27-33.</w:t>
      </w:r>
    </w:p>
    <w:p w14:paraId="26E83408" w14:textId="66F9B3C6" w:rsidR="00FF4FB9" w:rsidRPr="00D51F56" w:rsidRDefault="00AD46FD" w:rsidP="00367F32">
      <w:pPr>
        <w:spacing w:after="0" w:line="240" w:lineRule="auto"/>
        <w:ind w:left="709" w:hanging="709"/>
        <w:jc w:val="both"/>
        <w:rPr>
          <w:rFonts w:ascii="Times New Roman" w:hAnsi="Times New Roman" w:cs="Times New Roman"/>
          <w:sz w:val="24"/>
          <w:szCs w:val="24"/>
        </w:rPr>
      </w:pPr>
      <w:r w:rsidRPr="00AD46FD">
        <w:rPr>
          <w:rFonts w:ascii="Times New Roman" w:hAnsi="Times New Roman" w:cs="Times New Roman"/>
          <w:sz w:val="24"/>
          <w:szCs w:val="24"/>
        </w:rPr>
        <w:t xml:space="preserve">Scarano, </w:t>
      </w:r>
      <w:r w:rsidR="00C94496">
        <w:rPr>
          <w:rFonts w:ascii="Times New Roman" w:hAnsi="Times New Roman" w:cs="Times New Roman"/>
          <w:sz w:val="24"/>
          <w:szCs w:val="24"/>
        </w:rPr>
        <w:t>L</w:t>
      </w:r>
      <w:r>
        <w:rPr>
          <w:rFonts w:ascii="Times New Roman" w:hAnsi="Times New Roman" w:cs="Times New Roman"/>
          <w:sz w:val="24"/>
          <w:szCs w:val="24"/>
        </w:rPr>
        <w:t>.</w:t>
      </w:r>
      <w:r w:rsidR="00C94496">
        <w:rPr>
          <w:rFonts w:ascii="Times New Roman" w:hAnsi="Times New Roman" w:cs="Times New Roman"/>
          <w:sz w:val="24"/>
          <w:szCs w:val="24"/>
        </w:rPr>
        <w:t xml:space="preserve"> (2014).</w:t>
      </w:r>
      <w:r>
        <w:rPr>
          <w:rFonts w:ascii="Times New Roman" w:hAnsi="Times New Roman" w:cs="Times New Roman"/>
          <w:sz w:val="24"/>
          <w:szCs w:val="24"/>
        </w:rPr>
        <w:t xml:space="preserve"> </w:t>
      </w:r>
      <w:r w:rsidRPr="00C94496">
        <w:rPr>
          <w:rFonts w:ascii="Times New Roman" w:hAnsi="Times New Roman" w:cs="Times New Roman"/>
          <w:i/>
          <w:iCs/>
          <w:sz w:val="24"/>
          <w:szCs w:val="24"/>
        </w:rPr>
        <w:t xml:space="preserve">Vidas en verso: </w:t>
      </w:r>
      <w:proofErr w:type="spellStart"/>
      <w:r w:rsidRPr="00C94496">
        <w:rPr>
          <w:rFonts w:ascii="Times New Roman" w:hAnsi="Times New Roman" w:cs="Times New Roman"/>
          <w:i/>
          <w:iCs/>
          <w:sz w:val="24"/>
          <w:szCs w:val="24"/>
        </w:rPr>
        <w:t>autoficciones</w:t>
      </w:r>
      <w:proofErr w:type="spellEnd"/>
      <w:r w:rsidRPr="00C94496">
        <w:rPr>
          <w:rFonts w:ascii="Times New Roman" w:hAnsi="Times New Roman" w:cs="Times New Roman"/>
          <w:i/>
          <w:iCs/>
          <w:sz w:val="24"/>
          <w:szCs w:val="24"/>
        </w:rPr>
        <w:t xml:space="preserve"> poéticas</w:t>
      </w:r>
      <w:r w:rsidR="00C94496">
        <w:rPr>
          <w:rFonts w:ascii="Times New Roman" w:hAnsi="Times New Roman" w:cs="Times New Roman"/>
          <w:sz w:val="24"/>
          <w:szCs w:val="24"/>
        </w:rPr>
        <w:t xml:space="preserve">. </w:t>
      </w:r>
      <w:r w:rsidRPr="00AD46FD">
        <w:rPr>
          <w:rFonts w:ascii="Times New Roman" w:hAnsi="Times New Roman" w:cs="Times New Roman"/>
          <w:sz w:val="24"/>
          <w:szCs w:val="24"/>
        </w:rPr>
        <w:t>Universidad Nacional del Litoral</w:t>
      </w:r>
      <w:r w:rsidR="00C94496">
        <w:rPr>
          <w:rFonts w:ascii="Times New Roman" w:hAnsi="Times New Roman" w:cs="Times New Roman"/>
          <w:sz w:val="24"/>
          <w:szCs w:val="24"/>
        </w:rPr>
        <w:t>.</w:t>
      </w:r>
    </w:p>
    <w:sectPr w:rsidR="00FF4FB9" w:rsidRPr="00D51F56">
      <w:footerReference w:type="default" r:id="rId1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B28DA0" w14:textId="77777777" w:rsidR="00A51491" w:rsidRDefault="00A51491" w:rsidP="007D16F7">
      <w:pPr>
        <w:spacing w:after="0" w:line="240" w:lineRule="auto"/>
      </w:pPr>
      <w:r>
        <w:separator/>
      </w:r>
    </w:p>
  </w:endnote>
  <w:endnote w:type="continuationSeparator" w:id="0">
    <w:p w14:paraId="2C341CA8" w14:textId="77777777" w:rsidR="00A51491" w:rsidRDefault="00A51491" w:rsidP="007D16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58667175"/>
      <w:docPartObj>
        <w:docPartGallery w:val="Page Numbers (Bottom of Page)"/>
        <w:docPartUnique/>
      </w:docPartObj>
    </w:sdtPr>
    <w:sdtEndPr/>
    <w:sdtContent>
      <w:p w14:paraId="59E33DBA" w14:textId="601C38F1" w:rsidR="007D16F7" w:rsidRDefault="007D16F7">
        <w:pPr>
          <w:pStyle w:val="Piedepgina"/>
          <w:jc w:val="right"/>
        </w:pPr>
        <w:r>
          <w:fldChar w:fldCharType="begin"/>
        </w:r>
        <w:r>
          <w:instrText>PAGE   \* MERGEFORMAT</w:instrText>
        </w:r>
        <w:r>
          <w:fldChar w:fldCharType="separate"/>
        </w:r>
        <w:r>
          <w:t>2</w:t>
        </w:r>
        <w:r>
          <w:fldChar w:fldCharType="end"/>
        </w:r>
      </w:p>
    </w:sdtContent>
  </w:sdt>
  <w:p w14:paraId="721C176E" w14:textId="77777777" w:rsidR="007D16F7" w:rsidRDefault="007D16F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EBAAE8" w14:textId="77777777" w:rsidR="00A51491" w:rsidRDefault="00A51491" w:rsidP="007D16F7">
      <w:pPr>
        <w:spacing w:after="0" w:line="240" w:lineRule="auto"/>
      </w:pPr>
      <w:r>
        <w:separator/>
      </w:r>
    </w:p>
  </w:footnote>
  <w:footnote w:type="continuationSeparator" w:id="0">
    <w:p w14:paraId="5690EE28" w14:textId="77777777" w:rsidR="00A51491" w:rsidRDefault="00A51491" w:rsidP="007D16F7">
      <w:pPr>
        <w:spacing w:after="0" w:line="240" w:lineRule="auto"/>
      </w:pPr>
      <w:r>
        <w:continuationSeparator/>
      </w:r>
    </w:p>
  </w:footnote>
  <w:footnote w:id="1">
    <w:p w14:paraId="6523B972" w14:textId="6451E426" w:rsidR="009C040E" w:rsidRPr="00DA2366" w:rsidRDefault="009C040E">
      <w:pPr>
        <w:pStyle w:val="Textonotapie"/>
        <w:rPr>
          <w:rFonts w:ascii="Times New Roman" w:hAnsi="Times New Roman" w:cs="Times New Roman"/>
        </w:rPr>
      </w:pPr>
      <w:r w:rsidRPr="00DA2366">
        <w:rPr>
          <w:rStyle w:val="Refdenotaalpie"/>
          <w:rFonts w:ascii="Times New Roman" w:hAnsi="Times New Roman" w:cs="Times New Roman"/>
        </w:rPr>
        <w:footnoteRef/>
      </w:r>
      <w:r w:rsidRPr="00DA2366">
        <w:rPr>
          <w:rFonts w:ascii="Times New Roman" w:hAnsi="Times New Roman" w:cs="Times New Roman"/>
        </w:rPr>
        <w:t xml:space="preserve"> </w:t>
      </w:r>
      <w:r w:rsidR="008B1000" w:rsidRPr="00DA2366">
        <w:rPr>
          <w:rFonts w:ascii="Times New Roman" w:hAnsi="Times New Roman" w:cs="Times New Roman"/>
        </w:rPr>
        <w:t>Para evitar</w:t>
      </w:r>
      <w:r w:rsidR="006635E9" w:rsidRPr="00DA2366">
        <w:rPr>
          <w:rFonts w:ascii="Times New Roman" w:hAnsi="Times New Roman" w:cs="Times New Roman"/>
        </w:rPr>
        <w:t xml:space="preserve"> reiteraciones innecesarias</w:t>
      </w:r>
      <w:r w:rsidR="008B1000" w:rsidRPr="00DA2366">
        <w:rPr>
          <w:rFonts w:ascii="Times New Roman" w:hAnsi="Times New Roman" w:cs="Times New Roman"/>
        </w:rPr>
        <w:t>, las referencias bibliográficas a</w:t>
      </w:r>
      <w:r w:rsidRPr="00DA2366">
        <w:rPr>
          <w:rFonts w:ascii="Times New Roman" w:hAnsi="Times New Roman" w:cs="Times New Roman"/>
        </w:rPr>
        <w:t xml:space="preserve"> poemas de María Victoria Atencia se harán a partir de la edición de su poesía completa </w:t>
      </w:r>
      <w:r w:rsidR="008B1000" w:rsidRPr="00DA2366">
        <w:rPr>
          <w:rFonts w:ascii="Times New Roman" w:hAnsi="Times New Roman" w:cs="Times New Roman"/>
          <w:i/>
          <w:iCs/>
        </w:rPr>
        <w:t>Una luz imprevista</w:t>
      </w:r>
      <w:r w:rsidR="008B1000" w:rsidRPr="00DA2366">
        <w:rPr>
          <w:rFonts w:ascii="Times New Roman" w:hAnsi="Times New Roman" w:cs="Times New Roman"/>
        </w:rPr>
        <w:t xml:space="preserve"> </w:t>
      </w:r>
      <w:r w:rsidRPr="00DA2366">
        <w:rPr>
          <w:rFonts w:ascii="Times New Roman" w:hAnsi="Times New Roman" w:cs="Times New Roman"/>
        </w:rPr>
        <w:t xml:space="preserve">(2021), indicando la abreviatura </w:t>
      </w:r>
      <w:r w:rsidRPr="00DA2366">
        <w:rPr>
          <w:rFonts w:ascii="Times New Roman" w:hAnsi="Times New Roman" w:cs="Times New Roman"/>
          <w:i/>
          <w:iCs/>
        </w:rPr>
        <w:t>Una luz</w:t>
      </w:r>
      <w:r w:rsidRPr="00DA2366">
        <w:rPr>
          <w:rFonts w:ascii="Times New Roman" w:hAnsi="Times New Roman" w:cs="Times New Roman"/>
        </w:rPr>
        <w:t xml:space="preserve"> y el número de página.</w:t>
      </w:r>
    </w:p>
  </w:footnote>
  <w:footnote w:id="2">
    <w:p w14:paraId="16A74D00" w14:textId="03019B2B" w:rsidR="0091235F" w:rsidRPr="00DA2366" w:rsidRDefault="0091235F">
      <w:pPr>
        <w:pStyle w:val="Textonotapie"/>
        <w:rPr>
          <w:rFonts w:ascii="Times New Roman" w:hAnsi="Times New Roman" w:cs="Times New Roman"/>
        </w:rPr>
      </w:pPr>
      <w:r w:rsidRPr="00DA2366">
        <w:rPr>
          <w:rStyle w:val="Refdenotaalpie"/>
          <w:rFonts w:ascii="Times New Roman" w:hAnsi="Times New Roman" w:cs="Times New Roman"/>
        </w:rPr>
        <w:footnoteRef/>
      </w:r>
      <w:r w:rsidRPr="00DA2366">
        <w:rPr>
          <w:rFonts w:ascii="Times New Roman" w:hAnsi="Times New Roman" w:cs="Times New Roman"/>
        </w:rPr>
        <w:t xml:space="preserve"> Hasta en cuatro poemas encontramos la referencia al lápiz, instrumento en verdad utilizado para su escritura.</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2DF2"/>
    <w:rsid w:val="00000707"/>
    <w:rsid w:val="0000313E"/>
    <w:rsid w:val="00004A58"/>
    <w:rsid w:val="00007369"/>
    <w:rsid w:val="000168A1"/>
    <w:rsid w:val="000219E7"/>
    <w:rsid w:val="00023401"/>
    <w:rsid w:val="000259E1"/>
    <w:rsid w:val="00030B34"/>
    <w:rsid w:val="00043A8F"/>
    <w:rsid w:val="00044A12"/>
    <w:rsid w:val="000553A6"/>
    <w:rsid w:val="000562E9"/>
    <w:rsid w:val="00060AD6"/>
    <w:rsid w:val="00085E31"/>
    <w:rsid w:val="00087B2C"/>
    <w:rsid w:val="00087FEB"/>
    <w:rsid w:val="000978B8"/>
    <w:rsid w:val="000A719C"/>
    <w:rsid w:val="000B24FB"/>
    <w:rsid w:val="000B2D55"/>
    <w:rsid w:val="000C36BB"/>
    <w:rsid w:val="000C472F"/>
    <w:rsid w:val="000C5FBC"/>
    <w:rsid w:val="000D39C7"/>
    <w:rsid w:val="000E0AA1"/>
    <w:rsid w:val="000E5B91"/>
    <w:rsid w:val="000F1FF9"/>
    <w:rsid w:val="00106691"/>
    <w:rsid w:val="001147E3"/>
    <w:rsid w:val="001261E3"/>
    <w:rsid w:val="0012686D"/>
    <w:rsid w:val="0012786B"/>
    <w:rsid w:val="00135485"/>
    <w:rsid w:val="00136C98"/>
    <w:rsid w:val="00146A77"/>
    <w:rsid w:val="00147AFB"/>
    <w:rsid w:val="00157635"/>
    <w:rsid w:val="00162AFB"/>
    <w:rsid w:val="00163515"/>
    <w:rsid w:val="00176C7E"/>
    <w:rsid w:val="00177BD5"/>
    <w:rsid w:val="00181D27"/>
    <w:rsid w:val="00190656"/>
    <w:rsid w:val="00193065"/>
    <w:rsid w:val="001A0108"/>
    <w:rsid w:val="001A030C"/>
    <w:rsid w:val="001A2892"/>
    <w:rsid w:val="001A7C57"/>
    <w:rsid w:val="001B053D"/>
    <w:rsid w:val="001B0910"/>
    <w:rsid w:val="001B4B7F"/>
    <w:rsid w:val="001D075C"/>
    <w:rsid w:val="001D1B1D"/>
    <w:rsid w:val="001D4940"/>
    <w:rsid w:val="001D5BC1"/>
    <w:rsid w:val="001E7DC0"/>
    <w:rsid w:val="001F19BB"/>
    <w:rsid w:val="002418FA"/>
    <w:rsid w:val="00242F61"/>
    <w:rsid w:val="00243FF3"/>
    <w:rsid w:val="002452CE"/>
    <w:rsid w:val="00251169"/>
    <w:rsid w:val="00252B77"/>
    <w:rsid w:val="00257894"/>
    <w:rsid w:val="00260649"/>
    <w:rsid w:val="002705CE"/>
    <w:rsid w:val="0027060B"/>
    <w:rsid w:val="00274BC5"/>
    <w:rsid w:val="00284FF1"/>
    <w:rsid w:val="002866E7"/>
    <w:rsid w:val="002909DD"/>
    <w:rsid w:val="002928C8"/>
    <w:rsid w:val="002A1F68"/>
    <w:rsid w:val="002A26FD"/>
    <w:rsid w:val="002B1AE8"/>
    <w:rsid w:val="002B3A7B"/>
    <w:rsid w:val="002B410F"/>
    <w:rsid w:val="002C2E28"/>
    <w:rsid w:val="002E6A38"/>
    <w:rsid w:val="002F0641"/>
    <w:rsid w:val="00324674"/>
    <w:rsid w:val="003255EF"/>
    <w:rsid w:val="003329DB"/>
    <w:rsid w:val="00344B1B"/>
    <w:rsid w:val="00344CCF"/>
    <w:rsid w:val="00360DD3"/>
    <w:rsid w:val="00367F32"/>
    <w:rsid w:val="00372171"/>
    <w:rsid w:val="00377491"/>
    <w:rsid w:val="0039209F"/>
    <w:rsid w:val="00392EEE"/>
    <w:rsid w:val="003A50C7"/>
    <w:rsid w:val="003A5A07"/>
    <w:rsid w:val="003B17B7"/>
    <w:rsid w:val="003B54AE"/>
    <w:rsid w:val="003B73C0"/>
    <w:rsid w:val="003C0A90"/>
    <w:rsid w:val="003C28E2"/>
    <w:rsid w:val="003D597F"/>
    <w:rsid w:val="003E0CE2"/>
    <w:rsid w:val="003E0EBB"/>
    <w:rsid w:val="003F60C1"/>
    <w:rsid w:val="00412356"/>
    <w:rsid w:val="00413A0E"/>
    <w:rsid w:val="00417E56"/>
    <w:rsid w:val="0042269E"/>
    <w:rsid w:val="0043181C"/>
    <w:rsid w:val="004320DA"/>
    <w:rsid w:val="00436F88"/>
    <w:rsid w:val="0044006C"/>
    <w:rsid w:val="004421EE"/>
    <w:rsid w:val="00442DF2"/>
    <w:rsid w:val="00443447"/>
    <w:rsid w:val="00443BE4"/>
    <w:rsid w:val="00446B84"/>
    <w:rsid w:val="004541A6"/>
    <w:rsid w:val="004561A2"/>
    <w:rsid w:val="00456250"/>
    <w:rsid w:val="00456CF5"/>
    <w:rsid w:val="00462A54"/>
    <w:rsid w:val="00480855"/>
    <w:rsid w:val="004A5638"/>
    <w:rsid w:val="004A69B7"/>
    <w:rsid w:val="004A6E0C"/>
    <w:rsid w:val="004A72AA"/>
    <w:rsid w:val="004B688B"/>
    <w:rsid w:val="004C0FD8"/>
    <w:rsid w:val="004C6DEC"/>
    <w:rsid w:val="004E1A5F"/>
    <w:rsid w:val="004F45FD"/>
    <w:rsid w:val="004F5839"/>
    <w:rsid w:val="004F599A"/>
    <w:rsid w:val="004F6BEA"/>
    <w:rsid w:val="005002CA"/>
    <w:rsid w:val="00504B7B"/>
    <w:rsid w:val="00531BCD"/>
    <w:rsid w:val="00535818"/>
    <w:rsid w:val="00537772"/>
    <w:rsid w:val="005638B8"/>
    <w:rsid w:val="00570701"/>
    <w:rsid w:val="00582738"/>
    <w:rsid w:val="00582A66"/>
    <w:rsid w:val="00582F90"/>
    <w:rsid w:val="005845EA"/>
    <w:rsid w:val="00585BD6"/>
    <w:rsid w:val="00591904"/>
    <w:rsid w:val="005A478D"/>
    <w:rsid w:val="005B3D0E"/>
    <w:rsid w:val="005C0E73"/>
    <w:rsid w:val="005C2726"/>
    <w:rsid w:val="005C3E59"/>
    <w:rsid w:val="005C4DBF"/>
    <w:rsid w:val="005D4E10"/>
    <w:rsid w:val="005D6225"/>
    <w:rsid w:val="005E1479"/>
    <w:rsid w:val="005F3B8E"/>
    <w:rsid w:val="005F64AC"/>
    <w:rsid w:val="005F70B0"/>
    <w:rsid w:val="00600A2C"/>
    <w:rsid w:val="00611DC4"/>
    <w:rsid w:val="00614A12"/>
    <w:rsid w:val="0062153F"/>
    <w:rsid w:val="00626AA4"/>
    <w:rsid w:val="006312C5"/>
    <w:rsid w:val="00652CFF"/>
    <w:rsid w:val="00652FBD"/>
    <w:rsid w:val="00657379"/>
    <w:rsid w:val="0066349C"/>
    <w:rsid w:val="006635E9"/>
    <w:rsid w:val="00667B8C"/>
    <w:rsid w:val="006719D1"/>
    <w:rsid w:val="0067575C"/>
    <w:rsid w:val="00677149"/>
    <w:rsid w:val="0068494D"/>
    <w:rsid w:val="006849A7"/>
    <w:rsid w:val="00686BD8"/>
    <w:rsid w:val="006A3D38"/>
    <w:rsid w:val="006A4FE4"/>
    <w:rsid w:val="006B276C"/>
    <w:rsid w:val="006D547F"/>
    <w:rsid w:val="006E1A2D"/>
    <w:rsid w:val="006E2E29"/>
    <w:rsid w:val="006E313E"/>
    <w:rsid w:val="006E590C"/>
    <w:rsid w:val="006F51A1"/>
    <w:rsid w:val="00702542"/>
    <w:rsid w:val="00712791"/>
    <w:rsid w:val="00712BAC"/>
    <w:rsid w:val="0072114B"/>
    <w:rsid w:val="007212E3"/>
    <w:rsid w:val="00727A46"/>
    <w:rsid w:val="00730C9A"/>
    <w:rsid w:val="007320AB"/>
    <w:rsid w:val="007332E1"/>
    <w:rsid w:val="0074139C"/>
    <w:rsid w:val="0075143B"/>
    <w:rsid w:val="00764977"/>
    <w:rsid w:val="007666E9"/>
    <w:rsid w:val="007709E7"/>
    <w:rsid w:val="00783A6D"/>
    <w:rsid w:val="00786687"/>
    <w:rsid w:val="00790C48"/>
    <w:rsid w:val="00792360"/>
    <w:rsid w:val="007A3E04"/>
    <w:rsid w:val="007A4772"/>
    <w:rsid w:val="007B0011"/>
    <w:rsid w:val="007B2EEF"/>
    <w:rsid w:val="007B5E98"/>
    <w:rsid w:val="007D16F7"/>
    <w:rsid w:val="007F1AAB"/>
    <w:rsid w:val="00801303"/>
    <w:rsid w:val="00805BD6"/>
    <w:rsid w:val="008145FD"/>
    <w:rsid w:val="00821C96"/>
    <w:rsid w:val="00821D4B"/>
    <w:rsid w:val="00831DB9"/>
    <w:rsid w:val="00834FC4"/>
    <w:rsid w:val="008376C7"/>
    <w:rsid w:val="00842172"/>
    <w:rsid w:val="00867605"/>
    <w:rsid w:val="00870A26"/>
    <w:rsid w:val="008748AE"/>
    <w:rsid w:val="008748F7"/>
    <w:rsid w:val="008A09C5"/>
    <w:rsid w:val="008A0FFE"/>
    <w:rsid w:val="008A490F"/>
    <w:rsid w:val="008B1000"/>
    <w:rsid w:val="008B210D"/>
    <w:rsid w:val="008C3F70"/>
    <w:rsid w:val="008D46E9"/>
    <w:rsid w:val="008D5018"/>
    <w:rsid w:val="008D6A01"/>
    <w:rsid w:val="008E289F"/>
    <w:rsid w:val="008E4DDA"/>
    <w:rsid w:val="008E511E"/>
    <w:rsid w:val="00902DF5"/>
    <w:rsid w:val="009061FD"/>
    <w:rsid w:val="00910CCB"/>
    <w:rsid w:val="0091235F"/>
    <w:rsid w:val="00925DF6"/>
    <w:rsid w:val="00934C82"/>
    <w:rsid w:val="00946545"/>
    <w:rsid w:val="0095625A"/>
    <w:rsid w:val="009567F0"/>
    <w:rsid w:val="00966366"/>
    <w:rsid w:val="009671A8"/>
    <w:rsid w:val="00967746"/>
    <w:rsid w:val="00972DBD"/>
    <w:rsid w:val="00980270"/>
    <w:rsid w:val="00992FFD"/>
    <w:rsid w:val="00994856"/>
    <w:rsid w:val="009A5420"/>
    <w:rsid w:val="009A55B6"/>
    <w:rsid w:val="009B167E"/>
    <w:rsid w:val="009B2C76"/>
    <w:rsid w:val="009B3686"/>
    <w:rsid w:val="009C040E"/>
    <w:rsid w:val="009C2B1A"/>
    <w:rsid w:val="009E3993"/>
    <w:rsid w:val="009E4770"/>
    <w:rsid w:val="009F0FB5"/>
    <w:rsid w:val="009F521B"/>
    <w:rsid w:val="009F79B0"/>
    <w:rsid w:val="00A04AC1"/>
    <w:rsid w:val="00A13678"/>
    <w:rsid w:val="00A15FD2"/>
    <w:rsid w:val="00A22367"/>
    <w:rsid w:val="00A34452"/>
    <w:rsid w:val="00A357D9"/>
    <w:rsid w:val="00A35D68"/>
    <w:rsid w:val="00A369FD"/>
    <w:rsid w:val="00A421EA"/>
    <w:rsid w:val="00A466CD"/>
    <w:rsid w:val="00A51491"/>
    <w:rsid w:val="00A67A55"/>
    <w:rsid w:val="00A71958"/>
    <w:rsid w:val="00A815F1"/>
    <w:rsid w:val="00A82C01"/>
    <w:rsid w:val="00A83B82"/>
    <w:rsid w:val="00A85BA0"/>
    <w:rsid w:val="00A95E00"/>
    <w:rsid w:val="00AA24F1"/>
    <w:rsid w:val="00AB3D73"/>
    <w:rsid w:val="00AB539D"/>
    <w:rsid w:val="00AC5B95"/>
    <w:rsid w:val="00AD264A"/>
    <w:rsid w:val="00AD27C4"/>
    <w:rsid w:val="00AD46FD"/>
    <w:rsid w:val="00AD639B"/>
    <w:rsid w:val="00AE155E"/>
    <w:rsid w:val="00AF2A7E"/>
    <w:rsid w:val="00B05255"/>
    <w:rsid w:val="00B115F8"/>
    <w:rsid w:val="00B431FD"/>
    <w:rsid w:val="00B502CD"/>
    <w:rsid w:val="00B528C8"/>
    <w:rsid w:val="00B655B3"/>
    <w:rsid w:val="00B65D3C"/>
    <w:rsid w:val="00B66C3A"/>
    <w:rsid w:val="00B7100C"/>
    <w:rsid w:val="00B8773F"/>
    <w:rsid w:val="00B92800"/>
    <w:rsid w:val="00BD117E"/>
    <w:rsid w:val="00BD5BD3"/>
    <w:rsid w:val="00BE13C7"/>
    <w:rsid w:val="00C20B5F"/>
    <w:rsid w:val="00C21A8B"/>
    <w:rsid w:val="00C24EC7"/>
    <w:rsid w:val="00C274B7"/>
    <w:rsid w:val="00C35EC7"/>
    <w:rsid w:val="00C4135B"/>
    <w:rsid w:val="00C424A5"/>
    <w:rsid w:val="00C44426"/>
    <w:rsid w:val="00C50B7A"/>
    <w:rsid w:val="00C64805"/>
    <w:rsid w:val="00C67862"/>
    <w:rsid w:val="00C766BD"/>
    <w:rsid w:val="00C94496"/>
    <w:rsid w:val="00CC0947"/>
    <w:rsid w:val="00CC5109"/>
    <w:rsid w:val="00CD74B1"/>
    <w:rsid w:val="00CE5370"/>
    <w:rsid w:val="00CF103D"/>
    <w:rsid w:val="00D02D71"/>
    <w:rsid w:val="00D10A05"/>
    <w:rsid w:val="00D10AFD"/>
    <w:rsid w:val="00D225EB"/>
    <w:rsid w:val="00D250D0"/>
    <w:rsid w:val="00D27802"/>
    <w:rsid w:val="00D34F8F"/>
    <w:rsid w:val="00D47ECF"/>
    <w:rsid w:val="00D51F56"/>
    <w:rsid w:val="00D5481A"/>
    <w:rsid w:val="00D65795"/>
    <w:rsid w:val="00D666B3"/>
    <w:rsid w:val="00D67073"/>
    <w:rsid w:val="00D7514E"/>
    <w:rsid w:val="00D82D39"/>
    <w:rsid w:val="00DA2366"/>
    <w:rsid w:val="00DA2BF6"/>
    <w:rsid w:val="00DA3556"/>
    <w:rsid w:val="00DA6124"/>
    <w:rsid w:val="00DB3F88"/>
    <w:rsid w:val="00DC16B1"/>
    <w:rsid w:val="00DC66AE"/>
    <w:rsid w:val="00DD16B0"/>
    <w:rsid w:val="00DE0F20"/>
    <w:rsid w:val="00DE1C7C"/>
    <w:rsid w:val="00DE334D"/>
    <w:rsid w:val="00DE6CFE"/>
    <w:rsid w:val="00DF1D0E"/>
    <w:rsid w:val="00DF263E"/>
    <w:rsid w:val="00DF3B39"/>
    <w:rsid w:val="00DF501F"/>
    <w:rsid w:val="00E12508"/>
    <w:rsid w:val="00E40668"/>
    <w:rsid w:val="00E62FD5"/>
    <w:rsid w:val="00E67371"/>
    <w:rsid w:val="00E70C20"/>
    <w:rsid w:val="00E77820"/>
    <w:rsid w:val="00E8036B"/>
    <w:rsid w:val="00E82E7A"/>
    <w:rsid w:val="00E85A57"/>
    <w:rsid w:val="00E913D3"/>
    <w:rsid w:val="00EA0B60"/>
    <w:rsid w:val="00EA735D"/>
    <w:rsid w:val="00EC32E8"/>
    <w:rsid w:val="00EC4EDD"/>
    <w:rsid w:val="00EC62B0"/>
    <w:rsid w:val="00EC7ADE"/>
    <w:rsid w:val="00EC7C80"/>
    <w:rsid w:val="00ED05C8"/>
    <w:rsid w:val="00ED4759"/>
    <w:rsid w:val="00EF1423"/>
    <w:rsid w:val="00F00E28"/>
    <w:rsid w:val="00F067FC"/>
    <w:rsid w:val="00F100F2"/>
    <w:rsid w:val="00F107F5"/>
    <w:rsid w:val="00F11080"/>
    <w:rsid w:val="00F11256"/>
    <w:rsid w:val="00F1135E"/>
    <w:rsid w:val="00F120AF"/>
    <w:rsid w:val="00F1794C"/>
    <w:rsid w:val="00F17C6E"/>
    <w:rsid w:val="00F17FA8"/>
    <w:rsid w:val="00F21C4E"/>
    <w:rsid w:val="00F238FD"/>
    <w:rsid w:val="00F248B2"/>
    <w:rsid w:val="00F249B8"/>
    <w:rsid w:val="00F275CB"/>
    <w:rsid w:val="00F36A1D"/>
    <w:rsid w:val="00F42A71"/>
    <w:rsid w:val="00F5019B"/>
    <w:rsid w:val="00F53E10"/>
    <w:rsid w:val="00F804DD"/>
    <w:rsid w:val="00F8231F"/>
    <w:rsid w:val="00F9342C"/>
    <w:rsid w:val="00FA311B"/>
    <w:rsid w:val="00FA514A"/>
    <w:rsid w:val="00FC5C6A"/>
    <w:rsid w:val="00FD37AE"/>
    <w:rsid w:val="00FE05E1"/>
    <w:rsid w:val="00FF3F96"/>
    <w:rsid w:val="00FF4FB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53A1CA"/>
  <w15:chartTrackingRefBased/>
  <w15:docId w15:val="{4CAB75BE-0AF9-4E49-8A6E-DABE324074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D16F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D16F7"/>
  </w:style>
  <w:style w:type="paragraph" w:styleId="Piedepgina">
    <w:name w:val="footer"/>
    <w:basedOn w:val="Normal"/>
    <w:link w:val="PiedepginaCar"/>
    <w:uiPriority w:val="99"/>
    <w:unhideWhenUsed/>
    <w:rsid w:val="007D16F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D16F7"/>
  </w:style>
  <w:style w:type="character" w:styleId="Hipervnculo">
    <w:name w:val="Hyperlink"/>
    <w:basedOn w:val="Fuentedeprrafopredeter"/>
    <w:uiPriority w:val="99"/>
    <w:unhideWhenUsed/>
    <w:rsid w:val="000C36BB"/>
    <w:rPr>
      <w:color w:val="0563C1" w:themeColor="hyperlink"/>
      <w:u w:val="single"/>
    </w:rPr>
  </w:style>
  <w:style w:type="character" w:styleId="Mencinsinresolver">
    <w:name w:val="Unresolved Mention"/>
    <w:basedOn w:val="Fuentedeprrafopredeter"/>
    <w:uiPriority w:val="99"/>
    <w:semiHidden/>
    <w:unhideWhenUsed/>
    <w:rsid w:val="000C36BB"/>
    <w:rPr>
      <w:color w:val="605E5C"/>
      <w:shd w:val="clear" w:color="auto" w:fill="E1DFDD"/>
    </w:rPr>
  </w:style>
  <w:style w:type="paragraph" w:styleId="Textonotapie">
    <w:name w:val="footnote text"/>
    <w:basedOn w:val="Normal"/>
    <w:link w:val="TextonotapieCar"/>
    <w:uiPriority w:val="99"/>
    <w:semiHidden/>
    <w:unhideWhenUsed/>
    <w:rsid w:val="0091235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1235F"/>
    <w:rPr>
      <w:sz w:val="20"/>
      <w:szCs w:val="20"/>
    </w:rPr>
  </w:style>
  <w:style w:type="character" w:styleId="Refdenotaalpie">
    <w:name w:val="footnote reference"/>
    <w:basedOn w:val="Fuentedeprrafopredeter"/>
    <w:uiPriority w:val="99"/>
    <w:semiHidden/>
    <w:unhideWhenUsed/>
    <w:rsid w:val="0091235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7209584">
      <w:bodyDiv w:val="1"/>
      <w:marLeft w:val="0"/>
      <w:marRight w:val="0"/>
      <w:marTop w:val="0"/>
      <w:marBottom w:val="0"/>
      <w:divBdr>
        <w:top w:val="none" w:sz="0" w:space="0" w:color="auto"/>
        <w:left w:val="none" w:sz="0" w:space="0" w:color="auto"/>
        <w:bottom w:val="none" w:sz="0" w:space="0" w:color="auto"/>
        <w:right w:val="none" w:sz="0" w:space="0" w:color="auto"/>
      </w:divBdr>
      <w:divsChild>
        <w:div w:id="1187212353">
          <w:marLeft w:val="0"/>
          <w:marRight w:val="0"/>
          <w:marTop w:val="0"/>
          <w:marBottom w:val="0"/>
          <w:divBdr>
            <w:top w:val="none" w:sz="0" w:space="0" w:color="auto"/>
            <w:left w:val="none" w:sz="0" w:space="0" w:color="auto"/>
            <w:bottom w:val="none" w:sz="0" w:space="0" w:color="auto"/>
            <w:right w:val="none" w:sz="0" w:space="0" w:color="auto"/>
          </w:divBdr>
        </w:div>
        <w:div w:id="247928047">
          <w:marLeft w:val="0"/>
          <w:marRight w:val="0"/>
          <w:marTop w:val="0"/>
          <w:marBottom w:val="0"/>
          <w:divBdr>
            <w:top w:val="none" w:sz="0" w:space="0" w:color="auto"/>
            <w:left w:val="none" w:sz="0" w:space="0" w:color="auto"/>
            <w:bottom w:val="none" w:sz="0" w:space="0" w:color="auto"/>
            <w:right w:val="none" w:sz="0" w:space="0" w:color="auto"/>
          </w:divBdr>
        </w:div>
        <w:div w:id="495611939">
          <w:marLeft w:val="0"/>
          <w:marRight w:val="0"/>
          <w:marTop w:val="0"/>
          <w:marBottom w:val="0"/>
          <w:divBdr>
            <w:top w:val="none" w:sz="0" w:space="0" w:color="auto"/>
            <w:left w:val="none" w:sz="0" w:space="0" w:color="auto"/>
            <w:bottom w:val="none" w:sz="0" w:space="0" w:color="auto"/>
            <w:right w:val="none" w:sz="0" w:space="0" w:color="auto"/>
          </w:divBdr>
        </w:div>
        <w:div w:id="300425725">
          <w:marLeft w:val="0"/>
          <w:marRight w:val="0"/>
          <w:marTop w:val="0"/>
          <w:marBottom w:val="0"/>
          <w:divBdr>
            <w:top w:val="none" w:sz="0" w:space="0" w:color="auto"/>
            <w:left w:val="none" w:sz="0" w:space="0" w:color="auto"/>
            <w:bottom w:val="none" w:sz="0" w:space="0" w:color="auto"/>
            <w:right w:val="none" w:sz="0" w:space="0" w:color="auto"/>
          </w:divBdr>
        </w:div>
        <w:div w:id="1883862201">
          <w:marLeft w:val="0"/>
          <w:marRight w:val="0"/>
          <w:marTop w:val="0"/>
          <w:marBottom w:val="0"/>
          <w:divBdr>
            <w:top w:val="none" w:sz="0" w:space="0" w:color="auto"/>
            <w:left w:val="none" w:sz="0" w:space="0" w:color="auto"/>
            <w:bottom w:val="none" w:sz="0" w:space="0" w:color="auto"/>
            <w:right w:val="none" w:sz="0" w:space="0" w:color="auto"/>
          </w:divBdr>
        </w:div>
        <w:div w:id="381908596">
          <w:marLeft w:val="0"/>
          <w:marRight w:val="0"/>
          <w:marTop w:val="0"/>
          <w:marBottom w:val="0"/>
          <w:divBdr>
            <w:top w:val="none" w:sz="0" w:space="0" w:color="auto"/>
            <w:left w:val="none" w:sz="0" w:space="0" w:color="auto"/>
            <w:bottom w:val="none" w:sz="0" w:space="0" w:color="auto"/>
            <w:right w:val="none" w:sz="0" w:space="0" w:color="auto"/>
          </w:divBdr>
        </w:div>
        <w:div w:id="2122411478">
          <w:marLeft w:val="0"/>
          <w:marRight w:val="0"/>
          <w:marTop w:val="0"/>
          <w:marBottom w:val="0"/>
          <w:divBdr>
            <w:top w:val="none" w:sz="0" w:space="0" w:color="auto"/>
            <w:left w:val="none" w:sz="0" w:space="0" w:color="auto"/>
            <w:bottom w:val="none" w:sz="0" w:space="0" w:color="auto"/>
            <w:right w:val="none" w:sz="0" w:space="0" w:color="auto"/>
          </w:divBdr>
        </w:div>
        <w:div w:id="1476097924">
          <w:marLeft w:val="0"/>
          <w:marRight w:val="0"/>
          <w:marTop w:val="0"/>
          <w:marBottom w:val="0"/>
          <w:divBdr>
            <w:top w:val="none" w:sz="0" w:space="0" w:color="auto"/>
            <w:left w:val="none" w:sz="0" w:space="0" w:color="auto"/>
            <w:bottom w:val="none" w:sz="0" w:space="0" w:color="auto"/>
            <w:right w:val="none" w:sz="0" w:space="0" w:color="auto"/>
          </w:divBdr>
        </w:div>
        <w:div w:id="983850636">
          <w:marLeft w:val="0"/>
          <w:marRight w:val="0"/>
          <w:marTop w:val="0"/>
          <w:marBottom w:val="0"/>
          <w:divBdr>
            <w:top w:val="none" w:sz="0" w:space="0" w:color="auto"/>
            <w:left w:val="none" w:sz="0" w:space="0" w:color="auto"/>
            <w:bottom w:val="none" w:sz="0" w:space="0" w:color="auto"/>
            <w:right w:val="none" w:sz="0" w:space="0" w:color="auto"/>
          </w:divBdr>
        </w:div>
        <w:div w:id="1082798026">
          <w:marLeft w:val="0"/>
          <w:marRight w:val="0"/>
          <w:marTop w:val="0"/>
          <w:marBottom w:val="0"/>
          <w:divBdr>
            <w:top w:val="none" w:sz="0" w:space="0" w:color="auto"/>
            <w:left w:val="none" w:sz="0" w:space="0" w:color="auto"/>
            <w:bottom w:val="none" w:sz="0" w:space="0" w:color="auto"/>
            <w:right w:val="none" w:sz="0" w:space="0" w:color="auto"/>
          </w:divBdr>
        </w:div>
        <w:div w:id="2063089144">
          <w:marLeft w:val="0"/>
          <w:marRight w:val="0"/>
          <w:marTop w:val="0"/>
          <w:marBottom w:val="0"/>
          <w:divBdr>
            <w:top w:val="none" w:sz="0" w:space="0" w:color="auto"/>
            <w:left w:val="none" w:sz="0" w:space="0" w:color="auto"/>
            <w:bottom w:val="none" w:sz="0" w:space="0" w:color="auto"/>
            <w:right w:val="none" w:sz="0" w:space="0" w:color="auto"/>
          </w:divBdr>
        </w:div>
        <w:div w:id="17166642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90BF5CD029273D43BB38DE71A2A9DF56" ma:contentTypeVersion="2" ma:contentTypeDescription="Crear nuevo documento." ma:contentTypeScope="" ma:versionID="0f7085a6f22a368866fbbff2e4dd19a9">
  <xsd:schema xmlns:xsd="http://www.w3.org/2001/XMLSchema" xmlns:xs="http://www.w3.org/2001/XMLSchema" xmlns:p="http://schemas.microsoft.com/office/2006/metadata/properties" xmlns:ns3="15dfbd6f-deeb-4cf4-886b-4c878cd4f6be" targetNamespace="http://schemas.microsoft.com/office/2006/metadata/properties" ma:root="true" ma:fieldsID="a90cd19734d33ba139b314ae50f68562" ns3:_="">
    <xsd:import namespace="15dfbd6f-deeb-4cf4-886b-4c878cd4f6be"/>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dfbd6f-deeb-4cf4-886b-4c878cd4f6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989177-68D9-436A-9FE3-9CF6F56D33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dfbd6f-deeb-4cf4-886b-4c878cd4f6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4DEA1C-3652-4072-8102-F9F982FA3CB9}">
  <ds:schemaRefs>
    <ds:schemaRef ds:uri="http://schemas.microsoft.com/sharepoint/v3/contenttype/forms"/>
  </ds:schemaRefs>
</ds:datastoreItem>
</file>

<file path=customXml/itemProps3.xml><?xml version="1.0" encoding="utf-8"?>
<ds:datastoreItem xmlns:ds="http://schemas.openxmlformats.org/officeDocument/2006/customXml" ds:itemID="{3166E3DA-7197-4593-BDBE-15BC6C5F922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860D0D4-23D8-45E6-851C-4D6580F567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9</Pages>
  <Words>4263</Words>
  <Characters>23452</Characters>
  <Application>Microsoft Office Word</Application>
  <DocSecurity>0</DocSecurity>
  <Lines>195</Lines>
  <Paragraphs>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ROCÍO BADIA FUMAZ</dc:creator>
  <cp:keywords/>
  <dc:description/>
  <cp:lastModifiedBy>ROCÍO BADIA FUMAZ</cp:lastModifiedBy>
  <cp:revision>4</cp:revision>
  <cp:lastPrinted>2022-04-15T08:43:00Z</cp:lastPrinted>
  <dcterms:created xsi:type="dcterms:W3CDTF">2022-05-06T16:33:00Z</dcterms:created>
  <dcterms:modified xsi:type="dcterms:W3CDTF">2022-05-06T16:44:00Z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0x01010090BF5CD029273D43BB38DE71A2A9DF56</vt:lpwstr>
  </property>
</Properties>
</file>