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30B82D" w14:textId="77777777" w:rsidR="00EF5A80" w:rsidRPr="00813167" w:rsidRDefault="00EF5A80" w:rsidP="00EF5A80">
      <w:pPr>
        <w:pBdr>
          <w:bottom w:val="none" w:sz="0" w:space="0" w:color="auto"/>
        </w:pBdr>
        <w:spacing w:line="480" w:lineRule="auto"/>
        <w:jc w:val="both"/>
      </w:pPr>
      <w:r>
        <w:rPr>
          <w:b/>
        </w:rPr>
        <w:t>D</w:t>
      </w:r>
      <w:r w:rsidRPr="00813167">
        <w:rPr>
          <w:b/>
        </w:rPr>
        <w:t>iet quality and wellbeing in children and adolescents: The UP &amp; DOWN longitudinal study</w:t>
      </w:r>
      <w:r w:rsidRPr="00813167">
        <w:t>.</w:t>
      </w:r>
    </w:p>
    <w:p w14:paraId="25167FB3" w14:textId="77777777" w:rsidR="00EF5A80" w:rsidRPr="00D52458" w:rsidRDefault="00EF5A80" w:rsidP="004E3320">
      <w:pPr>
        <w:pBdr>
          <w:bottom w:val="none" w:sz="0" w:space="0" w:color="auto"/>
        </w:pBdr>
        <w:jc w:val="both"/>
      </w:pPr>
    </w:p>
    <w:p w14:paraId="6B2DB856" w14:textId="77777777" w:rsidR="00EF5A80" w:rsidRPr="00D52458" w:rsidRDefault="00EF5A80" w:rsidP="004E3320">
      <w:pPr>
        <w:pBdr>
          <w:bottom w:val="none" w:sz="0" w:space="0" w:color="auto"/>
        </w:pBdr>
        <w:jc w:val="both"/>
      </w:pPr>
    </w:p>
    <w:p w14:paraId="5405B1ED" w14:textId="77777777" w:rsidR="00EF5A80" w:rsidRPr="00D52458" w:rsidRDefault="00EF5A80" w:rsidP="004E3320">
      <w:pPr>
        <w:pBdr>
          <w:bottom w:val="none" w:sz="0" w:space="0" w:color="auto"/>
        </w:pBdr>
        <w:jc w:val="both"/>
      </w:pPr>
    </w:p>
    <w:p w14:paraId="7987C682" w14:textId="77777777" w:rsidR="00EF5A80" w:rsidRPr="00D52458" w:rsidRDefault="00EF5A80" w:rsidP="004E3320">
      <w:pPr>
        <w:pBdr>
          <w:bottom w:val="none" w:sz="0" w:space="0" w:color="auto"/>
        </w:pBdr>
        <w:jc w:val="both"/>
      </w:pPr>
    </w:p>
    <w:p w14:paraId="68D75B44" w14:textId="77777777" w:rsidR="00EF5A80" w:rsidRPr="00D52458" w:rsidRDefault="00EF5A80" w:rsidP="004E3320">
      <w:pPr>
        <w:pBdr>
          <w:bottom w:val="none" w:sz="0" w:space="0" w:color="auto"/>
        </w:pBdr>
        <w:jc w:val="both"/>
      </w:pPr>
    </w:p>
    <w:p w14:paraId="28D52B3A" w14:textId="77777777" w:rsidR="00EF5A80" w:rsidRPr="00D52458" w:rsidRDefault="00EF5A80" w:rsidP="004E3320">
      <w:pPr>
        <w:pBdr>
          <w:bottom w:val="none" w:sz="0" w:space="0" w:color="auto"/>
        </w:pBdr>
        <w:jc w:val="both"/>
      </w:pPr>
    </w:p>
    <w:p w14:paraId="14E81CA6" w14:textId="77777777" w:rsidR="00EF5A80" w:rsidRPr="00D52458" w:rsidRDefault="00EF5A80" w:rsidP="004E3320">
      <w:pPr>
        <w:pBdr>
          <w:bottom w:val="none" w:sz="0" w:space="0" w:color="auto"/>
        </w:pBdr>
        <w:jc w:val="both"/>
      </w:pPr>
    </w:p>
    <w:p w14:paraId="279FD835" w14:textId="77777777" w:rsidR="00EF5A80" w:rsidRPr="00D52458" w:rsidRDefault="00EF5A80" w:rsidP="004E3320">
      <w:pPr>
        <w:pBdr>
          <w:bottom w:val="none" w:sz="0" w:space="0" w:color="auto"/>
        </w:pBdr>
        <w:jc w:val="both"/>
      </w:pPr>
    </w:p>
    <w:p w14:paraId="3A36432B" w14:textId="77777777" w:rsidR="00EF5A80" w:rsidRPr="00D52458" w:rsidRDefault="00EF5A80" w:rsidP="004E3320">
      <w:pPr>
        <w:pBdr>
          <w:bottom w:val="none" w:sz="0" w:space="0" w:color="auto"/>
        </w:pBdr>
        <w:jc w:val="both"/>
      </w:pPr>
    </w:p>
    <w:p w14:paraId="4EBBA143" w14:textId="77777777" w:rsidR="00EF5A80" w:rsidRPr="00D52458" w:rsidRDefault="00EF5A80" w:rsidP="004E3320">
      <w:pPr>
        <w:pBdr>
          <w:bottom w:val="none" w:sz="0" w:space="0" w:color="auto"/>
        </w:pBdr>
        <w:jc w:val="both"/>
      </w:pPr>
    </w:p>
    <w:p w14:paraId="0F265C9D" w14:textId="77777777" w:rsidR="00EF5A80" w:rsidRPr="00D52458" w:rsidRDefault="00EF5A80" w:rsidP="004E3320">
      <w:pPr>
        <w:pBdr>
          <w:bottom w:val="none" w:sz="0" w:space="0" w:color="auto"/>
        </w:pBdr>
        <w:jc w:val="both"/>
      </w:pPr>
    </w:p>
    <w:p w14:paraId="4DBB9B45" w14:textId="77777777" w:rsidR="00EF5A80" w:rsidRPr="00D52458" w:rsidRDefault="00EF5A80" w:rsidP="004E3320">
      <w:pPr>
        <w:pBdr>
          <w:bottom w:val="none" w:sz="0" w:space="0" w:color="auto"/>
        </w:pBdr>
        <w:jc w:val="both"/>
      </w:pPr>
    </w:p>
    <w:p w14:paraId="314094A9" w14:textId="77777777" w:rsidR="00EF5A80" w:rsidRPr="00D52458" w:rsidRDefault="00EF5A80" w:rsidP="004E3320">
      <w:pPr>
        <w:pBdr>
          <w:bottom w:val="none" w:sz="0" w:space="0" w:color="auto"/>
        </w:pBdr>
        <w:jc w:val="both"/>
      </w:pPr>
    </w:p>
    <w:p w14:paraId="1593F522" w14:textId="77777777" w:rsidR="00EF5A80" w:rsidRPr="00D52458" w:rsidRDefault="00EF5A80" w:rsidP="004E3320">
      <w:pPr>
        <w:pBdr>
          <w:bottom w:val="none" w:sz="0" w:space="0" w:color="auto"/>
        </w:pBdr>
        <w:jc w:val="both"/>
      </w:pPr>
    </w:p>
    <w:p w14:paraId="682FD5BE" w14:textId="77777777" w:rsidR="00EF5A80" w:rsidRPr="00D52458" w:rsidRDefault="00EF5A80" w:rsidP="004E3320">
      <w:pPr>
        <w:pBdr>
          <w:bottom w:val="none" w:sz="0" w:space="0" w:color="auto"/>
        </w:pBdr>
        <w:jc w:val="both"/>
      </w:pPr>
    </w:p>
    <w:p w14:paraId="0E27C34D" w14:textId="77777777" w:rsidR="00EF5A80" w:rsidRPr="00D52458" w:rsidRDefault="00EF5A80" w:rsidP="004E3320">
      <w:pPr>
        <w:pBdr>
          <w:bottom w:val="none" w:sz="0" w:space="0" w:color="auto"/>
        </w:pBdr>
        <w:jc w:val="both"/>
      </w:pPr>
    </w:p>
    <w:p w14:paraId="267C1C51" w14:textId="77777777" w:rsidR="00EF5A80" w:rsidRPr="00D52458" w:rsidRDefault="00EF5A80" w:rsidP="004E3320">
      <w:pPr>
        <w:pBdr>
          <w:bottom w:val="none" w:sz="0" w:space="0" w:color="auto"/>
        </w:pBdr>
        <w:jc w:val="both"/>
      </w:pPr>
    </w:p>
    <w:p w14:paraId="025723E0" w14:textId="77777777" w:rsidR="00EF5A80" w:rsidRPr="00D52458" w:rsidRDefault="00EF5A80" w:rsidP="004E3320">
      <w:pPr>
        <w:pBdr>
          <w:bottom w:val="none" w:sz="0" w:space="0" w:color="auto"/>
        </w:pBdr>
        <w:jc w:val="both"/>
      </w:pPr>
    </w:p>
    <w:p w14:paraId="6407F0AF" w14:textId="77777777" w:rsidR="00EF5A80" w:rsidRPr="00D52458" w:rsidRDefault="00EF5A80" w:rsidP="004E3320">
      <w:pPr>
        <w:pBdr>
          <w:bottom w:val="none" w:sz="0" w:space="0" w:color="auto"/>
        </w:pBdr>
        <w:jc w:val="both"/>
      </w:pPr>
    </w:p>
    <w:p w14:paraId="1FA95F24" w14:textId="77777777" w:rsidR="00EF5A80" w:rsidRPr="00D52458" w:rsidRDefault="00EF5A80" w:rsidP="004E3320">
      <w:pPr>
        <w:pBdr>
          <w:bottom w:val="none" w:sz="0" w:space="0" w:color="auto"/>
        </w:pBdr>
        <w:jc w:val="both"/>
      </w:pPr>
    </w:p>
    <w:p w14:paraId="3FB3B255" w14:textId="77777777" w:rsidR="00EF5A80" w:rsidRPr="00D52458" w:rsidRDefault="00EF5A80" w:rsidP="004E3320">
      <w:pPr>
        <w:pBdr>
          <w:bottom w:val="none" w:sz="0" w:space="0" w:color="auto"/>
        </w:pBdr>
        <w:jc w:val="both"/>
      </w:pPr>
    </w:p>
    <w:p w14:paraId="6BCD40F1" w14:textId="77777777" w:rsidR="00EF5A80" w:rsidRPr="00813167" w:rsidRDefault="00EF5A80" w:rsidP="00EF5A80">
      <w:pPr>
        <w:pBdr>
          <w:bottom w:val="none" w:sz="0" w:space="0" w:color="auto"/>
        </w:pBdr>
        <w:jc w:val="both"/>
        <w:rPr>
          <w:b/>
        </w:rPr>
      </w:pPr>
      <w:r w:rsidRPr="00813167">
        <w:rPr>
          <w:b/>
        </w:rPr>
        <w:lastRenderedPageBreak/>
        <w:t>Abstract</w:t>
      </w:r>
    </w:p>
    <w:p w14:paraId="3C414421" w14:textId="77777777" w:rsidR="00EF5A80" w:rsidRPr="00813167" w:rsidRDefault="00EF5A80" w:rsidP="00EF5A80">
      <w:pPr>
        <w:pStyle w:val="Default"/>
        <w:spacing w:line="360" w:lineRule="auto"/>
        <w:jc w:val="both"/>
        <w:rPr>
          <w:rFonts w:cstheme="minorHAnsi"/>
        </w:rPr>
      </w:pPr>
    </w:p>
    <w:p w14:paraId="2EDF7317" w14:textId="2DD74E4D" w:rsidR="00EF5A80" w:rsidRPr="00392A21" w:rsidRDefault="00EF5A80" w:rsidP="00EF5A80">
      <w:pPr>
        <w:pStyle w:val="Default"/>
        <w:spacing w:line="360" w:lineRule="auto"/>
        <w:jc w:val="both"/>
        <w:rPr>
          <w:color w:val="auto"/>
        </w:rPr>
      </w:pPr>
      <w:r w:rsidRPr="007742CE">
        <w:rPr>
          <w:rFonts w:cstheme="minorHAnsi"/>
          <w:color w:val="auto"/>
        </w:rPr>
        <w:t>The present study examined the association between</w:t>
      </w:r>
      <w:r w:rsidR="00F71883" w:rsidRPr="007742CE">
        <w:rPr>
          <w:rFonts w:cstheme="minorHAnsi"/>
          <w:color w:val="auto"/>
        </w:rPr>
        <w:t xml:space="preserve"> high quality diet (using </w:t>
      </w:r>
      <w:r w:rsidRPr="007742CE">
        <w:rPr>
          <w:rFonts w:cstheme="minorHAnsi"/>
          <w:color w:val="auto"/>
        </w:rPr>
        <w:t xml:space="preserve">Mediterranean diet (MD) </w:t>
      </w:r>
      <w:r w:rsidR="00F71883" w:rsidRPr="007742CE">
        <w:rPr>
          <w:rFonts w:cstheme="minorHAnsi"/>
          <w:color w:val="auto"/>
        </w:rPr>
        <w:t xml:space="preserve">as an example of a high </w:t>
      </w:r>
      <w:r w:rsidRPr="007742CE">
        <w:rPr>
          <w:rFonts w:cstheme="minorHAnsi"/>
          <w:color w:val="auto"/>
        </w:rPr>
        <w:t xml:space="preserve">quality </w:t>
      </w:r>
      <w:r w:rsidR="00F71883" w:rsidRPr="007742CE">
        <w:rPr>
          <w:rFonts w:cstheme="minorHAnsi"/>
          <w:color w:val="auto"/>
        </w:rPr>
        <w:t xml:space="preserve">diet) </w:t>
      </w:r>
      <w:r w:rsidRPr="007742CE">
        <w:rPr>
          <w:rFonts w:cstheme="minorHAnsi"/>
          <w:color w:val="auto"/>
        </w:rPr>
        <w:t xml:space="preserve">and wellbeing cross-sectionally and prospectively at two-year follow-up, in a sample of Spanish children and adolescents. </w:t>
      </w:r>
      <w:r w:rsidRPr="007742CE">
        <w:rPr>
          <w:color w:val="auto"/>
        </w:rPr>
        <w:t>Participants included</w:t>
      </w:r>
      <w:r w:rsidRPr="007742CE">
        <w:rPr>
          <w:rFonts w:cstheme="minorHAnsi"/>
          <w:color w:val="auto"/>
        </w:rPr>
        <w:t xml:space="preserve"> 533 children (6-11 years old; 50% girls) and 987 adolescents (11-19 years old; 49% girls) at baseline, and 527 children (50% girls) and </w:t>
      </w:r>
      <w:r w:rsidRPr="00A8395C">
        <w:rPr>
          <w:rFonts w:cstheme="minorHAnsi"/>
          <w:color w:val="auto"/>
        </w:rPr>
        <w:t xml:space="preserve">798 adolescents (49% girls) at two-year follow-up, </w:t>
      </w:r>
      <w:r w:rsidRPr="00A8395C">
        <w:rPr>
          <w:color w:val="auto"/>
        </w:rPr>
        <w:t>included in the UP&amp;Down Study</w:t>
      </w:r>
      <w:r w:rsidR="007742CE" w:rsidRPr="00A8395C">
        <w:rPr>
          <w:color w:val="auto"/>
        </w:rPr>
        <w:t xml:space="preserve"> </w:t>
      </w:r>
      <w:r w:rsidR="007742CE" w:rsidRPr="00392A21">
        <w:rPr>
          <w:color w:val="auto"/>
        </w:rPr>
        <w:t xml:space="preserve">(Follow UP in schoolchildren and adolescents with and without DOWN </w:t>
      </w:r>
      <w:r w:rsidR="007742CE" w:rsidRPr="00392A21">
        <w:rPr>
          <w:bCs/>
          <w:color w:val="auto"/>
        </w:rPr>
        <w:t>syndrome)</w:t>
      </w:r>
      <w:r w:rsidRPr="00A8395C">
        <w:rPr>
          <w:color w:val="auto"/>
        </w:rPr>
        <w:t xml:space="preserve">. </w:t>
      </w:r>
      <w:r w:rsidR="007742CE" w:rsidRPr="00392A21">
        <w:rPr>
          <w:color w:val="auto"/>
        </w:rPr>
        <w:t>The present study excluded children and adolescents with Down syndrome</w:t>
      </w:r>
      <w:r w:rsidR="007742CE" w:rsidRPr="00392A21">
        <w:rPr>
          <w:rFonts w:cstheme="minorHAnsi"/>
          <w:color w:val="auto"/>
        </w:rPr>
        <w:t xml:space="preserve">. </w:t>
      </w:r>
      <w:r w:rsidR="00F71883" w:rsidRPr="00A8395C">
        <w:rPr>
          <w:color w:val="auto"/>
        </w:rPr>
        <w:t xml:space="preserve">Adherence to a </w:t>
      </w:r>
      <w:r w:rsidRPr="00392A21">
        <w:rPr>
          <w:color w:val="auto"/>
        </w:rPr>
        <w:t xml:space="preserve">MD was assessed using the Kidmed index. Wellbeing was measured using the Positive and Negative Affect Schedule and the Kidscreen-10 questionnaire [assessing health related quality of life (HR-QoL)]. Associations between MD </w:t>
      </w:r>
      <w:r w:rsidR="00F71883" w:rsidRPr="00392A21">
        <w:rPr>
          <w:color w:val="auto"/>
        </w:rPr>
        <w:t xml:space="preserve">adherence </w:t>
      </w:r>
      <w:r w:rsidRPr="00392A21">
        <w:rPr>
          <w:color w:val="auto"/>
        </w:rPr>
        <w:t xml:space="preserve">and wellbeing were assessed using </w:t>
      </w:r>
      <w:r w:rsidRPr="00392A21">
        <w:rPr>
          <w:rFonts w:cs="Arial"/>
          <w:color w:val="auto"/>
        </w:rPr>
        <w:t xml:space="preserve">multilevel mixed-effects linear regression, adjusting for relevant covariates (age, socioeconomic status and prevalence of overweight and obesity).  </w:t>
      </w:r>
      <w:r w:rsidRPr="00392A21">
        <w:rPr>
          <w:color w:val="auto"/>
        </w:rPr>
        <w:t xml:space="preserve">At baseline, MD </w:t>
      </w:r>
      <w:r w:rsidR="00F71883" w:rsidRPr="00392A21">
        <w:rPr>
          <w:color w:val="auto"/>
        </w:rPr>
        <w:t xml:space="preserve">adherence </w:t>
      </w:r>
      <w:r w:rsidRPr="00392A21">
        <w:rPr>
          <w:color w:val="auto"/>
        </w:rPr>
        <w:t xml:space="preserve">was positively related to HR-QoL in secondary school girls and boys (β=0.41, 0.10(SE), p&lt;0.001; β=0.46, 0.10(SE), p&lt;0.001, respectively), to positive affect in secondary school girls and boys (β=0.16, 0.05(SE), p=0.006; β=0.20, 0.05(SE), p&lt;0.001, respectively) and in primary school boys (β=0.20, 0.08(SE), p=0.019). At two-year follow-up, </w:t>
      </w:r>
      <w:r w:rsidR="004F5301" w:rsidRPr="00392A21">
        <w:rPr>
          <w:color w:val="auto"/>
        </w:rPr>
        <w:t xml:space="preserve">MD adherence </w:t>
      </w:r>
      <w:r w:rsidRPr="00392A21">
        <w:rPr>
          <w:color w:val="auto"/>
        </w:rPr>
        <w:t xml:space="preserve">was negatively related to negative affect in secondary school adolescent girls and boys (β=-0.15, 0.07(SE), p=0.047; β=-0.16, 0.06(SE), p=0.019, respectively), and MD </w:t>
      </w:r>
      <w:r w:rsidR="003570CB" w:rsidRPr="00392A21">
        <w:rPr>
          <w:color w:val="auto"/>
        </w:rPr>
        <w:t>adherence was</w:t>
      </w:r>
      <w:r w:rsidRPr="00392A21">
        <w:rPr>
          <w:color w:val="auto"/>
        </w:rPr>
        <w:t xml:space="preserve"> associated with higher positive affect scores in secondary school girls (β=0.30, 0.06(SE), p&lt;0.001) and in primary school boys (β=0.20, 0.09(SE), p=0.023). However, MD </w:t>
      </w:r>
      <w:r w:rsidR="00F05BD8" w:rsidRPr="00392A21">
        <w:rPr>
          <w:color w:val="auto"/>
        </w:rPr>
        <w:t>adherence</w:t>
      </w:r>
      <w:r w:rsidRPr="00392A21">
        <w:rPr>
          <w:color w:val="auto"/>
        </w:rPr>
        <w:t xml:space="preserve"> at baseline did not predict wellbeing indicators at two-year follow-up.</w:t>
      </w:r>
      <w:r w:rsidRPr="00392A21">
        <w:rPr>
          <w:b/>
          <w:color w:val="auto"/>
        </w:rPr>
        <w:t xml:space="preserve"> </w:t>
      </w:r>
      <w:r w:rsidRPr="00392A21">
        <w:rPr>
          <w:color w:val="auto"/>
        </w:rPr>
        <w:t xml:space="preserve">In conclusion, higher MD </w:t>
      </w:r>
      <w:r w:rsidR="00F05BD8" w:rsidRPr="00392A21">
        <w:rPr>
          <w:color w:val="auto"/>
        </w:rPr>
        <w:t>adherence</w:t>
      </w:r>
      <w:r w:rsidRPr="00392A21">
        <w:rPr>
          <w:color w:val="auto"/>
        </w:rPr>
        <w:t xml:space="preserve"> was found to behave as a protective factor for positive wellbeing in cross-sectional analysis, especially in secondary school adolescents.  </w:t>
      </w:r>
    </w:p>
    <w:p w14:paraId="4D4F0FAC" w14:textId="77777777" w:rsidR="00EF5A80" w:rsidRPr="00392A21" w:rsidRDefault="00EF5A80" w:rsidP="00EF5A80">
      <w:pPr>
        <w:pBdr>
          <w:bottom w:val="none" w:sz="0" w:space="0" w:color="auto"/>
        </w:pBdr>
        <w:jc w:val="both"/>
        <w:rPr>
          <w:b/>
        </w:rPr>
      </w:pPr>
    </w:p>
    <w:p w14:paraId="6D191CE9" w14:textId="6B4F7EE0" w:rsidR="00EF5A80" w:rsidRPr="00392A21" w:rsidRDefault="00EF5A80" w:rsidP="00EF5A80">
      <w:pPr>
        <w:pBdr>
          <w:bottom w:val="none" w:sz="0" w:space="0" w:color="auto"/>
        </w:pBdr>
        <w:jc w:val="both"/>
        <w:rPr>
          <w:b/>
        </w:rPr>
      </w:pPr>
      <w:r w:rsidRPr="00392A21">
        <w:rPr>
          <w:b/>
        </w:rPr>
        <w:t xml:space="preserve">Key words: diet quality, Mediterranean diet, wellbeing, quality of life, </w:t>
      </w:r>
      <w:r w:rsidR="005B79BD" w:rsidRPr="00392A21">
        <w:rPr>
          <w:b/>
        </w:rPr>
        <w:t xml:space="preserve">healthy </w:t>
      </w:r>
      <w:r w:rsidRPr="00A8395C">
        <w:rPr>
          <w:b/>
        </w:rPr>
        <w:t>children</w:t>
      </w:r>
      <w:r w:rsidR="00BA0935" w:rsidRPr="00392A21">
        <w:rPr>
          <w:b/>
        </w:rPr>
        <w:t xml:space="preserve"> </w:t>
      </w:r>
      <w:r w:rsidR="00BA0935" w:rsidRPr="00A8395C">
        <w:rPr>
          <w:b/>
        </w:rPr>
        <w:t xml:space="preserve">and </w:t>
      </w:r>
      <w:r w:rsidR="00046399" w:rsidRPr="00A8395C">
        <w:rPr>
          <w:b/>
        </w:rPr>
        <w:t>adolescents</w:t>
      </w:r>
      <w:r w:rsidR="007742CE" w:rsidRPr="00392A21">
        <w:rPr>
          <w:b/>
        </w:rPr>
        <w:t>.</w:t>
      </w:r>
    </w:p>
    <w:p w14:paraId="77771844" w14:textId="77777777" w:rsidR="00EF5A80" w:rsidRPr="00392A21" w:rsidRDefault="00EF5A80" w:rsidP="00EF5A80">
      <w:pPr>
        <w:pBdr>
          <w:bottom w:val="none" w:sz="0" w:space="0" w:color="auto"/>
        </w:pBdr>
        <w:jc w:val="both"/>
        <w:rPr>
          <w:b/>
        </w:rPr>
      </w:pPr>
    </w:p>
    <w:p w14:paraId="516EDD58" w14:textId="192BC810" w:rsidR="00EF5A80" w:rsidRDefault="00EF5A80" w:rsidP="004E3320">
      <w:pPr>
        <w:pBdr>
          <w:bottom w:val="none" w:sz="0" w:space="0" w:color="auto"/>
        </w:pBdr>
        <w:jc w:val="both"/>
        <w:rPr>
          <w:b/>
        </w:rPr>
      </w:pPr>
    </w:p>
    <w:p w14:paraId="252E4B2B" w14:textId="77777777" w:rsidR="00C84538" w:rsidRPr="00813167" w:rsidRDefault="00EB7A4E" w:rsidP="004E3320">
      <w:pPr>
        <w:pBdr>
          <w:bottom w:val="none" w:sz="0" w:space="0" w:color="auto"/>
        </w:pBdr>
        <w:jc w:val="both"/>
        <w:rPr>
          <w:b/>
        </w:rPr>
      </w:pPr>
      <w:r w:rsidRPr="00813167">
        <w:rPr>
          <w:b/>
        </w:rPr>
        <w:lastRenderedPageBreak/>
        <w:t>Introduction</w:t>
      </w:r>
    </w:p>
    <w:p w14:paraId="7C066E0F" w14:textId="187581C5" w:rsidR="00EF5A80" w:rsidRPr="00813167" w:rsidRDefault="00EF5A80" w:rsidP="00EF5A80">
      <w:pPr>
        <w:pBdr>
          <w:bottom w:val="none" w:sz="0" w:space="0" w:color="auto"/>
        </w:pBdr>
        <w:jc w:val="both"/>
        <w:rPr>
          <w:b/>
        </w:rPr>
      </w:pPr>
      <w:r w:rsidRPr="00813167">
        <w:t>In recent years, interest in wellbeing has increased in western societies due to its relationship with physical health and survival</w:t>
      </w:r>
      <w:r w:rsidR="00A25F15" w:rsidRPr="00E311A1">
        <w:rPr>
          <w:vertAlign w:val="superscript"/>
        </w:rPr>
        <w:fldChar w:fldCharType="begin"/>
      </w:r>
      <w:r w:rsidR="00886D31" w:rsidRPr="00E311A1">
        <w:rPr>
          <w:vertAlign w:val="superscript"/>
        </w:rPr>
        <w:instrText xml:space="preserve"> ADDIN EN.CITE &lt;EndNote&gt;&lt;Cite&gt;&lt;Author&gt;Chida&lt;/Author&gt;&lt;Year&gt;2008&lt;/Year&gt;&lt;RecNum&gt;367&lt;/RecNum&gt;&lt;DisplayText&gt;(1)&lt;/DisplayText&gt;&lt;record&gt;&lt;rec-number&gt;367&lt;/rec-number&gt;&lt;foreign-keys&gt;&lt;key app="EN" db-id="p5ea0290opep2gewaex5dsttweexv2xp2sax"&gt;367&lt;/key&gt;&lt;/foreign-keys&gt;&lt;ref-type name="Journal Article"&gt;17&lt;/ref-type&gt;&lt;contributors&gt;&lt;authors&gt;&lt;author&gt;Chida, Yoichi&lt;/author&gt;&lt;author&gt;Steptoe, Andrew&lt;/author&gt;&lt;/authors&gt;&lt;/contributors&gt;&lt;titles&gt;&lt;title&gt;Positive psychological well-being and mortality: a quantitative review of prospective observational studies&lt;/title&gt;&lt;secondary-title&gt;Psychosomatic medicine&lt;/secondary-title&gt;&lt;/titles&gt;&lt;periodical&gt;&lt;full-title&gt;Psychosomatic medicine&lt;/full-title&gt;&lt;/periodical&gt;&lt;pages&gt;741-756&lt;/pages&gt;&lt;volume&gt;70&lt;/volume&gt;&lt;number&gt;7&lt;/number&gt;&lt;dates&gt;&lt;year&gt;2008&lt;/year&gt;&lt;/dates&gt;&lt;isbn&gt;0033-3174&lt;/isbn&gt;&lt;urls&gt;&lt;/urls&gt;&lt;/record&gt;&lt;/Cite&gt;&lt;/EndNote&gt;</w:instrText>
      </w:r>
      <w:r w:rsidR="00A25F15" w:rsidRPr="00E311A1">
        <w:rPr>
          <w:vertAlign w:val="superscript"/>
        </w:rPr>
        <w:fldChar w:fldCharType="separate"/>
      </w:r>
      <w:r w:rsidR="00886D31" w:rsidRPr="00E311A1">
        <w:rPr>
          <w:noProof/>
          <w:vertAlign w:val="superscript"/>
        </w:rPr>
        <w:t>(</w:t>
      </w:r>
      <w:hyperlink w:anchor="_ENREF_1" w:tooltip="Chida, 2008 #367" w:history="1">
        <w:r w:rsidR="00BB6427" w:rsidRPr="00E311A1">
          <w:rPr>
            <w:noProof/>
            <w:vertAlign w:val="superscript"/>
          </w:rPr>
          <w:t>1</w:t>
        </w:r>
      </w:hyperlink>
      <w:r w:rsidR="00886D31" w:rsidRPr="00E311A1">
        <w:rPr>
          <w:noProof/>
          <w:vertAlign w:val="superscript"/>
        </w:rPr>
        <w:t>)</w:t>
      </w:r>
      <w:r w:rsidR="00A25F15" w:rsidRPr="00E311A1">
        <w:rPr>
          <w:vertAlign w:val="superscript"/>
        </w:rPr>
        <w:fldChar w:fldCharType="end"/>
      </w:r>
      <w:r w:rsidR="00C64DDE" w:rsidRPr="00813167">
        <w:t xml:space="preserve">, </w:t>
      </w:r>
      <w:r w:rsidRPr="00813167">
        <w:t>however, previous studies have addressed signs of a deteriorated wellbeing in youth populations. Mental health disorders are one of the most common chronic health conditions of young people and represent a significant economic burden. One fourth of adolescents report a mental health disorder in the previous year, and a third across their lifetimes</w:t>
      </w:r>
      <w:r w:rsidR="00A25F15" w:rsidRPr="00E311A1">
        <w:rPr>
          <w:vertAlign w:val="superscript"/>
        </w:rPr>
        <w:fldChar w:fldCharType="begin"/>
      </w:r>
      <w:r w:rsidR="00886D31" w:rsidRPr="00E311A1">
        <w:rPr>
          <w:vertAlign w:val="superscript"/>
        </w:rPr>
        <w:instrText xml:space="preserve"> ADDIN EN.CITE &lt;EndNote&gt;&lt;Cite&gt;&lt;Author&gt;Merikangas&lt;/Author&gt;&lt;Year&gt;2009&lt;/Year&gt;&lt;RecNum&gt;403&lt;/RecNum&gt;&lt;DisplayText&gt;(2)&lt;/DisplayText&gt;&lt;record&gt;&lt;rec-number&gt;403&lt;/rec-number&gt;&lt;foreign-keys&gt;&lt;key app="EN" db-id="p5ea0290opep2gewaex5dsttweexv2xp2sax"&gt;403&lt;/key&gt;&lt;/foreign-keys&gt;&lt;ref-type name="Journal Article"&gt;17&lt;/ref-type&gt;&lt;contributors&gt;&lt;authors&gt;&lt;author&gt;Merikangas, K. R.&lt;/author&gt;&lt;author&gt;Nakamura, E. F.&lt;/author&gt;&lt;author&gt;Kessler, R. C.&lt;/author&gt;&lt;/authors&gt;&lt;/contributors&gt;&lt;auth-address&gt;Section on Developmental Genetic Epidemiology, Genetic Epidemiology Research Branch, National Institute of Mental Health Intramural Research Program, Bethesda, MD 20892, USA. kathleen.merikangas@nih.gov&lt;/auth-address&gt;&lt;titles&gt;&lt;title&gt;Epidemiology of mental disorders in children and adolescents&lt;/title&gt;&lt;secondary-title&gt;Dialogues Clin Neurosci&lt;/secondary-title&gt;&lt;/titles&gt;&lt;periodical&gt;&lt;full-title&gt;Dialogues Clin Neurosci&lt;/full-title&gt;&lt;/periodical&gt;&lt;pages&gt;7-20&lt;/pages&gt;&lt;volume&gt;11&lt;/volume&gt;&lt;number&gt;1&lt;/number&gt;&lt;edition&gt;2009/05/13&lt;/edition&gt;&lt;keywords&gt;&lt;keyword&gt;Adolescent&lt;/keyword&gt;&lt;keyword&gt;Age Factors&lt;/keyword&gt;&lt;keyword&gt;Aging/*psychology&lt;/keyword&gt;&lt;keyword&gt;Child&lt;/keyword&gt;&lt;keyword&gt;Comorbidity&lt;/keyword&gt;&lt;keyword&gt;*Epidemiologic Studies&lt;/keyword&gt;&lt;keyword&gt;Global Health&lt;/keyword&gt;&lt;keyword&gt;Humans&lt;/keyword&gt;&lt;keyword&gt;Mental Disorders/diagnosis/*epidemiology&lt;/keyword&gt;&lt;keyword&gt;Prevalence&lt;/keyword&gt;&lt;keyword&gt;Risk Factors&lt;/keyword&gt;&lt;/keywords&gt;&lt;dates&gt;&lt;year&gt;2009&lt;/year&gt;&lt;/dates&gt;&lt;isbn&gt;1294-8322 (Print)&amp;#xD;1294-8322 (Linking)&lt;/isbn&gt;&lt;accession-num&gt;19432384&lt;/accession-num&gt;&lt;urls&gt;&lt;related-urls&gt;&lt;url&gt;http://www.ncbi.nlm.nih.gov/pubmed/19432384&lt;/url&gt;&lt;/related-urls&gt;&lt;/urls&gt;&lt;custom2&gt;2807642&lt;/custom2&gt;&lt;language&gt;eng&lt;/language&gt;&lt;/record&gt;&lt;/Cite&gt;&lt;/EndNote&gt;</w:instrText>
      </w:r>
      <w:r w:rsidR="00A25F15" w:rsidRPr="00E311A1">
        <w:rPr>
          <w:vertAlign w:val="superscript"/>
        </w:rPr>
        <w:fldChar w:fldCharType="separate"/>
      </w:r>
      <w:r w:rsidR="00886D31" w:rsidRPr="00E311A1">
        <w:rPr>
          <w:noProof/>
          <w:vertAlign w:val="superscript"/>
        </w:rPr>
        <w:t>(</w:t>
      </w:r>
      <w:hyperlink w:anchor="_ENREF_2" w:tooltip="Merikangas, 2009 #403" w:history="1">
        <w:r w:rsidR="00BB6427" w:rsidRPr="00E311A1">
          <w:rPr>
            <w:noProof/>
            <w:vertAlign w:val="superscript"/>
          </w:rPr>
          <w:t>2</w:t>
        </w:r>
      </w:hyperlink>
      <w:r w:rsidR="00886D31" w:rsidRPr="00E311A1">
        <w:rPr>
          <w:noProof/>
          <w:vertAlign w:val="superscript"/>
        </w:rPr>
        <w:t>)</w:t>
      </w:r>
      <w:r w:rsidR="00A25F15" w:rsidRPr="00E311A1">
        <w:rPr>
          <w:vertAlign w:val="superscript"/>
        </w:rPr>
        <w:fldChar w:fldCharType="end"/>
      </w:r>
      <w:r w:rsidR="00E3208D" w:rsidRPr="00813167">
        <w:t xml:space="preserve">. </w:t>
      </w:r>
      <w:r w:rsidR="00DD3FDF" w:rsidRPr="00813167">
        <w:t xml:space="preserve"> </w:t>
      </w:r>
      <w:r w:rsidRPr="00813167">
        <w:t xml:space="preserve">Childhood and adolescence are periods of critical importance for understanding the development of wellbeing and the contribution to behavioural risk.  </w:t>
      </w:r>
    </w:p>
    <w:p w14:paraId="1DB9338E" w14:textId="440E8E5A" w:rsidR="001846A1" w:rsidRPr="007742CE" w:rsidRDefault="00EF5A80" w:rsidP="00EF5A80">
      <w:pPr>
        <w:pBdr>
          <w:bottom w:val="none" w:sz="0" w:space="0" w:color="auto"/>
        </w:pBdr>
        <w:jc w:val="both"/>
      </w:pPr>
      <w:r w:rsidRPr="00813167">
        <w:t xml:space="preserve">Wellbeing is a complex aspect of life, </w:t>
      </w:r>
      <w:r>
        <w:t>whereby</w:t>
      </w:r>
      <w:r w:rsidRPr="00813167">
        <w:t xml:space="preserve"> understanding and measuring </w:t>
      </w:r>
      <w:r>
        <w:t>wellbeing are</w:t>
      </w:r>
      <w:r w:rsidRPr="00813167">
        <w:t xml:space="preserve"> challenge</w:t>
      </w:r>
      <w:r>
        <w:t>s</w:t>
      </w:r>
      <w:r w:rsidRPr="00813167">
        <w:t xml:space="preserve"> for scientists. On one hand, a subjective psychological dimension of wellbeing has to be considered. Subjective wellbeing is defined as someone’s evaluation of his or her own life, including emotional reactions and feelings of satisfaction</w:t>
      </w:r>
      <w:r w:rsidR="00BB6427" w:rsidRPr="00E311A1">
        <w:rPr>
          <w:vertAlign w:val="superscript"/>
        </w:rPr>
        <w:fldChar w:fldCharType="begin"/>
      </w:r>
      <w:r w:rsidR="00BB6427" w:rsidRPr="00E311A1">
        <w:rPr>
          <w:vertAlign w:val="superscript"/>
        </w:rPr>
        <w:instrText xml:space="preserve"> ADDIN EN.CITE &lt;EndNote&gt;&lt;Cite&gt;&lt;Author&gt;Diener&lt;/Author&gt;&lt;Year&gt;2002&lt;/Year&gt;&lt;RecNum&gt;65&lt;/RecNum&gt;&lt;DisplayText&gt;(3)&lt;/DisplayText&gt;&lt;record&gt;&lt;rec-number&gt;65&lt;/rec-number&gt;&lt;foreign-keys&gt;&lt;key app="EN" db-id="v5vrwe20r9rwsbea99v5wefwzapf52z5ex9r"&gt;65&lt;/key&gt;&lt;/foreign-keys&gt;&lt;ref-type name="Journal Article"&gt;17&lt;/ref-type&gt;&lt;contributors&gt;&lt;authors&gt;&lt;author&gt;Diener, Ed&lt;/author&gt;&lt;author&gt;Lucas, Richard E&lt;/author&gt;&lt;author&gt;Oishi, Shigehiro&lt;/author&gt;&lt;/authors&gt;&lt;/contributors&gt;&lt;titles&gt;&lt;title&gt;Subjective well-being&lt;/title&gt;&lt;secondary-title&gt;Handbook of positive psychology&lt;/secondary-title&gt;&lt;/titles&gt;&lt;periodical&gt;&lt;full-title&gt;Handbook of positive psychology&lt;/full-title&gt;&lt;/periodical&gt;&lt;pages&gt;63-73&lt;/pages&gt;&lt;dates&gt;&lt;year&gt;2002&lt;/year&gt;&lt;/dates&gt;&lt;urls&gt;&lt;/urls&gt;&lt;/record&gt;&lt;/Cite&gt;&lt;/EndNote&gt;</w:instrText>
      </w:r>
      <w:r w:rsidR="00BB6427" w:rsidRPr="00E311A1">
        <w:rPr>
          <w:vertAlign w:val="superscript"/>
        </w:rPr>
        <w:fldChar w:fldCharType="separate"/>
      </w:r>
      <w:r w:rsidR="00BB6427" w:rsidRPr="00E311A1">
        <w:rPr>
          <w:noProof/>
          <w:vertAlign w:val="superscript"/>
        </w:rPr>
        <w:t>(</w:t>
      </w:r>
      <w:hyperlink w:anchor="_ENREF_3" w:tooltip="Diener, 2002 #65" w:history="1">
        <w:r w:rsidR="00BB6427" w:rsidRPr="00E311A1">
          <w:rPr>
            <w:noProof/>
            <w:vertAlign w:val="superscript"/>
          </w:rPr>
          <w:t>3</w:t>
        </w:r>
      </w:hyperlink>
      <w:r w:rsidR="00BB6427" w:rsidRPr="00E311A1">
        <w:rPr>
          <w:noProof/>
          <w:vertAlign w:val="superscript"/>
        </w:rPr>
        <w:t>)</w:t>
      </w:r>
      <w:r w:rsidR="00BB6427" w:rsidRPr="00E311A1">
        <w:rPr>
          <w:vertAlign w:val="superscript"/>
        </w:rPr>
        <w:fldChar w:fldCharType="end"/>
      </w:r>
      <w:r w:rsidRPr="00813167">
        <w:t>. An important component of subjective wellbeing is described as hedonic wellbeing, an affective indicator which distinguishes between positive and negative affect as independent measures, considering feelings such as happiness, sadness, anger, stress and pain</w:t>
      </w:r>
      <w:r w:rsidR="00A25F15" w:rsidRPr="00E311A1">
        <w:rPr>
          <w:vertAlign w:val="superscript"/>
        </w:rPr>
        <w:fldChar w:fldCharType="begin"/>
      </w:r>
      <w:r w:rsidR="00BB6427" w:rsidRPr="00E311A1">
        <w:rPr>
          <w:vertAlign w:val="superscript"/>
        </w:rPr>
        <w:instrText xml:space="preserve"> ADDIN EN.CITE &lt;EndNote&gt;&lt;Cite&gt;&lt;Author&gt;Watson&lt;/Author&gt;&lt;Year&gt;1988&lt;/Year&gt;&lt;RecNum&gt;97&lt;/RecNum&gt;&lt;DisplayText&gt;(4)&lt;/DisplayText&gt;&lt;record&gt;&lt;rec-number&gt;97&lt;/rec-number&gt;&lt;foreign-keys&gt;&lt;key app="EN" db-id="v5vrwe20r9rwsbea99v5wefwzapf52z5ex9r"&gt;97&lt;/key&gt;&lt;/foreign-keys&gt;&lt;ref-type name="Journal Article"&gt;17&lt;/ref-type&gt;&lt;contributors&gt;&lt;authors&gt;&lt;author&gt;Watson, David&lt;/author&gt;&lt;author&gt;Clark, Lee A&lt;/author&gt;&lt;author&gt;Tellegen, Auke&lt;/author&gt;&lt;/authors&gt;&lt;/contributors&gt;&lt;titles&gt;&lt;title&gt;Development and validation of brief measures of positive and negative affect: the PANAS scales&lt;/title&gt;&lt;secondary-title&gt;Journal of personality and social psychology&lt;/secondary-title&gt;&lt;/titles&gt;&lt;periodical&gt;&lt;full-title&gt;Journal of personality and social psychology&lt;/full-title&gt;&lt;/periodical&gt;&lt;pages&gt;1063&lt;/pages&gt;&lt;volume&gt;54&lt;/volume&gt;&lt;number&gt;6&lt;/number&gt;&lt;dates&gt;&lt;year&gt;1988&lt;/year&gt;&lt;/dates&gt;&lt;isbn&gt;1939-1315&lt;/isbn&gt;&lt;urls&gt;&lt;/urls&gt;&lt;/record&gt;&lt;/Cite&gt;&lt;/EndNote&gt;</w:instrText>
      </w:r>
      <w:r w:rsidR="00A25F15" w:rsidRPr="00E311A1">
        <w:rPr>
          <w:vertAlign w:val="superscript"/>
        </w:rPr>
        <w:fldChar w:fldCharType="separate"/>
      </w:r>
      <w:r w:rsidR="00BB6427" w:rsidRPr="00E311A1">
        <w:rPr>
          <w:noProof/>
          <w:vertAlign w:val="superscript"/>
        </w:rPr>
        <w:t>(</w:t>
      </w:r>
      <w:hyperlink w:anchor="_ENREF_4" w:tooltip="Watson, 1988 #97" w:history="1">
        <w:r w:rsidR="00BB6427" w:rsidRPr="00E311A1">
          <w:rPr>
            <w:noProof/>
            <w:vertAlign w:val="superscript"/>
          </w:rPr>
          <w:t>4</w:t>
        </w:r>
      </w:hyperlink>
      <w:r w:rsidR="00BB6427" w:rsidRPr="00E311A1">
        <w:rPr>
          <w:noProof/>
          <w:vertAlign w:val="superscript"/>
        </w:rPr>
        <w:t>)</w:t>
      </w:r>
      <w:r w:rsidR="00A25F15" w:rsidRPr="00E311A1">
        <w:rPr>
          <w:vertAlign w:val="superscript"/>
        </w:rPr>
        <w:fldChar w:fldCharType="end"/>
      </w:r>
      <w:r w:rsidR="00E941AB" w:rsidRPr="00813167">
        <w:t>.</w:t>
      </w:r>
      <w:r w:rsidRPr="00EF5A80">
        <w:t xml:space="preserve"> </w:t>
      </w:r>
      <w:r w:rsidRPr="00813167">
        <w:t xml:space="preserve">On the other hand, wellbeing related </w:t>
      </w:r>
      <w:r w:rsidRPr="007742CE">
        <w:t xml:space="preserve">to quality of life should be regarded. A commonly used </w:t>
      </w:r>
      <w:r w:rsidR="000A4603" w:rsidRPr="007742CE">
        <w:t xml:space="preserve">measure </w:t>
      </w:r>
      <w:r w:rsidRPr="007742CE">
        <w:t>is health-related quality of life (HR-QoL), which refers to an individual’s perception and subjective evaluation of their health and wellbeing within their unique cultural environment</w:t>
      </w:r>
      <w:r w:rsidR="00A25F15" w:rsidRPr="007742CE">
        <w:rPr>
          <w:vertAlign w:val="superscript"/>
        </w:rPr>
        <w:fldChar w:fldCharType="begin"/>
      </w:r>
      <w:r w:rsidR="00BB6427" w:rsidRPr="007742CE">
        <w:rPr>
          <w:vertAlign w:val="superscript"/>
        </w:rPr>
        <w:instrText xml:space="preserve"> ADDIN EN.CITE &lt;EndNote&gt;&lt;Cite&gt;&lt;Year&gt;1995&lt;/Year&gt;&lt;RecNum&gt;405&lt;/RecNum&gt;&lt;DisplayText&gt;(5)&lt;/DisplayText&gt;&lt;record&gt;&lt;rec-number&gt;405&lt;/rec-number&gt;&lt;foreign-keys&gt;&lt;key app="EN" db-id="p5ea0290opep2gewaex5dsttweexv2xp2sax"&gt;405&lt;/key&gt;&lt;/foreign-keys&gt;&lt;ref-type name="Journal Article"&gt;17&lt;/ref-type&gt;&lt;contributors&gt;&lt;/contributors&gt;&lt;titles&gt;&lt;title&gt;The World Health Organization Quality of Life assessment (WHOQOL): position paper from the World Health Organization&lt;/title&gt;&lt;secondary-title&gt;Soc Sci Med&lt;/secondary-title&gt;&lt;/titles&gt;&lt;periodical&gt;&lt;full-title&gt;Soc Sci Med&lt;/full-title&gt;&lt;/periodical&gt;&lt;pages&gt;1403-9&lt;/pages&gt;&lt;volume&gt;41&lt;/volume&gt;&lt;number&gt;10&lt;/number&gt;&lt;edition&gt;1995/11/01&lt;/edition&gt;&lt;keywords&gt;&lt;keyword&gt;Culture&lt;/keyword&gt;&lt;keyword&gt;Focus Groups&lt;/keyword&gt;&lt;keyword&gt;Humans&lt;/keyword&gt;&lt;keyword&gt;Pilot Projects&lt;/keyword&gt;&lt;keyword&gt;Psychometrics/*methods&lt;/keyword&gt;&lt;keyword&gt;*Quality of Life&lt;/keyword&gt;&lt;keyword&gt;Reproducibility of Results&lt;/keyword&gt;&lt;keyword&gt;Self-Assessment&lt;/keyword&gt;&lt;keyword&gt;*Surveys and Questionnaires&lt;/keyword&gt;&lt;keyword&gt;Translating&lt;/keyword&gt;&lt;keyword&gt;*World Health Organization&lt;/keyword&gt;&lt;/keywords&gt;&lt;dates&gt;&lt;year&gt;1995&lt;/year&gt;&lt;pub-dates&gt;&lt;date&gt;Nov&lt;/date&gt;&lt;/pub-dates&gt;&lt;/dates&gt;&lt;isbn&gt;0277-9536 (Print)&amp;#xD;0277-9536 (Linking)&lt;/isbn&gt;&lt;accession-num&gt;8560308&lt;/accession-num&gt;&lt;urls&gt;&lt;related-urls&gt;&lt;url&gt;http://www.ncbi.nlm.nih.gov/pubmed/8560308&lt;/url&gt;&lt;/related-urls&gt;&lt;/urls&gt;&lt;electronic-resource-num&gt;027795369500112K [pii]&lt;/electronic-resource-num&gt;&lt;language&gt;eng&lt;/language&gt;&lt;/record&gt;&lt;/Cite&gt;&lt;/EndNote&gt;</w:instrText>
      </w:r>
      <w:r w:rsidR="00A25F15" w:rsidRPr="007742CE">
        <w:rPr>
          <w:vertAlign w:val="superscript"/>
        </w:rPr>
        <w:fldChar w:fldCharType="separate"/>
      </w:r>
      <w:r w:rsidR="00BB6427" w:rsidRPr="007742CE">
        <w:rPr>
          <w:noProof/>
          <w:vertAlign w:val="superscript"/>
        </w:rPr>
        <w:t>(</w:t>
      </w:r>
      <w:hyperlink w:anchor="_ENREF_5" w:tooltip=", 1995 #405" w:history="1">
        <w:r w:rsidR="00BB6427" w:rsidRPr="007742CE">
          <w:rPr>
            <w:noProof/>
            <w:vertAlign w:val="superscript"/>
          </w:rPr>
          <w:t>5</w:t>
        </w:r>
      </w:hyperlink>
      <w:r w:rsidR="00BB6427" w:rsidRPr="007742CE">
        <w:rPr>
          <w:noProof/>
          <w:vertAlign w:val="superscript"/>
        </w:rPr>
        <w:t>)</w:t>
      </w:r>
      <w:r w:rsidR="00A25F15" w:rsidRPr="007742CE">
        <w:rPr>
          <w:vertAlign w:val="superscript"/>
        </w:rPr>
        <w:fldChar w:fldCharType="end"/>
      </w:r>
      <w:r w:rsidR="000A7DB4" w:rsidRPr="007742CE">
        <w:t>.</w:t>
      </w:r>
    </w:p>
    <w:p w14:paraId="64FB9D09" w14:textId="7F3DF878" w:rsidR="00BB5C0E" w:rsidRPr="007742CE" w:rsidRDefault="00EF5A80" w:rsidP="004E3320">
      <w:pPr>
        <w:pBdr>
          <w:bottom w:val="none" w:sz="0" w:space="0" w:color="auto"/>
        </w:pBdr>
        <w:jc w:val="both"/>
      </w:pPr>
      <w:r w:rsidRPr="007742CE">
        <w:t>Diet quality is a behavioural protective factor that has been associated with wellbeing and mental health in adolescents, according to the literature. In this sense, a recent systematic review of observational studies found an association between a healthy diet and lower levels of depression</w:t>
      </w:r>
      <w:r w:rsidR="00A25F15" w:rsidRPr="007742CE">
        <w:rPr>
          <w:vertAlign w:val="superscript"/>
        </w:rPr>
        <w:fldChar w:fldCharType="begin"/>
      </w:r>
      <w:r w:rsidR="00BB6427" w:rsidRPr="007742CE">
        <w:rPr>
          <w:vertAlign w:val="superscript"/>
        </w:rPr>
        <w:instrText xml:space="preserve"> ADDIN EN.CITE &lt;EndNote&gt;&lt;Cite&gt;&lt;Author&gt;O&amp;apos;Neil&lt;/Author&gt;&lt;Year&gt;2014&lt;/Year&gt;&lt;RecNum&gt;406&lt;/RecNum&gt;&lt;DisplayText&gt;(6)&lt;/DisplayText&gt;&lt;record&gt;&lt;rec-number&gt;406&lt;/rec-number&gt;&lt;foreign-keys&gt;&lt;key app="EN" db-id="p5ea0290opep2gewaex5dsttweexv2xp2sax"&gt;406&lt;/key&gt;&lt;/foreign-keys&gt;&lt;ref-type name="Journal Article"&gt;17&lt;/ref-type&gt;&lt;contributors&gt;&lt;authors&gt;&lt;author&gt;O&amp;apos;Neil, A.&lt;/author&gt;&lt;author&gt;Quirk, S. E.&lt;/author&gt;&lt;author&gt;Housden, S.&lt;/author&gt;&lt;author&gt;Brennan, S. L.&lt;/author&gt;&lt;author&gt;Williams, L. J.&lt;/author&gt;&lt;author&gt;Pasco, J. A.&lt;/author&gt;&lt;author&gt;Berk, M.&lt;/author&gt;&lt;author&gt;Jacka, F. N.&lt;/author&gt;&lt;/authors&gt;&lt;/contributors&gt;&lt;auth-address&gt;Adrienne O&amp;apos;Neil, Shae E. Quirk, Siobhan Housden, Sharon L. Brennan, Lana J. Williams, Julie A. Pasco, Michael Berk, and Felice N. Jacka are with the Innovation in Mental and Physical Health and Clinical Treatment (IMPACT) Strategic Research Centre, School of Medicine, Deakin University, Geelong, Victoria, Australia.&lt;/auth-address&gt;&lt;titles&gt;&lt;title&gt;Relationship between diet and mental health in children and adolescents: a systematic review&lt;/title&gt;&lt;secondary-title&gt;Am J Public Health&lt;/secondary-title&gt;&lt;/titles&gt;&lt;periodical&gt;&lt;full-title&gt;Am J Public Health&lt;/full-title&gt;&lt;/periodical&gt;&lt;pages&gt;e31-42&lt;/pages&gt;&lt;volume&gt;104&lt;/volume&gt;&lt;number&gt;10&lt;/number&gt;&lt;edition&gt;2014/09/11&lt;/edition&gt;&lt;keywords&gt;&lt;keyword&gt;Adolescent&lt;/keyword&gt;&lt;keyword&gt;Child&lt;/keyword&gt;&lt;keyword&gt;Diet/*statistics &amp;amp; numerical data&lt;/keyword&gt;&lt;keyword&gt;Humans&lt;/keyword&gt;&lt;keyword&gt;Mental Health/*statistics &amp;amp; numerical data&lt;/keyword&gt;&lt;keyword&gt;Risk Factors&lt;/keyword&gt;&lt;keyword&gt;Socioeconomic Factors&lt;/keyword&gt;&lt;/keywords&gt;&lt;dates&gt;&lt;year&gt;2014&lt;/year&gt;&lt;pub-dates&gt;&lt;date&gt;Oct&lt;/date&gt;&lt;/pub-dates&gt;&lt;/dates&gt;&lt;isbn&gt;1541-0048 (Electronic)&amp;#xD;0090-0036 (Linking)&lt;/isbn&gt;&lt;accession-num&gt;25208008&lt;/accession-num&gt;&lt;urls&gt;&lt;related-urls&gt;&lt;url&gt;http://www.ncbi.nlm.nih.gov/pubmed/25208008&lt;/url&gt;&lt;/related-urls&gt;&lt;/urls&gt;&lt;custom2&gt;4167107&lt;/custom2&gt;&lt;electronic-resource-num&gt;10.2105/AJPH.2014.302110&lt;/electronic-resource-num&gt;&lt;language&gt;eng&lt;/language&gt;&lt;/record&gt;&lt;/Cite&gt;&lt;/EndNote&gt;</w:instrText>
      </w:r>
      <w:r w:rsidR="00A25F15" w:rsidRPr="007742CE">
        <w:rPr>
          <w:vertAlign w:val="superscript"/>
        </w:rPr>
        <w:fldChar w:fldCharType="separate"/>
      </w:r>
      <w:r w:rsidR="00BB6427" w:rsidRPr="007742CE">
        <w:rPr>
          <w:noProof/>
          <w:vertAlign w:val="superscript"/>
        </w:rPr>
        <w:t>(</w:t>
      </w:r>
      <w:hyperlink w:anchor="_ENREF_6" w:tooltip="O'Neil, 2014 #406" w:history="1">
        <w:r w:rsidR="00BB6427" w:rsidRPr="007742CE">
          <w:rPr>
            <w:noProof/>
            <w:vertAlign w:val="superscript"/>
          </w:rPr>
          <w:t>6</w:t>
        </w:r>
      </w:hyperlink>
      <w:r w:rsidR="00BB6427" w:rsidRPr="007742CE">
        <w:rPr>
          <w:noProof/>
          <w:vertAlign w:val="superscript"/>
        </w:rPr>
        <w:t>)</w:t>
      </w:r>
      <w:r w:rsidR="00A25F15" w:rsidRPr="007742CE">
        <w:rPr>
          <w:vertAlign w:val="superscript"/>
        </w:rPr>
        <w:fldChar w:fldCharType="end"/>
      </w:r>
      <w:r w:rsidR="00AA5023" w:rsidRPr="007742CE">
        <w:t>.</w:t>
      </w:r>
      <w:r w:rsidRPr="007742CE">
        <w:t xml:space="preserve"> A</w:t>
      </w:r>
      <w:r w:rsidR="00B00BF5" w:rsidRPr="007742CE">
        <w:t>n</w:t>
      </w:r>
      <w:r w:rsidRPr="007742CE">
        <w:t xml:space="preserve"> example of a </w:t>
      </w:r>
      <w:r w:rsidR="00B00BF5" w:rsidRPr="007742CE">
        <w:t xml:space="preserve">high </w:t>
      </w:r>
      <w:r w:rsidRPr="007742CE">
        <w:t xml:space="preserve">quality dietary pattern </w:t>
      </w:r>
      <w:r w:rsidR="00B00BF5" w:rsidRPr="007742CE">
        <w:t xml:space="preserve">is </w:t>
      </w:r>
      <w:r w:rsidRPr="007742CE">
        <w:t>the Mediterranean Diet (MD), which is characterised by the consumption of fish or seafood, white meat, moderate amounts of dairy products, increased amounts of enriched fiber foods (such as fruits, vegetables, legumes, nuts and whole grain cereals) and unsaturated fats, especially olive oil</w:t>
      </w:r>
      <w:r w:rsidRPr="007742CE">
        <w:rPr>
          <w:vertAlign w:val="superscript"/>
        </w:rPr>
        <w:t xml:space="preserve"> </w:t>
      </w:r>
      <w:r w:rsidR="00A25F15" w:rsidRPr="007742CE">
        <w:rPr>
          <w:vertAlign w:val="superscript"/>
        </w:rPr>
        <w:fldChar w:fldCharType="begin"/>
      </w:r>
      <w:r w:rsidR="00BB6427" w:rsidRPr="007742CE">
        <w:rPr>
          <w:vertAlign w:val="superscript"/>
        </w:rPr>
        <w:instrText xml:space="preserve"> ADDIN EN.CITE &lt;EndNote&gt;&lt;Cite&gt;&lt;Author&gt;Bach-Faig&lt;/Author&gt;&lt;Year&gt;2011&lt;/Year&gt;&lt;RecNum&gt;413&lt;/RecNum&gt;&lt;DisplayText&gt;(7)&lt;/DisplayText&gt;&lt;record&gt;&lt;rec-number&gt;413&lt;/rec-number&gt;&lt;foreign-keys&gt;&lt;key app="EN" db-id="p5ea0290opep2gewaex5dsttweexv2xp2sax"&gt;413&lt;/key&gt;&lt;/foreign-keys&gt;&lt;ref-type name="Journal Article"&gt;17&lt;/ref-type&gt;&lt;contributors&gt;&lt;authors&gt;&lt;author&gt;Bach-Faig, A.&lt;/author&gt;&lt;author&gt;Berry, E. M.&lt;/author&gt;&lt;author&gt;Lairon, D.&lt;/author&gt;&lt;author&gt;Reguant, J.&lt;/author&gt;&lt;author&gt;Trichopoulou, A.&lt;/author&gt;&lt;author&gt;Dernini, S.&lt;/author&gt;&lt;author&gt;Medina, F. X.&lt;/author&gt;&lt;author&gt;Battino, M.&lt;/author&gt;&lt;author&gt;Belahsen, R.&lt;/author&gt;&lt;author&gt;Miranda, G.&lt;/author&gt;&lt;author&gt;Serra-Majem, L.&lt;/author&gt;&lt;/authors&gt;&lt;/contributors&gt;&lt;auth-address&gt;Mediterranean Diet Foundation, Barcelona, Spain&lt;/auth-address&gt;&lt;titles&gt;&lt;title&gt;Mediterranean diet pyramid today. Science and cultural updates&lt;/title&gt;&lt;secondary-title&gt;Public Health Nutr&lt;/secondary-title&gt;&lt;/titles&gt;&lt;periodical&gt;&lt;full-title&gt;Public Health Nutr&lt;/full-title&gt;&lt;/periodical&gt;&lt;pages&gt;2274-84&lt;/pages&gt;&lt;volume&gt;14&lt;/volume&gt;&lt;number&gt;12A&lt;/number&gt;&lt;edition&gt;2011/12/15&lt;/edition&gt;&lt;keywords&gt;&lt;keyword&gt;*Culture&lt;/keyword&gt;&lt;keyword&gt;Diet/*standards&lt;/keyword&gt;&lt;keyword&gt;*Diet, Mediterranean&lt;/keyword&gt;&lt;keyword&gt;Feeding Behavior&lt;/keyword&gt;&lt;keyword&gt;Fruit&lt;/keyword&gt;&lt;keyword&gt;Health Behavior&lt;/keyword&gt;&lt;keyword&gt;*Health Promotion&lt;/keyword&gt;&lt;keyword&gt;Humans&lt;/keyword&gt;&lt;keyword&gt;Life Style&lt;/keyword&gt;&lt;keyword&gt;Mediterranean Region&lt;/keyword&gt;&lt;keyword&gt;*Nutrition Policy&lt;/keyword&gt;&lt;keyword&gt;Obesity/prevention &amp;amp; control&lt;/keyword&gt;&lt;keyword&gt;Vegetables&lt;/keyword&gt;&lt;/keywords&gt;&lt;dates&gt;&lt;year&gt;2011&lt;/year&gt;&lt;pub-dates&gt;&lt;date&gt;Dec&lt;/date&gt;&lt;/pub-dates&gt;&lt;/dates&gt;&lt;isbn&gt;1475-2727 (Electronic)&amp;#xD;1368-9800 (Linking)&lt;/isbn&gt;&lt;accession-num&gt;22166184&lt;/accession-num&gt;&lt;urls&gt;&lt;related-urls&gt;&lt;url&gt;http://www.ncbi.nlm.nih.gov/pubmed/22166184&lt;/url&gt;&lt;/related-urls&gt;&lt;/urls&gt;&lt;electronic-resource-num&gt;10.1017/S1368980011002515&amp;#xD;S1368980011002515 [pii]&lt;/electronic-resource-num&gt;&lt;language&gt;eng&lt;/language&gt;&lt;/record&gt;&lt;/Cite&gt;&lt;/EndNote&gt;</w:instrText>
      </w:r>
      <w:r w:rsidR="00A25F15" w:rsidRPr="007742CE">
        <w:rPr>
          <w:vertAlign w:val="superscript"/>
        </w:rPr>
        <w:fldChar w:fldCharType="separate"/>
      </w:r>
      <w:r w:rsidR="00BB6427" w:rsidRPr="007742CE">
        <w:rPr>
          <w:noProof/>
          <w:vertAlign w:val="superscript"/>
        </w:rPr>
        <w:t>(</w:t>
      </w:r>
      <w:hyperlink w:anchor="_ENREF_7" w:tooltip="Bach-Faig, 2011 #413" w:history="1">
        <w:r w:rsidR="00BB6427" w:rsidRPr="007742CE">
          <w:rPr>
            <w:noProof/>
            <w:vertAlign w:val="superscript"/>
          </w:rPr>
          <w:t>7</w:t>
        </w:r>
      </w:hyperlink>
      <w:r w:rsidR="00BB6427" w:rsidRPr="007742CE">
        <w:rPr>
          <w:noProof/>
          <w:vertAlign w:val="superscript"/>
        </w:rPr>
        <w:t>)</w:t>
      </w:r>
      <w:r w:rsidR="00A25F15" w:rsidRPr="007742CE">
        <w:rPr>
          <w:vertAlign w:val="superscript"/>
        </w:rPr>
        <w:fldChar w:fldCharType="end"/>
      </w:r>
      <w:r w:rsidR="0025695A" w:rsidRPr="007742CE">
        <w:t xml:space="preserve">. </w:t>
      </w:r>
      <w:r w:rsidRPr="007742CE">
        <w:t>Its protective effect on mental</w:t>
      </w:r>
      <w:r w:rsidR="00A25F15" w:rsidRPr="007742CE">
        <w:rPr>
          <w:vertAlign w:val="superscript"/>
        </w:rPr>
        <w:fldChar w:fldCharType="begin">
          <w:fldData xml:space="preserve">PEVuZE5vdGU+PENpdGU+PEF1dGhvcj5BbmFzdGFzaW91PC9BdXRob3I+PFllYXI+MjAxNzwvWWVh
cj48UmVjTnVtPjE1NjwvUmVjTnVtPjxEaXNwbGF5VGV4dD4oOC0xMCk8L0Rpc3BsYXlUZXh0Pjxy
ZWNvcmQ+PHJlYy1udW1iZXI+MTU2PC9yZWMtbnVtYmVyPjxmb3JlaWduLWtleXM+PGtleSBhcHA9
IkVOIiBkYi1pZD0idjV2cndlMjByOXJ3c2JlYTk5djV3ZWZ3emFwZjUyejVleDlyIj4xNTY8L2tl
eT48L2ZvcmVpZ24ta2V5cz48cmVmLXR5cGUgbmFtZT0iSm91cm5hbCBBcnRpY2xlIj4xNzwvcmVm
LXR5cGU+PGNvbnRyaWJ1dG9ycz48YXV0aG9ycz48YXV0aG9yPkFuYXN0YXNpb3UsIEMuIEEuPC9h
dXRob3I+PGF1dGhvcj5ZYW5uYWtvdWxpYSwgTS48L2F1dGhvcj48YXV0aG9yPktvc21pZGlzLCBN
LiBILjwvYXV0aG9yPjxhdXRob3I+RGFyZGlvdGlzLCBFLjwvYXV0aG9yPjxhdXRob3I+SGFkamln
ZW9yZ2lvdSwgRy4gTS48L2F1dGhvcj48YXV0aG9yPlNha2thLCBQLjwvYXV0aG9yPjxhdXRob3I+
QXJhbXBhdHppLCBYLjwvYXV0aG9yPjxhdXRob3I+Qm91Z2VhLCBBLjwvYXV0aG9yPjxhdXRob3I+
TGFicm9wb3Vsb3MsIEkuPC9hdXRob3I+PGF1dGhvcj5TY2FybWVhcywgTi48L2F1dGhvcj48L2F1
dGhvcnM+PC9jb250cmlidXRvcnM+PGF1dGgtYWRkcmVzcz5EZXBhcnRtZW50IG9mIE51dHJpdGlv
biBhbmQgRGlldGV0aWNzLCBIYXJva29waW8gVW5pdmVyc2l0eSwgQXRoZW5zLCBHcmVlY2UuJiN4
RDtFZ2luaXRpb24gSG9zcGl0YWwsIDFzdCBOZXVyb2xvZ3kgQ2xpbmljLCBEZXBhcnRtZW50IG9m
IFNvY2lhbCBNZWRpY2luZSxQc3ljaGlhdHJ5IGFuZCBOZXVyb2xvZ3ksIE5hdGlvbmFsIGFuZCBL
YXBvZGlzdHJpYW4gVW5pdmVyc2l0eSBvZiBBdGhlbnMsIEF0aGVucywgR3JlZWNlLiYjeEQ7TGFi
b3JhdG90eSBvZiBDb2duaXRpdmUgTmV1cm9zY2llbmNlLCBTY2hvb2wgb2YgUHN5Y2hvbG9neSwg
QXJpc3RvdGxlIFVuaXZlcnNpdHkgb2YgVGhlc3NhbG9uaWtpLCBUaGVzc2Fsb25pa2ksIEdyZWVj
ZS4mI3hEO1NjaG9vbCBvZiBNZWRpY2luZSwgVW5pdmVyc2l0eSBvZiBUaGVzc2FseSwgTGFyaXNz
YSwgR3JlZWNlLiYjeEQ7QXRoZW5zIEFzc29jaWF0aW9uIG9mIEFsemhlaW1lciZhcG9zO3MgRGlz
ZWFzZSBhbmQgUmVsYXRlZCBEaXNvcmRlcnMsIE1hcm91c2ksIEdyZWVjZS4mI3hEO0VnaW5pdGlv
biBIb3NwaXRhbCwgMXN0IE5ldXJvbG9neSBDbGluaWMsIEF0aGVucywgR3JlZWNlLiYjeEQ7Qmlv
bWVkaWNpbmUgRGlhZ25vc3RpYyBMYWJvcmF0b3J5LCBBdGhlbnMsIEdyZWVjZS4mI3hEO1RhdWIg
SW5zdGl0dXRlIGZvciBSZXNlYXJjaCBpbiBBbHpoZWltZXImYXBvcztzIERpc2Vhc2UgYW5kIHRo
ZSBBZ2luZyBCcmFpbiwgdGhlIEdlcnRydWRlIEguIFNlcmdpZXZza3kgQ2VudGVyLCBEZXBhcnRt
ZW50IG9mIE5ldXJvbG9neSwgQ29sdW1iaWEgVW5pdmVyc2l0eSwgTmV3IFlvcmssIE5ldyBZb3Jr
LCBVbml0ZWQgU3RhdGVzIG9mIEFtZXJpY2EuPC9hdXRoLWFkZHJlc3M+PHRpdGxlcz48dGl0bGU+
TWVkaXRlcnJhbmVhbiBkaWV0IGFuZCBjb2duaXRpdmUgaGVhbHRoOiBJbml0aWFsIHJlc3VsdHMg
ZnJvbSB0aGUgSGVsbGVuaWMgTG9uZ2l0dWRpbmFsIEludmVzdGlnYXRpb24gb2YgQWdlaW5nIGFu
ZCBEaWV0PC90aXRsZT48c2Vjb25kYXJ5LXRpdGxlPlBsb1Mgb25lPC9zZWNvbmRhcnktdGl0bGU+
PC90aXRsZXM+PHBlcmlvZGljYWw+PGZ1bGwtdGl0bGU+UGxvUyBvbmU8L2Z1bGwtdGl0bGU+PC9w
ZXJpb2RpY2FsPjxwYWdlcz5lMDE4MjA0ODwvcGFnZXM+PHZvbHVtZT4xMjwvdm9sdW1lPjxudW1i
ZXI+ODwvbnVtYmVyPjxlZGl0aW9uPjIwMTcvMDgvMDI8L2VkaXRpb24+PGtleXdvcmRzPjxrZXl3
b3JkPkFnZWQ8L2tleXdvcmQ+PGtleXdvcmQ+QWdpbmc8L2tleXdvcmQ+PGtleXdvcmQ+QWx6aGVp
bWVyIERpc2Vhc2UvKmVwaWRlbWlvbG9neTwva2V5d29yZD48a2V5d29yZD4qQ29nbml0aW9uPC9r
ZXl3b3JkPjxrZXl3b3JkPkNvZ25pdGlvbiBEaXNvcmRlcnMvKmVwaWRlbWlvbG9neTwva2V5d29y
ZD48a2V5d29yZD5EZW1lbnRpYS8qZXBpZGVtaW9sb2d5PC9rZXl3b3JkPjxrZXl3b3JkPipEaWV0
LCBNZWRpdGVycmFuZWFuPC9rZXl3b3JkPjxrZXl3b3JkPkZlbWFsZTwva2V5d29yZD48a2V5d29y
ZD5HZW5vdHlwZTwva2V5d29yZD48a2V5d29yZD5HcmVlY2UvZXBpZGVtaW9sb2d5PC9rZXl3b3Jk
PjxrZXl3b3JkPkh1bWFuczwva2V5d29yZD48a2V5d29yZD5NYWxlPC9rZXl3b3JkPjxrZXl3b3Jk
Pk1lbW9yeTwva2V5d29yZD48a2V5d29yZD5NaWRkbGUgQWdlZDwva2V5d29yZD48a2V5d29yZD5O
ZXVyb3BzeWNob2xvZ2ljYWwgVGVzdHM8L2tleXdvcmQ+PC9rZXl3b3Jkcz48ZGF0ZXM+PHllYXI+
MjAxNzwveWVhcj48L2RhdGVzPjxpc2JuPjE5MzItNjIwMyAoRWxlY3Ryb25pYykmI3hEOzE5MzIt
NjIwMyAoTGlua2luZyk8L2lzYm4+PGFjY2Vzc2lvbi1udW0+Mjg3NjM1MDk8L2FjY2Vzc2lvbi1u
dW0+PHVybHM+PHJlbGF0ZWQtdXJscz48dXJsPmh0dHA6Ly93d3cubmNiaS5ubG0ubmloLmdvdi9w
dWJtZWQvMjg3NjM1MDk8L3VybD48L3JlbGF0ZWQtdXJscz48L3VybHM+PGN1c3RvbTI+NTUzODcz
NzwvY3VzdG9tMj48ZWxlY3Ryb25pYy1yZXNvdXJjZS1udW0+MTAuMTM3MS9qb3VybmFsLnBvbmUu
MDE4MjA0OCYjeEQ7UE9ORS1ELTE3LTAxMTY4IFtwaWldPC9lbGVjdHJvbmljLXJlc291cmNlLW51
bT48bGFuZ3VhZ2U+ZW5nPC9sYW5ndWFnZT48L3JlY29yZD48L0NpdGU+PENpdGU+PEF1dGhvcj5U
cmljaG9wb3Vsb3U8L0F1dGhvcj48WWVhcj4yMDA5PC9ZZWFyPjxSZWNOdW0+MTU4PC9SZWNOdW0+
PHJlY29yZD48cmVjLW51bWJlcj4xNTg8L3JlYy1udW1iZXI+PGZvcmVpZ24ta2V5cz48a2V5IGFw
cD0iRU4iIGRiLWlkPSJ2NXZyd2UyMHI5cndzYmVhOTl2NXdlZnd6YXBmNTJ6NWV4OXIiPjE1ODwv
a2V5PjwvZm9yZWlnbi1rZXlzPjxyZWYtdHlwZSBuYW1lPSJKb3VybmFsIEFydGljbGUiPjE3PC9y
ZWYtdHlwZT48Y29udHJpYnV0b3JzPjxhdXRob3JzPjxhdXRob3I+VHJpY2hvcG91bG91LCBBLjwv
YXV0aG9yPjxhdXRob3I+QmFtaWEsIEMuPC9hdXRob3I+PGF1dGhvcj5UcmljaG9wb3Vsb3MsIEQu
PC9hdXRob3I+PC9hdXRob3JzPjwvY29udHJpYnV0b3JzPjxhdXRoLWFkZHJlc3M+RGVwYXJ0bWVu
dCBvZiBIeWdpZW5lLCBFcGlkZW1pb2xvZ3kgYW5kIE1lZGljYWwgU3RhdGlzdGljcywgVW5pdmVy
c2l0eSBvZiBBdGhlbnMsIE1lZGljYWwgU2Nob29sLCAxMTUgMjcgQXRoZW5zLCBHcmVlY2UuIGR0
cmljaG9wQGhzcGguaGFydmFyZC5lZHU8L2F1dGgtYWRkcmVzcz48dGl0bGVzPjx0aXRsZT5BbmF0
b215IG9mIGhlYWx0aCBlZmZlY3RzIG9mIE1lZGl0ZXJyYW5lYW4gZGlldDogR3JlZWsgRVBJQyBw
cm9zcGVjdGl2ZSBjb2hvcnQgc3R1ZHk8L3RpdGxlPjxzZWNvbmRhcnktdGl0bGU+Qk1KPC9zZWNv
bmRhcnktdGl0bGU+PC90aXRsZXM+PHBlcmlvZGljYWw+PGZ1bGwtdGl0bGU+Qk1KPC9mdWxsLXRp
dGxlPjwvcGVyaW9kaWNhbD48cGFnZXM+YjIzMzc8L3BhZ2VzPjx2b2x1bWU+MzM4PC92b2x1bWU+
PGVkaXRpb24+MjAwOS8wNi8yNTwvZWRpdGlvbj48a2V5d29yZHM+PGtleXdvcmQ+QWR1bHQ8L2tl
eXdvcmQ+PGtleXdvcmQ+QWdlZDwva2V5d29yZD48a2V5d29yZD5Cb2R5IE1hc3MgSW5kZXg8L2tl
eXdvcmQ+PGtleXdvcmQ+Q29yb25hcnkgRGlzZWFzZS8qbW9ydGFsaXR5PC9rZXl3b3JkPjxrZXl3
b3JkPkRpYWJldGVzIE1lbGxpdHVzLyptb3J0YWxpdHk8L2tleXdvcmQ+PGtleXdvcmQ+RGlldCwg
TWVkaXRlcnJhbmVhbi8qc3RhdGlzdGljcyAmYW1wOyBudW1lcmljYWwgZGF0YTwva2V5d29yZD48
a2V5d29yZD5FZHVjYXRpb25hbCBTdGF0dXM8L2tleXdvcmQ+PGtleXdvcmQ+RmVtYWxlPC9rZXl3
b3JkPjxrZXl3b3JkPkdyZWVjZS9lcGlkZW1pb2xvZ3k8L2tleXdvcmQ+PGtleXdvcmQ+SHVtYW5z
PC9rZXl3b3JkPjxrZXl3b3JkPkxpZmUgU3R5bGU8L2tleXdvcmQ+PGtleXdvcmQ+TWFsZTwva2V5
d29yZD48a2V5d29yZD5NaWRkbGUgQWdlZDwva2V5d29yZD48a2V5d29yZD5OZW9wbGFzbXMvKm1v
cnRhbGl0eTwva2V5d29yZD48a2V5d29yZD5Qcm9zcGVjdGl2ZSBTdHVkaWVzPC9rZXl3b3JkPjxr
ZXl3b3JkPlNtb2tpbmcvZXBpZGVtaW9sb2d5PC9rZXl3b3JkPjwva2V5d29yZHM+PGRhdGVzPjx5
ZWFyPjIwMDk8L3llYXI+PHB1Yi1kYXRlcz48ZGF0ZT5KdW4gMjM8L2RhdGU+PC9wdWItZGF0ZXM+
PC9kYXRlcz48aXNibj4xNzU2LTE4MzMgKEVsZWN0cm9uaWMpJiN4RDswOTU5LTUzNVggKExpbmtp
bmcpPC9pc2JuPjxhY2Nlc3Npb24tbnVtPjE5NTQ5OTk3PC9hY2Nlc3Npb24tbnVtPjx1cmxzPjxy
ZWxhdGVkLXVybHM+PHVybD5odHRwOi8vd3d3Lm5jYmkubmxtLm5paC5nb3YvcHVibWVkLzE5NTQ5
OTk3PC91cmw+PC9yZWxhdGVkLXVybHM+PC91cmxzPjxjdXN0b20yPjMyNzI2NTk8L2N1c3RvbTI+
PGVsZWN0cm9uaWMtcmVzb3VyY2UtbnVtPjEwLjExMzYvYm1qLmIyMzM3JiN4RDtibWouYjIzMzcg
W3BpaV08L2VsZWN0cm9uaWMtcmVzb3VyY2UtbnVtPjxsYW5ndWFnZT5lbmc8L2xhbmd1YWdlPjwv
cmVjb3JkPjwvQ2l0ZT48Q2l0ZT48QXV0aG9yPlZvbHRhczwvQXV0aG9yPjxZZWFyPjIwMTY8L1ll
YXI+PFJlY051bT4xNTc8L1JlY051bT48cmVjb3JkPjxyZWMtbnVtYmVyPjE1NzwvcmVjLW51bWJl
cj48Zm9yZWlnbi1rZXlzPjxrZXkgYXBwPSJFTiIgZGItaWQ9InY1dnJ3ZTIwcjlyd3NiZWE5OXY1
d2Vmd3phcGY1Mno1ZXg5ciI+MTU3PC9rZXk+PC9mb3JlaWduLWtleXM+PHJlZi10eXBlIG5hbWU9
IkpvdXJuYWwgQXJ0aWNsZSI+MTc8L3JlZi10eXBlPjxjb250cmlidXRvcnM+PGF1dGhvcnM+PGF1
dGhvcj5Wb2x0YXMsIE4uPC9hdXRob3I+PGF1dGhvcj5BcmlqYSwgVi48L2F1dGhvcj48YXV0aG9y
PkFwYXJpY2lvLCBFLjwvYXV0aG9yPjxhdXRob3I+Q2FuYWxzLCBKLjwvYXV0aG9yPjwvYXV0aG9y
cz48L2NvbnRyaWJ1dG9ycz48YXV0aC1hZGRyZXNzPjFSZXNlYXJjaCBDZW50ZXIgZm9yIEJlaGF2
aW9yYWwgQXNzZXNzbWVudCAoQ1JBTUMpLERlcGFydG1lbnQgb2YgUHN5Y2hvbG9neSxVbml2ZXJz
aXRhdCBSb3ZpcmEgaSBWaXJnaWxpLENydGEvIGRlIFZhbGxzIHMvbiw0MzAwNyBUYXJyYWdvbmEs
U3BhaW4uJiN4RDsyTnV0cml0aW9uIGFuZCBNZW50YWwgSGVhbHRoIFJlc2VhcmNoIEdyb3VwIChO
VVRSSVNBTSksVW5pdmVyc2l0YXQgUm92aXJhIGkgVmlyZ2lsaSxSZXVzLFNwYWluLjwvYXV0aC1h
ZGRyZXNzPjx0aXRsZXM+PHRpdGxlPkxvbmdpdHVkaW5hbCBzdHVkeSBvZiBwc3ljaG9wYXRob2xv
Z2ljYWwsIGFudGhyb3BvbWV0cmljIGFuZCBzb2Npb2RlbW9ncmFwaGljIGZhY3RvcnMgcmVsYXRl
ZCB0byB0aGUgbGV2ZWwgb2YgTWVkaXRlcnJhbmVhbiBkaWV0IGFkaGVyZW5jZSBpbiBhIGNvbW11
bml0eSBzYW1wbGUgb2YgU3BhbmlzaCBhZG9sZXNjZW50czwvdGl0bGU+PHNlY29uZGFyeS10aXRs
ZT5QdWJsaWMgSGVhbHRoIE51dHI8L3NlY29uZGFyeS10aXRsZT48L3RpdGxlcz48cGVyaW9kaWNh
bD48ZnVsbC10aXRsZT5QdWJsaWMgSGVhbHRoIE51dHI8L2Z1bGwtdGl0bGU+PC9wZXJpb2RpY2Fs
PjxwYWdlcz4xODEyLTIyPC9wYWdlcz48dm9sdW1lPjE5PC92b2x1bWU+PG51bWJlcj4xMDwvbnVt
YmVyPjxlZGl0aW9uPjIwMTYvMDEvMjk8L2VkaXRpb24+PGRhdGVzPjx5ZWFyPjIwMTY8L3llYXI+
PHB1Yi1kYXRlcz48ZGF0ZT5KdWw8L2RhdGU+PC9wdWItZGF0ZXM+PC9kYXRlcz48aXNibj4xNDc1
LTI3MjcgKEVsZWN0cm9uaWMpJiN4RDsxMzY4LTk4MDAgKExpbmtpbmcpPC9pc2JuPjxhY2Nlc3Np
b24tbnVtPjI2ODE4MDY1PC9hY2Nlc3Npb24tbnVtPjx1cmxzPjxyZWxhdGVkLXVybHM+PHVybD5o
dHRwOi8vd3d3Lm5jYmkubmxtLm5paC5nb3YvcHVibWVkLzI2ODE4MDY1PC91cmw+PC9yZWxhdGVk
LXVybHM+PC91cmxzPjxlbGVjdHJvbmljLXJlc291cmNlLW51bT4xMC4xMDE3L1MxMzY4OTgwMDE1
MDAzNTYwJiN4RDtTMTM2ODk4MDAxNTAwMzU2MCBbcGlpXTwvZWxlY3Ryb25pYy1yZXNvdXJjZS1u
dW0+PGxhbmd1YWdlPmVuZzwvbGFuZ3VhZ2U+PC9yZWNvcmQ+PC9DaXRlPjwvRW5kTm90ZT5=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PEVuZE5vdGU+PENpdGU+PEF1dGhvcj5BbmFzdGFzaW91PC9BdXRob3I+PFllYXI+MjAxNzwvWWVh
cj48UmVjTnVtPjE1NjwvUmVjTnVtPjxEaXNwbGF5VGV4dD4oOC0xMCk8L0Rpc3BsYXlUZXh0Pjxy
ZWNvcmQ+PHJlYy1udW1iZXI+MTU2PC9yZWMtbnVtYmVyPjxmb3JlaWduLWtleXM+PGtleSBhcHA9
IkVOIiBkYi1pZD0idjV2cndlMjByOXJ3c2JlYTk5djV3ZWZ3emFwZjUyejVleDlyIj4xNTY8L2tl
eT48L2ZvcmVpZ24ta2V5cz48cmVmLXR5cGUgbmFtZT0iSm91cm5hbCBBcnRpY2xlIj4xNzwvcmVm
LXR5cGU+PGNvbnRyaWJ1dG9ycz48YXV0aG9ycz48YXV0aG9yPkFuYXN0YXNpb3UsIEMuIEEuPC9h
dXRob3I+PGF1dGhvcj5ZYW5uYWtvdWxpYSwgTS48L2F1dGhvcj48YXV0aG9yPktvc21pZGlzLCBN
LiBILjwvYXV0aG9yPjxhdXRob3I+RGFyZGlvdGlzLCBFLjwvYXV0aG9yPjxhdXRob3I+SGFkamln
ZW9yZ2lvdSwgRy4gTS48L2F1dGhvcj48YXV0aG9yPlNha2thLCBQLjwvYXV0aG9yPjxhdXRob3I+
QXJhbXBhdHppLCBYLjwvYXV0aG9yPjxhdXRob3I+Qm91Z2VhLCBBLjwvYXV0aG9yPjxhdXRob3I+
TGFicm9wb3Vsb3MsIEkuPC9hdXRob3I+PGF1dGhvcj5TY2FybWVhcywgTi48L2F1dGhvcj48L2F1
dGhvcnM+PC9jb250cmlidXRvcnM+PGF1dGgtYWRkcmVzcz5EZXBhcnRtZW50IG9mIE51dHJpdGlv
biBhbmQgRGlldGV0aWNzLCBIYXJva29waW8gVW5pdmVyc2l0eSwgQXRoZW5zLCBHcmVlY2UuJiN4
RDtFZ2luaXRpb24gSG9zcGl0YWwsIDFzdCBOZXVyb2xvZ3kgQ2xpbmljLCBEZXBhcnRtZW50IG9m
IFNvY2lhbCBNZWRpY2luZSxQc3ljaGlhdHJ5IGFuZCBOZXVyb2xvZ3ksIE5hdGlvbmFsIGFuZCBL
YXBvZGlzdHJpYW4gVW5pdmVyc2l0eSBvZiBBdGhlbnMsIEF0aGVucywgR3JlZWNlLiYjeEQ7TGFi
b3JhdG90eSBvZiBDb2duaXRpdmUgTmV1cm9zY2llbmNlLCBTY2hvb2wgb2YgUHN5Y2hvbG9neSwg
QXJpc3RvdGxlIFVuaXZlcnNpdHkgb2YgVGhlc3NhbG9uaWtpLCBUaGVzc2Fsb25pa2ksIEdyZWVj
ZS4mI3hEO1NjaG9vbCBvZiBNZWRpY2luZSwgVW5pdmVyc2l0eSBvZiBUaGVzc2FseSwgTGFyaXNz
YSwgR3JlZWNlLiYjeEQ7QXRoZW5zIEFzc29jaWF0aW9uIG9mIEFsemhlaW1lciZhcG9zO3MgRGlz
ZWFzZSBhbmQgUmVsYXRlZCBEaXNvcmRlcnMsIE1hcm91c2ksIEdyZWVjZS4mI3hEO0VnaW5pdGlv
biBIb3NwaXRhbCwgMXN0IE5ldXJvbG9neSBDbGluaWMsIEF0aGVucywgR3JlZWNlLiYjeEQ7Qmlv
bWVkaWNpbmUgRGlhZ25vc3RpYyBMYWJvcmF0b3J5LCBBdGhlbnMsIEdyZWVjZS4mI3hEO1RhdWIg
SW5zdGl0dXRlIGZvciBSZXNlYXJjaCBpbiBBbHpoZWltZXImYXBvcztzIERpc2Vhc2UgYW5kIHRo
ZSBBZ2luZyBCcmFpbiwgdGhlIEdlcnRydWRlIEguIFNlcmdpZXZza3kgQ2VudGVyLCBEZXBhcnRt
ZW50IG9mIE5ldXJvbG9neSwgQ29sdW1iaWEgVW5pdmVyc2l0eSwgTmV3IFlvcmssIE5ldyBZb3Jr
LCBVbml0ZWQgU3RhdGVzIG9mIEFtZXJpY2EuPC9hdXRoLWFkZHJlc3M+PHRpdGxlcz48dGl0bGU+
TWVkaXRlcnJhbmVhbiBkaWV0IGFuZCBjb2duaXRpdmUgaGVhbHRoOiBJbml0aWFsIHJlc3VsdHMg
ZnJvbSB0aGUgSGVsbGVuaWMgTG9uZ2l0dWRpbmFsIEludmVzdGlnYXRpb24gb2YgQWdlaW5nIGFu
ZCBEaWV0PC90aXRsZT48c2Vjb25kYXJ5LXRpdGxlPlBsb1Mgb25lPC9zZWNvbmRhcnktdGl0bGU+
PC90aXRsZXM+PHBlcmlvZGljYWw+PGZ1bGwtdGl0bGU+UGxvUyBvbmU8L2Z1bGwtdGl0bGU+PC9w
ZXJpb2RpY2FsPjxwYWdlcz5lMDE4MjA0ODwvcGFnZXM+PHZvbHVtZT4xMjwvdm9sdW1lPjxudW1i
ZXI+ODwvbnVtYmVyPjxlZGl0aW9uPjIwMTcvMDgvMDI8L2VkaXRpb24+PGtleXdvcmRzPjxrZXl3
b3JkPkFnZWQ8L2tleXdvcmQ+PGtleXdvcmQ+QWdpbmc8L2tleXdvcmQ+PGtleXdvcmQ+QWx6aGVp
bWVyIERpc2Vhc2UvKmVwaWRlbWlvbG9neTwva2V5d29yZD48a2V5d29yZD4qQ29nbml0aW9uPC9r
ZXl3b3JkPjxrZXl3b3JkPkNvZ25pdGlvbiBEaXNvcmRlcnMvKmVwaWRlbWlvbG9neTwva2V5d29y
ZD48a2V5d29yZD5EZW1lbnRpYS8qZXBpZGVtaW9sb2d5PC9rZXl3b3JkPjxrZXl3b3JkPipEaWV0
LCBNZWRpdGVycmFuZWFuPC9rZXl3b3JkPjxrZXl3b3JkPkZlbWFsZTwva2V5d29yZD48a2V5d29y
ZD5HZW5vdHlwZTwva2V5d29yZD48a2V5d29yZD5HcmVlY2UvZXBpZGVtaW9sb2d5PC9rZXl3b3Jk
PjxrZXl3b3JkPkh1bWFuczwva2V5d29yZD48a2V5d29yZD5NYWxlPC9rZXl3b3JkPjxrZXl3b3Jk
Pk1lbW9yeTwva2V5d29yZD48a2V5d29yZD5NaWRkbGUgQWdlZDwva2V5d29yZD48a2V5d29yZD5O
ZXVyb3BzeWNob2xvZ2ljYWwgVGVzdHM8L2tleXdvcmQ+PC9rZXl3b3Jkcz48ZGF0ZXM+PHllYXI+
MjAxNzwveWVhcj48L2RhdGVzPjxpc2JuPjE5MzItNjIwMyAoRWxlY3Ryb25pYykmI3hEOzE5MzIt
NjIwMyAoTGlua2luZyk8L2lzYm4+PGFjY2Vzc2lvbi1udW0+Mjg3NjM1MDk8L2FjY2Vzc2lvbi1u
dW0+PHVybHM+PHJlbGF0ZWQtdXJscz48dXJsPmh0dHA6Ly93d3cubmNiaS5ubG0ubmloLmdvdi9w
dWJtZWQvMjg3NjM1MDk8L3VybD48L3JlbGF0ZWQtdXJscz48L3VybHM+PGN1c3RvbTI+NTUzODcz
NzwvY3VzdG9tMj48ZWxlY3Ryb25pYy1yZXNvdXJjZS1udW0+MTAuMTM3MS9qb3VybmFsLnBvbmUu
MDE4MjA0OCYjeEQ7UE9ORS1ELTE3LTAxMTY4IFtwaWldPC9lbGVjdHJvbmljLXJlc291cmNlLW51
bT48bGFuZ3VhZ2U+ZW5nPC9sYW5ndWFnZT48L3JlY29yZD48L0NpdGU+PENpdGU+PEF1dGhvcj5U
cmljaG9wb3Vsb3U8L0F1dGhvcj48WWVhcj4yMDA5PC9ZZWFyPjxSZWNOdW0+MTU4PC9SZWNOdW0+
PHJlY29yZD48cmVjLW51bWJlcj4xNTg8L3JlYy1udW1iZXI+PGZvcmVpZ24ta2V5cz48a2V5IGFw
cD0iRU4iIGRiLWlkPSJ2NXZyd2UyMHI5cndzYmVhOTl2NXdlZnd6YXBmNTJ6NWV4OXIiPjE1ODwv
a2V5PjwvZm9yZWlnbi1rZXlzPjxyZWYtdHlwZSBuYW1lPSJKb3VybmFsIEFydGljbGUiPjE3PC9y
ZWYtdHlwZT48Y29udHJpYnV0b3JzPjxhdXRob3JzPjxhdXRob3I+VHJpY2hvcG91bG91LCBBLjwv
YXV0aG9yPjxhdXRob3I+QmFtaWEsIEMuPC9hdXRob3I+PGF1dGhvcj5UcmljaG9wb3Vsb3MsIEQu
PC9hdXRob3I+PC9hdXRob3JzPjwvY29udHJpYnV0b3JzPjxhdXRoLWFkZHJlc3M+RGVwYXJ0bWVu
dCBvZiBIeWdpZW5lLCBFcGlkZW1pb2xvZ3kgYW5kIE1lZGljYWwgU3RhdGlzdGljcywgVW5pdmVy
c2l0eSBvZiBBdGhlbnMsIE1lZGljYWwgU2Nob29sLCAxMTUgMjcgQXRoZW5zLCBHcmVlY2UuIGR0
cmljaG9wQGhzcGguaGFydmFyZC5lZHU8L2F1dGgtYWRkcmVzcz48dGl0bGVzPjx0aXRsZT5BbmF0
b215IG9mIGhlYWx0aCBlZmZlY3RzIG9mIE1lZGl0ZXJyYW5lYW4gZGlldDogR3JlZWsgRVBJQyBw
cm9zcGVjdGl2ZSBjb2hvcnQgc3R1ZHk8L3RpdGxlPjxzZWNvbmRhcnktdGl0bGU+Qk1KPC9zZWNv
bmRhcnktdGl0bGU+PC90aXRsZXM+PHBlcmlvZGljYWw+PGZ1bGwtdGl0bGU+Qk1KPC9mdWxsLXRp
dGxlPjwvcGVyaW9kaWNhbD48cGFnZXM+YjIzMzc8L3BhZ2VzPjx2b2x1bWU+MzM4PC92b2x1bWU+
PGVkaXRpb24+MjAwOS8wNi8yNTwvZWRpdGlvbj48a2V5d29yZHM+PGtleXdvcmQ+QWR1bHQ8L2tl
eXdvcmQ+PGtleXdvcmQ+QWdlZDwva2V5d29yZD48a2V5d29yZD5Cb2R5IE1hc3MgSW5kZXg8L2tl
eXdvcmQ+PGtleXdvcmQ+Q29yb25hcnkgRGlzZWFzZS8qbW9ydGFsaXR5PC9rZXl3b3JkPjxrZXl3
b3JkPkRpYWJldGVzIE1lbGxpdHVzLyptb3J0YWxpdHk8L2tleXdvcmQ+PGtleXdvcmQ+RGlldCwg
TWVkaXRlcnJhbmVhbi8qc3RhdGlzdGljcyAmYW1wOyBudW1lcmljYWwgZGF0YTwva2V5d29yZD48
a2V5d29yZD5FZHVjYXRpb25hbCBTdGF0dXM8L2tleXdvcmQ+PGtleXdvcmQ+RmVtYWxlPC9rZXl3
b3JkPjxrZXl3b3JkPkdyZWVjZS9lcGlkZW1pb2xvZ3k8L2tleXdvcmQ+PGtleXdvcmQ+SHVtYW5z
PC9rZXl3b3JkPjxrZXl3b3JkPkxpZmUgU3R5bGU8L2tleXdvcmQ+PGtleXdvcmQ+TWFsZTwva2V5
d29yZD48a2V5d29yZD5NaWRkbGUgQWdlZDwva2V5d29yZD48a2V5d29yZD5OZW9wbGFzbXMvKm1v
cnRhbGl0eTwva2V5d29yZD48a2V5d29yZD5Qcm9zcGVjdGl2ZSBTdHVkaWVzPC9rZXl3b3JkPjxr
ZXl3b3JkPlNtb2tpbmcvZXBpZGVtaW9sb2d5PC9rZXl3b3JkPjwva2V5d29yZHM+PGRhdGVzPjx5
ZWFyPjIwMDk8L3llYXI+PHB1Yi1kYXRlcz48ZGF0ZT5KdW4gMjM8L2RhdGU+PC9wdWItZGF0ZXM+
PC9kYXRlcz48aXNibj4xNzU2LTE4MzMgKEVsZWN0cm9uaWMpJiN4RDswOTU5LTUzNVggKExpbmtp
bmcpPC9pc2JuPjxhY2Nlc3Npb24tbnVtPjE5NTQ5OTk3PC9hY2Nlc3Npb24tbnVtPjx1cmxzPjxy
ZWxhdGVkLXVybHM+PHVybD5odHRwOi8vd3d3Lm5jYmkubmxtLm5paC5nb3YvcHVibWVkLzE5NTQ5
OTk3PC91cmw+PC9yZWxhdGVkLXVybHM+PC91cmxzPjxjdXN0b20yPjMyNzI2NTk8L2N1c3RvbTI+
PGVsZWN0cm9uaWMtcmVzb3VyY2UtbnVtPjEwLjExMzYvYm1qLmIyMzM3JiN4RDtibWouYjIzMzcg
W3BpaV08L2VsZWN0cm9uaWMtcmVzb3VyY2UtbnVtPjxsYW5ndWFnZT5lbmc8L2xhbmd1YWdlPjwv
cmVjb3JkPjwvQ2l0ZT48Q2l0ZT48QXV0aG9yPlZvbHRhczwvQXV0aG9yPjxZZWFyPjIwMTY8L1ll
YXI+PFJlY051bT4xNTc8L1JlY051bT48cmVjb3JkPjxyZWMtbnVtYmVyPjE1NzwvcmVjLW51bWJl
cj48Zm9yZWlnbi1rZXlzPjxrZXkgYXBwPSJFTiIgZGItaWQ9InY1dnJ3ZTIwcjlyd3NiZWE5OXY1
d2Vmd3phcGY1Mno1ZXg5ciI+MTU3PC9rZXk+PC9mb3JlaWduLWtleXM+PHJlZi10eXBlIG5hbWU9
IkpvdXJuYWwgQXJ0aWNsZSI+MTc8L3JlZi10eXBlPjxjb250cmlidXRvcnM+PGF1dGhvcnM+PGF1
dGhvcj5Wb2x0YXMsIE4uPC9hdXRob3I+PGF1dGhvcj5BcmlqYSwgVi48L2F1dGhvcj48YXV0aG9y
PkFwYXJpY2lvLCBFLjwvYXV0aG9yPjxhdXRob3I+Q2FuYWxzLCBKLjwvYXV0aG9yPjwvYXV0aG9y
cz48L2NvbnRyaWJ1dG9ycz48YXV0aC1hZGRyZXNzPjFSZXNlYXJjaCBDZW50ZXIgZm9yIEJlaGF2
aW9yYWwgQXNzZXNzbWVudCAoQ1JBTUMpLERlcGFydG1lbnQgb2YgUHN5Y2hvbG9neSxVbml2ZXJz
aXRhdCBSb3ZpcmEgaSBWaXJnaWxpLENydGEvIGRlIFZhbGxzIHMvbiw0MzAwNyBUYXJyYWdvbmEs
U3BhaW4uJiN4RDsyTnV0cml0aW9uIGFuZCBNZW50YWwgSGVhbHRoIFJlc2VhcmNoIEdyb3VwIChO
VVRSSVNBTSksVW5pdmVyc2l0YXQgUm92aXJhIGkgVmlyZ2lsaSxSZXVzLFNwYWluLjwvYXV0aC1h
ZGRyZXNzPjx0aXRsZXM+PHRpdGxlPkxvbmdpdHVkaW5hbCBzdHVkeSBvZiBwc3ljaG9wYXRob2xv
Z2ljYWwsIGFudGhyb3BvbWV0cmljIGFuZCBzb2Npb2RlbW9ncmFwaGljIGZhY3RvcnMgcmVsYXRl
ZCB0byB0aGUgbGV2ZWwgb2YgTWVkaXRlcnJhbmVhbiBkaWV0IGFkaGVyZW5jZSBpbiBhIGNvbW11
bml0eSBzYW1wbGUgb2YgU3BhbmlzaCBhZG9sZXNjZW50czwvdGl0bGU+PHNlY29uZGFyeS10aXRs
ZT5QdWJsaWMgSGVhbHRoIE51dHI8L3NlY29uZGFyeS10aXRsZT48L3RpdGxlcz48cGVyaW9kaWNh
bD48ZnVsbC10aXRsZT5QdWJsaWMgSGVhbHRoIE51dHI8L2Z1bGwtdGl0bGU+PC9wZXJpb2RpY2Fs
PjxwYWdlcz4xODEyLTIyPC9wYWdlcz48dm9sdW1lPjE5PC92b2x1bWU+PG51bWJlcj4xMDwvbnVt
YmVyPjxlZGl0aW9uPjIwMTYvMDEvMjk8L2VkaXRpb24+PGRhdGVzPjx5ZWFyPjIwMTY8L3llYXI+
PHB1Yi1kYXRlcz48ZGF0ZT5KdWw8L2RhdGU+PC9wdWItZGF0ZXM+PC9kYXRlcz48aXNibj4xNDc1
LTI3MjcgKEVsZWN0cm9uaWMpJiN4RDsxMzY4LTk4MDAgKExpbmtpbmcpPC9pc2JuPjxhY2Nlc3Np
b24tbnVtPjI2ODE4MDY1PC9hY2Nlc3Npb24tbnVtPjx1cmxzPjxyZWxhdGVkLXVybHM+PHVybD5o
dHRwOi8vd3d3Lm5jYmkubmxtLm5paC5nb3YvcHVibWVkLzI2ODE4MDY1PC91cmw+PC9yZWxhdGVk
LXVybHM+PC91cmxzPjxlbGVjdHJvbmljLXJlc291cmNlLW51bT4xMC4xMDE3L1MxMzY4OTgwMDE1
MDAzNTYwJiN4RDtTMTM2ODk4MDAxNTAwMzU2MCBbcGlpXTwvZWxlY3Ryb25pYy1yZXNvdXJjZS1u
dW0+PGxhbmd1YWdlPmVuZzwvbGFuZ3VhZ2U+PC9yZWNvcmQ+PC9DaXRlPjwvRW5kTm90ZT5=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8" w:tooltip="Anastasiou, 2017 #156" w:history="1">
        <w:r w:rsidR="00BB6427" w:rsidRPr="007742CE">
          <w:rPr>
            <w:noProof/>
            <w:vertAlign w:val="superscript"/>
          </w:rPr>
          <w:t>8-10</w:t>
        </w:r>
      </w:hyperlink>
      <w:r w:rsidR="00BB6427" w:rsidRPr="007742CE">
        <w:rPr>
          <w:noProof/>
          <w:vertAlign w:val="superscript"/>
        </w:rPr>
        <w:t>)</w:t>
      </w:r>
      <w:r w:rsidR="00A25F15" w:rsidRPr="007742CE">
        <w:rPr>
          <w:vertAlign w:val="superscript"/>
        </w:rPr>
        <w:fldChar w:fldCharType="end"/>
      </w:r>
      <w:r w:rsidR="0025695A" w:rsidRPr="007742CE">
        <w:t xml:space="preserve"> and cardiovascular and metabolic disease</w:t>
      </w:r>
      <w:r w:rsidR="00A25F15" w:rsidRPr="007742CE">
        <w:rPr>
          <w:vertAlign w:val="superscript"/>
        </w:rPr>
        <w:fldChar w:fldCharType="begin">
          <w:fldData xml:space="preserve">PEVuZE5vdGU+PENpdGU+PEF1dGhvcj5CYWJpbzwvQXV0aG9yPjxZZWFyPjIwMTQ8L1llYXI+PFJl
Y051bT4xNjE8L1JlY051bT48RGlzcGxheVRleHQ+KDExLCAxMik8L0Rpc3BsYXlUZXh0PjxyZWNv
cmQ+PHJlYy1udW1iZXI+MTYxPC9yZWMtbnVtYmVyPjxmb3JlaWduLWtleXM+PGtleSBhcHA9IkVO
IiBkYi1pZD0idjV2cndlMjByOXJ3c2JlYTk5djV3ZWZ3emFwZjUyejVleDlyIj4xNjE8L2tleT48
L2ZvcmVpZ24ta2V5cz48cmVmLXR5cGUgbmFtZT0iSm91cm5hbCBBcnRpY2xlIj4xNzwvcmVmLXR5
cGU+PGNvbnRyaWJ1dG9ycz48YXV0aG9ycz48YXV0aG9yPkJhYmlvLCBOLjwvYXV0aG9yPjxhdXRo
b3I+VG9sZWRvLCBFLjwvYXV0aG9yPjxhdXRob3I+RXN0cnVjaCwgUi48L2F1dGhvcj48YXV0aG9y
PlJvcywgRS48L2F1dGhvcj48YXV0aG9yPk1hcnRpbmV6LUdvbnphbGV6LCBNLiBBLjwvYXV0aG9y
PjxhdXRob3I+Q2FzdGFuZXIsIE8uPC9hdXRob3I+PGF1dGhvcj5CdWxsbywgTS48L2F1dGhvcj48
YXV0aG9yPkNvcmVsbGEsIEQuPC9hdXRob3I+PGF1dGhvcj5Bcm9zLCBGLjwvYXV0aG9yPjxhdXRo
b3I+R29tZXotR3JhY2lhLCBFLjwvYXV0aG9yPjxhdXRob3I+UnVpei1HdXRpZXJyZXosIFYuPC9h
dXRob3I+PGF1dGhvcj5GaW9sLCBNLjwvYXV0aG9yPjxhdXRob3I+TGFwZXRyYSwgSi48L2F1dGhv
cj48YXV0aG9yPkxhbXVlbGEtUmF2ZW50b3MsIFIuIE0uPC9hdXRob3I+PGF1dGhvcj5TZXJyYS1N
YWplbSwgTC48L2F1dGhvcj48YXV0aG9yPlBpbnRvLCBYLjwvYXV0aG9yPjxhdXRob3I+QmFzb3Jh
LCBKLjwvYXV0aG9yPjxhdXRob3I+U29ybGksIEouIFYuPC9hdXRob3I+PGF1dGhvcj5TYWxhcy1T
YWx2YWRvLCBKLjwvYXV0aG9yPjwvYXV0aG9ycz48L2NvbnRyaWJ1dG9ycz48YXV0aC1hZGRyZXNz
Pkh1bWFuIE51dHJpdGlvbiBVbml0IChCYWJpbywgQnVsbG8sIEJhc29yYSwgU2FsYXMtU2FsdmFk
byksIEZhY3VsdHkgb2YgTWVkaWNpbmUgYW5kIEhlYWx0aCBTY2llbmNlcywgQmlvY2hlbWlzdHJ5
IEJpb3RlY2hub2xvZ3kgRGVwYXJ0bWVudCwgVW5pdmVyc2l0YXQgUm92aXJhIGkgVmlyZ2lsaSwg
YW5kIEhvc3BpdGFsIFVuaXZlcnNpdGFyaSBkZSBTYW50IEpvYW4gZGUgUmV1cywgSUlTUFYsIFJl
dXMsIFNwYWluOyBDZW50cm8gZGUgSW52ZXN0aWdhY2lvbiBCaW9tZWRpY2EgZW4gUmVkIEZpc2lv
cGF0b2xvZ2lhIGRlIGxhIE9iZXNpZGFkIHkgTnV0cmljaW9uIChDSUJFUm9ibikgKEJhYmlvLCBU
b2xlZG8sIEVzdHJ1Y2gsIE1hcnRpbmV6LUdvbnphbGV6LCBDYXN0YW5lciwgQnVsbG8sIENvcmVs
bGEsIEFyb3MsIEdvbWV6LUdyYWNpYSwgUnVpei1HdXRpZXJyZXosIEZpb2wsIExhcGV0cmEsIExh
bXVlbGEtUmF2ZW50b3MsIFNlcnJhLU1hamVtLCBQaW50bywgQmFzb3JhLCBTb3JsaSwgU2FsYXMt
U2FsdmFkbyksIEluc3RpdHV0ZSBvZiBIZWFsdGggQ2FybG9zIElJSSwgTWFkcmlkLCBTcGFpbjsg
RGVwYXJ0bWVudCBvZiBQcmV2ZW50aXZlIE1lZGljaW5lIGFuZCBQdWJsaWMgSGVhbHRoIChUb2xl
ZG8sIE1hcnRpbmV6LUdvbnphbGV6KSwgVW5pdmVyc2l0eSBvZiBOYXZhcnJhLCBQYW1wbG9uYSwg
U3BhaW47IERlcGFydG1lbnQgb2YgSW50ZXJuYWwgTWVkaWNpbmUgKEVzdHJ1Y2gpLCBJbnN0aXR1
dCBkJmFwb3M7SW52ZXN0aWdhY2lvbnMgQmlvbWVkaXF1ZXMgQXVndXN0IFBpIFN1bnllciAoSURJ
QkFQUyksIEhvc3BpdGFsIENsaW5pYywgVW5pdmVyc2l0eSBvZiBCYXJjZWxvbmEsIEJhcmNlbG9u
YSwgU3BhaW47IExpcGlkIENsaW5pYyAoUm9zKSwgRW5kb2NyaW5vbG9neSBhbmQgTnV0cml0aW9u
IFNlcnZpY2UsIElESUJBUFMsIEhvc3BpdGFsIENsaW5pYywgVW5pdmVyc2l0eSBvZiBCYXJjZWxv
bmEsIEJhcmNlbG9uYSwgU3BhaW47IENhcmRpb3Zhc2N1bGFyIFJpc2sgYW5kIE51dHJpdGlvbiBS
ZXNlYXJjaCBHcm91cCAoQ2FzdGFuZXIpLCBJbnN0aXR1dCBIb3NwaXRhbCBkZWwgTWFyIGQmYXBv
cztJbnZlc3RpZ2FjaW9ucyBNZWRpcXVlcyAoSU1JTSksIEJhcmNlbG9uYSBCaW9tZWRpY2FsIFJl
c2VhcmNoIFBhcmssIEJhcmNlbG9uYSwgU3BhaW47IERlcGFydG1lbnQgb2YgUHJldmVudGl2ZSBN
ZWRpY2luZSAoQ29yZWxsYSwgU29ybGkpLCBVbml2ZXJzaXR5IG9mIFZhbGVuY2lhLCBWYWxlbmNp
YSwgU3BhaW47IERlcGFydG1lbnQgb2YgQ2FyZGlvbG9neSAoQXJvcyksIFVuaXZlcnNpdHkgSG9z
cGl0YWwgVHhhZ29ycml0eHUsIFZpdG9yaWEsIFNwYWluOyBEZXBhcnRtZW50IG9mIFByZXZlbnRp
dmUgTWVkaWNpbmUgKEdvbWV6LUdyYWNpYSksIFVuaXZlcnNpdHkgb2YgTWFsYWdhLCBNYWxhZ2Es
IFNwYWluOyBJbnN0aXR1dG8gZGUgbGEgR3Jhc2EgKFJ1aXotR3V0aWVycmV6KSwgQ29uc2VqbyBT
dXBlcmlvciBkZSBJbnZlc3RpZ2FjaW9uZXMgQ2llbnRpZmljYXMsIFNldmlsbGU7IEluc3RpdHV0
byBkZSBJbnZlc3RpZ2FjaW9uIFNhbml0YXJpYSBkZSBQYWxtYSAoRmlvbCksIEhvc3BpdGFsIFVu
aXZlcnNpdGFyaW8gU29uIEVzcGFzZXMsIE1hbGxvcmNhOyBEZXBhcnRtZW50IG9mIEZhbWlseSBN
ZWRpY2luZSAoTGFwZXRyYSksIFByaW1hcnkgQ2FyZSBEaXZpc2lvbiBvZiBTZXZpbGxlLCBTYW4g
UGFibG8gSGVhbHRoIENlbnRlciwgU2V2aWxsZTsgRGVwYXJ0bWVudCBvZiBOdXRyaXRpb24gYW5k
IEZvb2QgU2NpZW5jZSAoTGFtdWVsYS1SYXZlbnRvcyksIFNjaG9vbCBvZiBQaGFybWFjeSwgWGFy
eGEgZGUgUmVmZXJlbmNpYSBlbiBUZWNub2xvZ2lhIGRlbHMgQWxpbWVudHMsIEluc3RpdHV0byBk
ZSBJbnZlc3RpZ2FjaW9uIGVuIE51dHJpY2lvbiB5IFNlZ3VyaWRhZCBBbGltZW50YXJpYSwgVW5p
dmVyc2l0eSBvZiBCYXJjZWxvbmEsIEJhcmNlbG9uYSwgU3BhaW47IERlPC9hdXRoLWFkZHJlc3M+
PHRpdGxlcz48dGl0bGU+TWVkaXRlcnJhbmVhbiBkaWV0cyBhbmQgbWV0YWJvbGljIHN5bmRyb21l
IHN0YXR1cyBpbiB0aGUgUFJFRElNRUQgcmFuZG9taXplZCB0cmlhbDwvdGl0bGU+PHNlY29uZGFy
eS10aXRsZT5DTUFKPC9zZWNvbmRhcnktdGl0bGU+PC90aXRsZXM+PHBlcmlvZGljYWw+PGZ1bGwt
dGl0bGU+Q01BSjwvZnVsbC10aXRsZT48L3BlcmlvZGljYWw+PHBhZ2VzPkU2NDktNTc8L3BhZ2Vz
Pjx2b2x1bWU+MTg2PC92b2x1bWU+PG51bWJlcj4xNzwvbnVtYmVyPjxlZGl0aW9uPjIwMTQvMTAv
MTY8L2VkaXRpb24+PGtleXdvcmRzPjxrZXl3b3JkPkFnZWQ8L2tleXdvcmQ+PGtleXdvcmQ+QWdl
ZCwgODAgYW5kIG92ZXI8L2tleXdvcmQ+PGtleXdvcmQ+KkRpZXQsIE1lZGl0ZXJyYW5lYW48L2tl
eXdvcmQ+PGtleXdvcmQ+RmVtYWxlPC9rZXl3b3JkPjxrZXl3b3JkPkZvbGxvdy1VcCBTdHVkaWVz
PC9rZXl3b3JkPjxrZXl3b3JkPkh1bWFuczwva2V5d29yZD48a2V5d29yZD5JbmNpZGVuY2U8L2tl
eXdvcmQ+PGtleXdvcmQ+TWFsZTwva2V5d29yZD48a2V5d29yZD5NZXRhYm9saWMgU3luZHJvbWUv
KmRpZXQgdGhlcmFweS9lcGlkZW1pb2xvZ3kvcHJldmVudGlvbiAmYW1wOyBjb250cm9sPC9rZXl3
b3JkPjxrZXl3b3JkPk1pZGRsZSBBZ2VkPC9rZXl3b3JkPjxrZXl3b3JkPlByb3BvcnRpb25hbCBI
YXphcmRzIE1vZGVsczwva2V5d29yZD48a2V5d29yZD5UcmVhdG1lbnQgT3V0Y29tZTwva2V5d29y
ZD48L2tleXdvcmRzPjxkYXRlcz48eWVhcj4yMDE0PC95ZWFyPjxwdWItZGF0ZXM+PGRhdGU+Tm92
IDE4PC9kYXRlPjwvcHViLWRhdGVzPjwvZGF0ZXM+PGlzYm4+MTQ4OC0yMzI5IChFbGVjdHJvbmlj
KSYjeEQ7MDgyMC0zOTQ2IChMaW5raW5nKTwvaXNibj48YWNjZXNzaW9uLW51bT4yNTMxNjkwNDwv
YWNjZXNzaW9uLW51bT48dXJscz48cmVsYXRlZC11cmxzPjx1cmw+aHR0cDovL3d3dy5uY2JpLm5s
bS5uaWguZ292L3B1Ym1lZC8yNTMxNjkwNDwvdXJsPjwvcmVsYXRlZC11cmxzPjwvdXJscz48Y3Vz
dG9tMj40MjM0NzM0PC9jdXN0b20yPjxlbGVjdHJvbmljLXJlc291cmNlLW51bT4xMC4xNTAzL2Nt
YWouMTQwNzY0JiN4RDtjbWFqLjE0MDc2NCBbcGlpXTwvZWxlY3Ryb25pYy1yZXNvdXJjZS1udW0+
PGxhbmd1YWdlPmVuZzwvbGFuZ3VhZ2U+PC9yZWNvcmQ+PC9DaXRlPjxDaXRlPjxBdXRob3I+V2lk
bWVyPC9BdXRob3I+PFllYXI+MjAxNTwvWWVhcj48UmVjTnVtPjE2MDwvUmVjTnVtPjxyZWNvcmQ+
PHJlYy1udW1iZXI+MTYwPC9yZWMtbnVtYmVyPjxmb3JlaWduLWtleXM+PGtleSBhcHA9IkVOIiBk
Yi1pZD0idjV2cndlMjByOXJ3c2JlYTk5djV3ZWZ3emFwZjUyejVleDlyIj4xNjA8L2tleT48L2Zv
cmVpZ24ta2V5cz48cmVmLXR5cGUgbmFtZT0iSm91cm5hbCBBcnRpY2xlIj4xNzwvcmVmLXR5cGU+
PGNvbnRyaWJ1dG9ycz48YXV0aG9ycz48YXV0aG9yPldpZG1lciwgUi4gSi48L2F1dGhvcj48YXV0
aG9yPkZsYW1tZXIsIEEuIEouPC9hdXRob3I+PGF1dGhvcj5MZXJtYW4sIEwuIE8uPC9hdXRob3I+
PGF1dGhvcj5MZXJtYW4sIEEuPC9hdXRob3I+PC9hdXRob3JzPjwvY29udHJpYnV0b3JzPjxhdXRo
LWFkZHJlc3M+RGl2aXNpb24gb2YgQ2FyZGlvdmFzY3VsYXIgRGlzZWFzZXMsIE1heW8gU2Nob29s
IG9mIEdyYWR1YXRlIE1lZGljYWwgRWR1Y2F0aW9uLCBSb2NoZXN0ZXIsIE1pbm4uJiN4RDtEaXZp
c2lvbiBvZiBOZXBocm9sb2d5IGFuZCBIeXBlcnRlbnNpb24sIE1heW8gU2Nob29sIG9mIEdyYWR1
YXRlIE1lZGljYWwgRWR1Y2F0aW9uLCBSb2NoZXN0ZXIsIE1pbm4uJiN4RDtEaXZpc2lvbiBvZiBD
YXJkaW92YXNjdWxhciBEaXNlYXNlcywgTWF5byBTY2hvb2wgb2YgR3JhZHVhdGUgTWVkaWNhbCBF
ZHVjYXRpb24sIFJvY2hlc3RlciwgTWlubi4gRWxlY3Ryb25pYyBhZGRyZXNzOiBsZXJtYW4uYW1p
ckBtYXlvLmVkdS48L2F1dGgtYWRkcmVzcz48dGl0bGVzPjx0aXRsZT5UaGUgTWVkaXRlcnJhbmVh
biBkaWV0LCBpdHMgY29tcG9uZW50cywgYW5kIGNhcmRpb3Zhc2N1bGFyIGRpc2Vhc2U8L3RpdGxl
PjxzZWNvbmRhcnktdGl0bGU+QW0gSiBNZWQ8L3NlY29uZGFyeS10aXRsZT48L3RpdGxlcz48cGVy
aW9kaWNhbD48ZnVsbC10aXRsZT5BbSBKIE1lZDwvZnVsbC10aXRsZT48L3BlcmlvZGljYWw+PHBh
Z2VzPjIyOS0zODwvcGFnZXM+PHZvbHVtZT4xMjg8L3ZvbHVtZT48bnVtYmVyPjM8L251bWJlcj48
ZWRpdGlvbj4yMDE0LzEyLzAzPC9lZGl0aW9uPjxrZXl3b3Jkcz48a2V5d29yZD5DYXJkaW92YXNj
dWxhciBEaXNlYXNlcy9tZXRhYm9saXNtLypwcmV2ZW50aW9uICZhbXA7IGNvbnRyb2w8L2tleXdv
cmQ+PGtleXdvcmQ+KkRpZXQsIE1lZGl0ZXJyYW5lYW48L2tleXdvcmQ+PGtleXdvcmQ+SHVtYW5z
PC9rZXl3b3JkPjxrZXl3b3JkPk1ldGFib2xpc208L2tleXdvcmQ+PGtleXdvcmQ+T2JzZXJ2YXRp
b25hbCBTdHVkaWVzIGFzIFRvcGljPC9rZXl3b3JkPjxrZXl3b3JkPk91dGNvbWUgQXNzZXNzbWVu
dCAoSGVhbHRoIENhcmUpPC9rZXl3b3JkPjxrZXl3b3JkPlJhbmRvbWl6ZWQgQ29udHJvbGxlZCBU
cmlhbHMgYXMgVG9waWM8L2tleXdvcmQ+PC9rZXl3b3Jkcz48ZGF0ZXM+PHllYXI+MjAxNTwveWVh
cj48cHViLWRhdGVzPjxkYXRlPk1hcjwvZGF0ZT48L3B1Yi1kYXRlcz48L2RhdGVzPjxpc2JuPjE1
NTUtNzE2MiAoRWxlY3Ryb25pYykmI3hEOzAwMDItOTM0MyAoTGlua2luZyk8L2lzYm4+PGFjY2Vz
c2lvbi1udW0+MjU0NDc2MTU8L2FjY2Vzc2lvbi1udW0+PHVybHM+PHJlbGF0ZWQtdXJscz48dXJs
Pmh0dHA6Ly93d3cubmNiaS5ubG0ubmloLmdvdi9wdWJtZWQvMjU0NDc2MTU8L3VybD48L3JlbGF0
ZWQtdXJscz48L3VybHM+PGN1c3RvbTI+NDMzOTQ2MTwvY3VzdG9tMj48ZWxlY3Ryb25pYy1yZXNv
dXJjZS1udW0+MTAuMTAxNi9qLmFtam1lZC4yMDE0LjEwLjAxNCYjeEQ7UzAwMDItOTM0MygxNCkw
MDkxMy05IFtwaWldPC9lbGVjdHJvbmljLXJlc291cmNlLW51bT48bGFuZ3VhZ2U+ZW5nPC9sYW5n
dWFnZT48L3JlY29yZD48L0NpdGU+PC9FbmROb3RlPgB=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PEVuZE5vdGU+PENpdGU+PEF1dGhvcj5CYWJpbzwvQXV0aG9yPjxZZWFyPjIwMTQ8L1llYXI+PFJl
Y051bT4xNjE8L1JlY051bT48RGlzcGxheVRleHQ+KDExLCAxMik8L0Rpc3BsYXlUZXh0PjxyZWNv
cmQ+PHJlYy1udW1iZXI+MTYxPC9yZWMtbnVtYmVyPjxmb3JlaWduLWtleXM+PGtleSBhcHA9IkVO
IiBkYi1pZD0idjV2cndlMjByOXJ3c2JlYTk5djV3ZWZ3emFwZjUyejVleDlyIj4xNjE8L2tleT48
L2ZvcmVpZ24ta2V5cz48cmVmLXR5cGUgbmFtZT0iSm91cm5hbCBBcnRpY2xlIj4xNzwvcmVmLXR5
cGU+PGNvbnRyaWJ1dG9ycz48YXV0aG9ycz48YXV0aG9yPkJhYmlvLCBOLjwvYXV0aG9yPjxhdXRo
b3I+VG9sZWRvLCBFLjwvYXV0aG9yPjxhdXRob3I+RXN0cnVjaCwgUi48L2F1dGhvcj48YXV0aG9y
PlJvcywgRS48L2F1dGhvcj48YXV0aG9yPk1hcnRpbmV6LUdvbnphbGV6LCBNLiBBLjwvYXV0aG9y
PjxhdXRob3I+Q2FzdGFuZXIsIE8uPC9hdXRob3I+PGF1dGhvcj5CdWxsbywgTS48L2F1dGhvcj48
YXV0aG9yPkNvcmVsbGEsIEQuPC9hdXRob3I+PGF1dGhvcj5Bcm9zLCBGLjwvYXV0aG9yPjxhdXRo
b3I+R29tZXotR3JhY2lhLCBFLjwvYXV0aG9yPjxhdXRob3I+UnVpei1HdXRpZXJyZXosIFYuPC9h
dXRob3I+PGF1dGhvcj5GaW9sLCBNLjwvYXV0aG9yPjxhdXRob3I+TGFwZXRyYSwgSi48L2F1dGhv
cj48YXV0aG9yPkxhbXVlbGEtUmF2ZW50b3MsIFIuIE0uPC9hdXRob3I+PGF1dGhvcj5TZXJyYS1N
YWplbSwgTC48L2F1dGhvcj48YXV0aG9yPlBpbnRvLCBYLjwvYXV0aG9yPjxhdXRob3I+QmFzb3Jh
LCBKLjwvYXV0aG9yPjxhdXRob3I+U29ybGksIEouIFYuPC9hdXRob3I+PGF1dGhvcj5TYWxhcy1T
YWx2YWRvLCBKLjwvYXV0aG9yPjwvYXV0aG9ycz48L2NvbnRyaWJ1dG9ycz48YXV0aC1hZGRyZXNz
Pkh1bWFuIE51dHJpdGlvbiBVbml0IChCYWJpbywgQnVsbG8sIEJhc29yYSwgU2FsYXMtU2FsdmFk
byksIEZhY3VsdHkgb2YgTWVkaWNpbmUgYW5kIEhlYWx0aCBTY2llbmNlcywgQmlvY2hlbWlzdHJ5
IEJpb3RlY2hub2xvZ3kgRGVwYXJ0bWVudCwgVW5pdmVyc2l0YXQgUm92aXJhIGkgVmlyZ2lsaSwg
YW5kIEhvc3BpdGFsIFVuaXZlcnNpdGFyaSBkZSBTYW50IEpvYW4gZGUgUmV1cywgSUlTUFYsIFJl
dXMsIFNwYWluOyBDZW50cm8gZGUgSW52ZXN0aWdhY2lvbiBCaW9tZWRpY2EgZW4gUmVkIEZpc2lv
cGF0b2xvZ2lhIGRlIGxhIE9iZXNpZGFkIHkgTnV0cmljaW9uIChDSUJFUm9ibikgKEJhYmlvLCBU
b2xlZG8sIEVzdHJ1Y2gsIE1hcnRpbmV6LUdvbnphbGV6LCBDYXN0YW5lciwgQnVsbG8sIENvcmVs
bGEsIEFyb3MsIEdvbWV6LUdyYWNpYSwgUnVpei1HdXRpZXJyZXosIEZpb2wsIExhcGV0cmEsIExh
bXVlbGEtUmF2ZW50b3MsIFNlcnJhLU1hamVtLCBQaW50bywgQmFzb3JhLCBTb3JsaSwgU2FsYXMt
U2FsdmFkbyksIEluc3RpdHV0ZSBvZiBIZWFsdGggQ2FybG9zIElJSSwgTWFkcmlkLCBTcGFpbjsg
RGVwYXJ0bWVudCBvZiBQcmV2ZW50aXZlIE1lZGljaW5lIGFuZCBQdWJsaWMgSGVhbHRoIChUb2xl
ZG8sIE1hcnRpbmV6LUdvbnphbGV6KSwgVW5pdmVyc2l0eSBvZiBOYXZhcnJhLCBQYW1wbG9uYSwg
U3BhaW47IERlcGFydG1lbnQgb2YgSW50ZXJuYWwgTWVkaWNpbmUgKEVzdHJ1Y2gpLCBJbnN0aXR1
dCBkJmFwb3M7SW52ZXN0aWdhY2lvbnMgQmlvbWVkaXF1ZXMgQXVndXN0IFBpIFN1bnllciAoSURJ
QkFQUyksIEhvc3BpdGFsIENsaW5pYywgVW5pdmVyc2l0eSBvZiBCYXJjZWxvbmEsIEJhcmNlbG9u
YSwgU3BhaW47IExpcGlkIENsaW5pYyAoUm9zKSwgRW5kb2NyaW5vbG9neSBhbmQgTnV0cml0aW9u
IFNlcnZpY2UsIElESUJBUFMsIEhvc3BpdGFsIENsaW5pYywgVW5pdmVyc2l0eSBvZiBCYXJjZWxv
bmEsIEJhcmNlbG9uYSwgU3BhaW47IENhcmRpb3Zhc2N1bGFyIFJpc2sgYW5kIE51dHJpdGlvbiBS
ZXNlYXJjaCBHcm91cCAoQ2FzdGFuZXIpLCBJbnN0aXR1dCBIb3NwaXRhbCBkZWwgTWFyIGQmYXBv
cztJbnZlc3RpZ2FjaW9ucyBNZWRpcXVlcyAoSU1JTSksIEJhcmNlbG9uYSBCaW9tZWRpY2FsIFJl
c2VhcmNoIFBhcmssIEJhcmNlbG9uYSwgU3BhaW47IERlcGFydG1lbnQgb2YgUHJldmVudGl2ZSBN
ZWRpY2luZSAoQ29yZWxsYSwgU29ybGkpLCBVbml2ZXJzaXR5IG9mIFZhbGVuY2lhLCBWYWxlbmNp
YSwgU3BhaW47IERlcGFydG1lbnQgb2YgQ2FyZGlvbG9neSAoQXJvcyksIFVuaXZlcnNpdHkgSG9z
cGl0YWwgVHhhZ29ycml0eHUsIFZpdG9yaWEsIFNwYWluOyBEZXBhcnRtZW50IG9mIFByZXZlbnRp
dmUgTWVkaWNpbmUgKEdvbWV6LUdyYWNpYSksIFVuaXZlcnNpdHkgb2YgTWFsYWdhLCBNYWxhZ2Es
IFNwYWluOyBJbnN0aXR1dG8gZGUgbGEgR3Jhc2EgKFJ1aXotR3V0aWVycmV6KSwgQ29uc2VqbyBT
dXBlcmlvciBkZSBJbnZlc3RpZ2FjaW9uZXMgQ2llbnRpZmljYXMsIFNldmlsbGU7IEluc3RpdHV0
byBkZSBJbnZlc3RpZ2FjaW9uIFNhbml0YXJpYSBkZSBQYWxtYSAoRmlvbCksIEhvc3BpdGFsIFVu
aXZlcnNpdGFyaW8gU29uIEVzcGFzZXMsIE1hbGxvcmNhOyBEZXBhcnRtZW50IG9mIEZhbWlseSBN
ZWRpY2luZSAoTGFwZXRyYSksIFByaW1hcnkgQ2FyZSBEaXZpc2lvbiBvZiBTZXZpbGxlLCBTYW4g
UGFibG8gSGVhbHRoIENlbnRlciwgU2V2aWxsZTsgRGVwYXJ0bWVudCBvZiBOdXRyaXRpb24gYW5k
IEZvb2QgU2NpZW5jZSAoTGFtdWVsYS1SYXZlbnRvcyksIFNjaG9vbCBvZiBQaGFybWFjeSwgWGFy
eGEgZGUgUmVmZXJlbmNpYSBlbiBUZWNub2xvZ2lhIGRlbHMgQWxpbWVudHMsIEluc3RpdHV0byBk
ZSBJbnZlc3RpZ2FjaW9uIGVuIE51dHJpY2lvbiB5IFNlZ3VyaWRhZCBBbGltZW50YXJpYSwgVW5p
dmVyc2l0eSBvZiBCYXJjZWxvbmEsIEJhcmNlbG9uYSwgU3BhaW47IERlPC9hdXRoLWFkZHJlc3M+
PHRpdGxlcz48dGl0bGU+TWVkaXRlcnJhbmVhbiBkaWV0cyBhbmQgbWV0YWJvbGljIHN5bmRyb21l
IHN0YXR1cyBpbiB0aGUgUFJFRElNRUQgcmFuZG9taXplZCB0cmlhbDwvdGl0bGU+PHNlY29uZGFy
eS10aXRsZT5DTUFKPC9zZWNvbmRhcnktdGl0bGU+PC90aXRsZXM+PHBlcmlvZGljYWw+PGZ1bGwt
dGl0bGU+Q01BSjwvZnVsbC10aXRsZT48L3BlcmlvZGljYWw+PHBhZ2VzPkU2NDktNTc8L3BhZ2Vz
Pjx2b2x1bWU+MTg2PC92b2x1bWU+PG51bWJlcj4xNzwvbnVtYmVyPjxlZGl0aW9uPjIwMTQvMTAv
MTY8L2VkaXRpb24+PGtleXdvcmRzPjxrZXl3b3JkPkFnZWQ8L2tleXdvcmQ+PGtleXdvcmQ+QWdl
ZCwgODAgYW5kIG92ZXI8L2tleXdvcmQ+PGtleXdvcmQ+KkRpZXQsIE1lZGl0ZXJyYW5lYW48L2tl
eXdvcmQ+PGtleXdvcmQ+RmVtYWxlPC9rZXl3b3JkPjxrZXl3b3JkPkZvbGxvdy1VcCBTdHVkaWVz
PC9rZXl3b3JkPjxrZXl3b3JkPkh1bWFuczwva2V5d29yZD48a2V5d29yZD5JbmNpZGVuY2U8L2tl
eXdvcmQ+PGtleXdvcmQ+TWFsZTwva2V5d29yZD48a2V5d29yZD5NZXRhYm9saWMgU3luZHJvbWUv
KmRpZXQgdGhlcmFweS9lcGlkZW1pb2xvZ3kvcHJldmVudGlvbiAmYW1wOyBjb250cm9sPC9rZXl3
b3JkPjxrZXl3b3JkPk1pZGRsZSBBZ2VkPC9rZXl3b3JkPjxrZXl3b3JkPlByb3BvcnRpb25hbCBI
YXphcmRzIE1vZGVsczwva2V5d29yZD48a2V5d29yZD5UcmVhdG1lbnQgT3V0Y29tZTwva2V5d29y
ZD48L2tleXdvcmRzPjxkYXRlcz48eWVhcj4yMDE0PC95ZWFyPjxwdWItZGF0ZXM+PGRhdGU+Tm92
IDE4PC9kYXRlPjwvcHViLWRhdGVzPjwvZGF0ZXM+PGlzYm4+MTQ4OC0yMzI5IChFbGVjdHJvbmlj
KSYjeEQ7MDgyMC0zOTQ2IChMaW5raW5nKTwvaXNibj48YWNjZXNzaW9uLW51bT4yNTMxNjkwNDwv
YWNjZXNzaW9uLW51bT48dXJscz48cmVsYXRlZC11cmxzPjx1cmw+aHR0cDovL3d3dy5uY2JpLm5s
bS5uaWguZ292L3B1Ym1lZC8yNTMxNjkwNDwvdXJsPjwvcmVsYXRlZC11cmxzPjwvdXJscz48Y3Vz
dG9tMj40MjM0NzM0PC9jdXN0b20yPjxlbGVjdHJvbmljLXJlc291cmNlLW51bT4xMC4xNTAzL2Nt
YWouMTQwNzY0JiN4RDtjbWFqLjE0MDc2NCBbcGlpXTwvZWxlY3Ryb25pYy1yZXNvdXJjZS1udW0+
PGxhbmd1YWdlPmVuZzwvbGFuZ3VhZ2U+PC9yZWNvcmQ+PC9DaXRlPjxDaXRlPjxBdXRob3I+V2lk
bWVyPC9BdXRob3I+PFllYXI+MjAxNTwvWWVhcj48UmVjTnVtPjE2MDwvUmVjTnVtPjxyZWNvcmQ+
PHJlYy1udW1iZXI+MTYwPC9yZWMtbnVtYmVyPjxmb3JlaWduLWtleXM+PGtleSBhcHA9IkVOIiBk
Yi1pZD0idjV2cndlMjByOXJ3c2JlYTk5djV3ZWZ3emFwZjUyejVleDlyIj4xNjA8L2tleT48L2Zv
cmVpZ24ta2V5cz48cmVmLXR5cGUgbmFtZT0iSm91cm5hbCBBcnRpY2xlIj4xNzwvcmVmLXR5cGU+
PGNvbnRyaWJ1dG9ycz48YXV0aG9ycz48YXV0aG9yPldpZG1lciwgUi4gSi48L2F1dGhvcj48YXV0
aG9yPkZsYW1tZXIsIEEuIEouPC9hdXRob3I+PGF1dGhvcj5MZXJtYW4sIEwuIE8uPC9hdXRob3I+
PGF1dGhvcj5MZXJtYW4sIEEuPC9hdXRob3I+PC9hdXRob3JzPjwvY29udHJpYnV0b3JzPjxhdXRo
LWFkZHJlc3M+RGl2aXNpb24gb2YgQ2FyZGlvdmFzY3VsYXIgRGlzZWFzZXMsIE1heW8gU2Nob29s
IG9mIEdyYWR1YXRlIE1lZGljYWwgRWR1Y2F0aW9uLCBSb2NoZXN0ZXIsIE1pbm4uJiN4RDtEaXZp
c2lvbiBvZiBOZXBocm9sb2d5IGFuZCBIeXBlcnRlbnNpb24sIE1heW8gU2Nob29sIG9mIEdyYWR1
YXRlIE1lZGljYWwgRWR1Y2F0aW9uLCBSb2NoZXN0ZXIsIE1pbm4uJiN4RDtEaXZpc2lvbiBvZiBD
YXJkaW92YXNjdWxhciBEaXNlYXNlcywgTWF5byBTY2hvb2wgb2YgR3JhZHVhdGUgTWVkaWNhbCBF
ZHVjYXRpb24sIFJvY2hlc3RlciwgTWlubi4gRWxlY3Ryb25pYyBhZGRyZXNzOiBsZXJtYW4uYW1p
ckBtYXlvLmVkdS48L2F1dGgtYWRkcmVzcz48dGl0bGVzPjx0aXRsZT5UaGUgTWVkaXRlcnJhbmVh
biBkaWV0LCBpdHMgY29tcG9uZW50cywgYW5kIGNhcmRpb3Zhc2N1bGFyIGRpc2Vhc2U8L3RpdGxl
PjxzZWNvbmRhcnktdGl0bGU+QW0gSiBNZWQ8L3NlY29uZGFyeS10aXRsZT48L3RpdGxlcz48cGVy
aW9kaWNhbD48ZnVsbC10aXRsZT5BbSBKIE1lZDwvZnVsbC10aXRsZT48L3BlcmlvZGljYWw+PHBh
Z2VzPjIyOS0zODwvcGFnZXM+PHZvbHVtZT4xMjg8L3ZvbHVtZT48bnVtYmVyPjM8L251bWJlcj48
ZWRpdGlvbj4yMDE0LzEyLzAzPC9lZGl0aW9uPjxrZXl3b3Jkcz48a2V5d29yZD5DYXJkaW92YXNj
dWxhciBEaXNlYXNlcy9tZXRhYm9saXNtLypwcmV2ZW50aW9uICZhbXA7IGNvbnRyb2w8L2tleXdv
cmQ+PGtleXdvcmQ+KkRpZXQsIE1lZGl0ZXJyYW5lYW48L2tleXdvcmQ+PGtleXdvcmQ+SHVtYW5z
PC9rZXl3b3JkPjxrZXl3b3JkPk1ldGFib2xpc208L2tleXdvcmQ+PGtleXdvcmQ+T2JzZXJ2YXRp
b25hbCBTdHVkaWVzIGFzIFRvcGljPC9rZXl3b3JkPjxrZXl3b3JkPk91dGNvbWUgQXNzZXNzbWVu
dCAoSGVhbHRoIENhcmUpPC9rZXl3b3JkPjxrZXl3b3JkPlJhbmRvbWl6ZWQgQ29udHJvbGxlZCBU
cmlhbHMgYXMgVG9waWM8L2tleXdvcmQ+PC9rZXl3b3Jkcz48ZGF0ZXM+PHllYXI+MjAxNTwveWVh
cj48cHViLWRhdGVzPjxkYXRlPk1hcjwvZGF0ZT48L3B1Yi1kYXRlcz48L2RhdGVzPjxpc2JuPjE1
NTUtNzE2MiAoRWxlY3Ryb25pYykmI3hEOzAwMDItOTM0MyAoTGlua2luZyk8L2lzYm4+PGFjY2Vz
c2lvbi1udW0+MjU0NDc2MTU8L2FjY2Vzc2lvbi1udW0+PHVybHM+PHJlbGF0ZWQtdXJscz48dXJs
Pmh0dHA6Ly93d3cubmNiaS5ubG0ubmloLmdvdi9wdWJtZWQvMjU0NDc2MTU8L3VybD48L3JlbGF0
ZWQtdXJscz48L3VybHM+PGN1c3RvbTI+NDMzOTQ2MTwvY3VzdG9tMj48ZWxlY3Ryb25pYy1yZXNv
dXJjZS1udW0+MTAuMTAxNi9qLmFtam1lZC4yMDE0LjEwLjAxNCYjeEQ7UzAwMDItOTM0MygxNCkw
MDkxMy05IFtwaWldPC9lbGVjdHJvbmljLXJlc291cmNlLW51bT48bGFuZ3VhZ2U+ZW5nPC9sYW5n
dWFnZT48L3JlY29yZD48L0NpdGU+PC9FbmROb3RlPgB=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11" w:tooltip="Babio, 2014 #161" w:history="1">
        <w:r w:rsidR="00BB6427" w:rsidRPr="007742CE">
          <w:rPr>
            <w:noProof/>
            <w:vertAlign w:val="superscript"/>
          </w:rPr>
          <w:t>11</w:t>
        </w:r>
      </w:hyperlink>
      <w:r w:rsidR="00BB6427" w:rsidRPr="007742CE">
        <w:rPr>
          <w:noProof/>
          <w:vertAlign w:val="superscript"/>
        </w:rPr>
        <w:t xml:space="preserve">, </w:t>
      </w:r>
      <w:hyperlink w:anchor="_ENREF_12" w:tooltip="Widmer, 2015 #160" w:history="1">
        <w:r w:rsidR="00BB6427" w:rsidRPr="007742CE">
          <w:rPr>
            <w:noProof/>
            <w:vertAlign w:val="superscript"/>
          </w:rPr>
          <w:t>12</w:t>
        </w:r>
      </w:hyperlink>
      <w:r w:rsidR="00BB6427" w:rsidRPr="007742CE">
        <w:rPr>
          <w:noProof/>
          <w:vertAlign w:val="superscript"/>
        </w:rPr>
        <w:t>)</w:t>
      </w:r>
      <w:r w:rsidR="00A25F15" w:rsidRPr="007742CE">
        <w:rPr>
          <w:vertAlign w:val="superscript"/>
        </w:rPr>
        <w:fldChar w:fldCharType="end"/>
      </w:r>
      <w:r w:rsidRPr="007742CE">
        <w:t xml:space="preserve"> has previously been reported. Adherence to a MD or a high quality diet has been associated with better HR-QoL in Mediterranean</w:t>
      </w:r>
      <w:r w:rsidR="00A25F15" w:rsidRPr="007742CE">
        <w:rPr>
          <w:vertAlign w:val="superscript"/>
        </w:rPr>
        <w:fldChar w:fldCharType="begin">
          <w:fldData xml:space="preserve">PEVuZE5vdGU+PENpdGU+PEF1dGhvcj5Db3N0YXJlbGxpPC9BdXRob3I+PFllYXI+MjAxMzwvWWVh
cj48UmVjTnVtPjQwODwvUmVjTnVtPjxEaXNwbGF5VGV4dD4oMTMsIDE0KTwvRGlzcGxheVRleHQ+
PHJlY29yZD48cmVjLW51bWJlcj40MDg8L3JlYy1udW1iZXI+PGZvcmVpZ24ta2V5cz48a2V5IGFw
cD0iRU4iIGRiLWlkPSJwNWVhMDI5MG9wZXAyZ2V3YWV4NWRzdHR3ZWV4djJ4cDJzYXgiPjQwODwv
a2V5PjwvZm9yZWlnbi1rZXlzPjxyZWYtdHlwZSBuYW1lPSJKb3VybmFsIEFydGljbGUiPjE3PC9y
ZWYtdHlwZT48Y29udHJpYnV0b3JzPjxhdXRob3JzPjxhdXRob3I+Q29zdGFyZWxsaSwgVi48L2F1
dGhvcj48YXV0aG9yPktvcmV0c2ksIEUuPC9hdXRob3I+PGF1dGhvcj5HZW9yZ2l0c29naWFubmks
IEUuPC9hdXRob3I+PC9hdXRob3JzPjwvY29udHJpYnV0b3JzPjxhdXRoLWFkZHJlc3M+SHVtYW4g
RWNvbG9neSBMYWJvcmF0b3J5LCBEZXBhcnRtZW50IG9mIEhvbWUgRWNvbm9taWNzIGFuZCBFY29s
b2d5LCBIYXJva29waW8gVW5pdmVyc2l0eSBvZiBBdGhlbnMsIDcwLCBFbC4gVmVuaXplbG91IEF2
ZSwgS2FsbGl0aGVhLCAxNzY3MSwgQXRoZW5zLCBHcmVlY2UuIGNvc3RhcnZAaHVhLmdyPC9hdXRo
LWFkZHJlc3M+PHRpdGxlcz48dGl0bGU+SGVhbHRoLXJlbGF0ZWQgcXVhbGl0eSBvZiBsaWZlIG9m
IEdyZWVrIGFkb2xlc2NlbnRzOiB0aGUgcm9sZSBvZiB0aGUgTWVkaXRlcnJhbmVhbiBkaWV0PC90
aXRsZT48c2Vjb25kYXJ5LXRpdGxlPlF1YWwgTGlmZSBSZXM8L3NlY29uZGFyeS10aXRsZT48L3Rp
dGxlcz48cGVyaW9kaWNhbD48ZnVsbC10aXRsZT5RdWFsIExpZmUgUmVzPC9mdWxsLXRpdGxlPjwv
cGVyaW9kaWNhbD48cGFnZXM+OTUxLTY8L3BhZ2VzPjx2b2x1bWU+MjI8L3ZvbHVtZT48bnVtYmVy
PjU8L251bWJlcj48ZWRpdGlvbj4yMDEyLzA2LzA5PC9lZGl0aW9uPjxrZXl3b3Jkcz48a2V5d29y
ZD5BZG9sZXNjZW50PC9rZXl3b3JkPjxrZXl3b3JkPkJvZHkgTWFzcyBJbmRleDwva2V5d29yZD48
a2V5d29yZD5Dcm9zcy1TZWN0aW9uYWwgU3R1ZGllczwva2V5d29yZD48a2V5d29yZD5EaWV0IFN1
cnZleXM8L2tleXdvcmQ+PGtleXdvcmQ+KkRpZXQsIE1lZGl0ZXJyYW5lYW48L2tleXdvcmQ+PGtl
eXdvcmQ+RmVtYWxlPC9rZXl3b3JkPjxrZXl3b3JkPkdyZWVjZTwva2V5d29yZD48a2V5d29yZD5H
dWlkZWxpbmUgQWRoZXJlbmNlLypzdGF0aXN0aWNzICZhbXA7IG51bWVyaWNhbCBkYXRhPC9rZXl3
b3JkPjxrZXl3b3JkPkhlYWx0aCBCZWhhdmlvcjwva2V5d29yZD48a2V5d29yZD4qSGVhbHRoIFN0
YXR1czwva2V5d29yZD48a2V5d29yZD5IdW1hbnM8L2tleXdvcmQ+PGtleXdvcmQ+TWFsZTwva2V5
d29yZD48a2V5d29yZD5PYmVzaXR5PC9rZXl3b3JkPjxrZXl3b3JkPipRdWFsaXR5IG9mIExpZmU8
L2tleXdvcmQ+PGtleXdvcmQ+UmVncmVzc2lvbiBBbmFseXNpczwva2V5d29yZD48a2V5d29yZD5T
b2Npb2Vjb25vbWljIEZhY3RvcnM8L2tleXdvcmQ+PGtleXdvcmQ+U3VydmV5cyBhbmQgUXVlc3Rp
b25uYWlyZXM8L2tleXdvcmQ+PC9rZXl3b3Jkcz48ZGF0ZXM+PHllYXI+MjAxMzwveWVhcj48cHVi
LWRhdGVzPjxkYXRlPkp1bjwvZGF0ZT48L3B1Yi1kYXRlcz48L2RhdGVzPjxpc2JuPjE1NzMtMjY0
OSAoRWxlY3Ryb25pYykmI3hEOzA5NjItOTM0MyAoTGlua2luZyk8L2lzYm4+PGFjY2Vzc2lvbi1u
dW0+MjI2NzgzNTQ8L2FjY2Vzc2lvbi1udW0+PHVybHM+PHJlbGF0ZWQtdXJscz48dXJsPmh0dHA6
Ly93d3cubmNiaS5ubG0ubmloLmdvdi9wdWJtZWQvMjI2NzgzNTQ8L3VybD48L3JlbGF0ZWQtdXJs
cz48L3VybHM+PGVsZWN0cm9uaWMtcmVzb3VyY2UtbnVtPjEwLjEwMDcvczExMTM2LTAxMi0wMjE5
LTI8L2VsZWN0cm9uaWMtcmVzb3VyY2UtbnVtPjxsYW5ndWFnZT5lbmc8L2xhbmd1YWdlPjwvcmVj
b3JkPjwvQ2l0ZT48Q2l0ZT48QXV0aG9yPk11cm9zPC9BdXRob3I+PFllYXI+MjAxNzwvWWVhcj48
UmVjTnVtPjQwNzwvUmVjTnVtPjxyZWNvcmQ+PHJlYy1udW1iZXI+NDA3PC9yZWMtbnVtYmVyPjxm
b3JlaWduLWtleXM+PGtleSBhcHA9IkVOIiBkYi1pZD0icDVlYTAyOTBvcGVwMmdld2FleDVkc3R0
d2VleHYyeHAyc2F4Ij40MDc8L2tleT48L2ZvcmVpZ24ta2V5cz48cmVmLXR5cGUgbmFtZT0iSm91
cm5hbCBBcnRpY2xlIj4xNzwvcmVmLXR5cGU+PGNvbnRyaWJ1dG9ycz48YXV0aG9ycz48YXV0aG9y
Pk11cm9zLCBKLiBKLjwvYXV0aG9yPjxhdXRob3I+U2FsdmFkb3IgUGVyZXosIEYuPC9hdXRob3I+
PGF1dGhvcj5adXJpdGEgT3J0ZWdhLCBGLjwvYXV0aG9yPjxhdXRob3I+R2FtZXogU2FuY2hleiwg
Vi4gTS48L2F1dGhvcj48YXV0aG9yPktub3gsIEUuPC9hdXRob3I+PC9hdXRob3JzPjwvY29udHJp
YnV0b3JzPjxhdXRoLWFkZHJlc3M+VW5pdmVyc2lkYWQgZGUgR3JhbmFkYSAoVUdSKSwgRmFjdWx0
YWQgZGUgRmFybWFjaWEsIERlcGFydGFtZW50byBkZSBOdXRyaWNpb24geSBCcm9tYXRvbG9naWEs
IEdyYW5hZGEsIFNwYWluLiBFbGVjdHJvbmljIGFkZHJlc3M6IGpqbXVyb3NAdWdyLmVzLiYjeEQ7
VW5pdmVyc2lkYWQgZGUgR3JhbmFkYSAoVUdSKSwgRmFjdWx0YWQgZGUgRWR1Y2FjaW9uLCBEZXBh
cnRhbWVudG8gZGUgRGlkYWN0aWNhIHkgT3JnYW5pemFjaW9uIEVzY29sYXIsIEdyYW5hZGEsIFNw
YWluLiYjeEQ7VW5pdmVyc2lkYWQgZGUgR3JhbmFkYSAoVUdSKSwgRmFjdWx0YWQgZGUgQ2llbmNp
YXMgZGUgbGEgRWR1Y2FjaW9uLCBEZXBhcnRhbWVudG8gZGUgRGlkYWN0aWNhIGRlIGxhIEV4cHJl
c2lvbiBNdXNpY2FsLCBDb3Jwb3JhbCB5IFBsYXN0aWNhLCBHcmFuYWRhLCBTcGFpbi4mI3hEO1Nj
aG9vbCBvZiBIZWFsdGggU2NpZW5jZXMuIFVuaXZlcnNpdHkgb2YgTm90dGluZ2hhbSwgTm90dGlu
Z2hhbSwgVW5pdGVkIEtpbmdkb20uPC9hdXRoLWFkZHJlc3M+PHRpdGxlcz48dGl0bGU+VGhlIGFz
c29jaWF0aW9uIGJldHdlZW4gaGVhbHRoeSBsaWZlc3R5bGUgYmVoYXZpb3JzIGFuZCBoZWFsdGgt
cmVsYXRlZCBxdWFsaXR5IG9mIGxpZmUgYW1vbmcgYWRvbGVzY2VudHM8L3RpdGxlPjxzZWNvbmRh
cnktdGl0bGU+SiBQZWRpYXRyIChSaW8gSik8L3NlY29uZGFyeS10aXRsZT48L3RpdGxlcz48cGVy
aW9kaWNhbD48ZnVsbC10aXRsZT5KIFBlZGlhdHIgKFJpbyBKKTwvZnVsbC10aXRsZT48L3Blcmlv
ZGljYWw+PHBhZ2VzPjQwNi00MTI8L3BhZ2VzPjx2b2x1bWU+OTM8L3ZvbHVtZT48bnVtYmVyPjQ8
L251bWJlcj48ZWRpdGlvbj4yMDE3LzAxLzI5PC9lZGl0aW9uPjxkYXRlcz48eWVhcj4yMDE3PC95
ZWFyPjxwdWItZGF0ZXM+PGRhdGU+SnVsIC0gQXVnPC9kYXRlPjwvcHViLWRhdGVzPjwvZGF0ZXM+
PGlzYm4+MTY3OC00NzgyIChFbGVjdHJvbmljKSYjeEQ7MDAyMS03NTU3IChMaW5raW5nKTwvaXNi
bj48YWNjZXNzaW9uLW51bT4yODEzMDk2ODwvYWNjZXNzaW9uLW51bT48dXJscz48cmVsYXRlZC11
cmxzPjx1cmw+aHR0cDovL3d3dy5uY2JpLm5sbS5uaWguZ292L3B1Ym1lZC8yODEzMDk2ODwvdXJs
PjwvcmVsYXRlZC11cmxzPjwvdXJscz48ZWxlY3Ryb25pYy1yZXNvdXJjZS1udW0+UzAwMjEtNzU1
NygxNykzMDAzOS02IFtwaWldJiN4RDsxMC4xMDE2L2ouanBlZC4yMDE2LjEwLjAwNTwvZWxlY3Ry
b25pYy1yZXNvdXJjZS1udW0+PGxhbmd1YWdlPmVuZzwvbGFuZ3VhZ2U+PC9yZWNvcmQ+PC9DaXRl
PjwvRW5kTm90ZT5=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PEVuZE5vdGU+PENpdGU+PEF1dGhvcj5Db3N0YXJlbGxpPC9BdXRob3I+PFllYXI+MjAxMzwvWWVh
cj48UmVjTnVtPjQwODwvUmVjTnVtPjxEaXNwbGF5VGV4dD4oMTMsIDE0KTwvRGlzcGxheVRleHQ+
PHJlY29yZD48cmVjLW51bWJlcj40MDg8L3JlYy1udW1iZXI+PGZvcmVpZ24ta2V5cz48a2V5IGFw
cD0iRU4iIGRiLWlkPSJwNWVhMDI5MG9wZXAyZ2V3YWV4NWRzdHR3ZWV4djJ4cDJzYXgiPjQwODwv
a2V5PjwvZm9yZWlnbi1rZXlzPjxyZWYtdHlwZSBuYW1lPSJKb3VybmFsIEFydGljbGUiPjE3PC9y
ZWYtdHlwZT48Y29udHJpYnV0b3JzPjxhdXRob3JzPjxhdXRob3I+Q29zdGFyZWxsaSwgVi48L2F1
dGhvcj48YXV0aG9yPktvcmV0c2ksIEUuPC9hdXRob3I+PGF1dGhvcj5HZW9yZ2l0c29naWFubmks
IEUuPC9hdXRob3I+PC9hdXRob3JzPjwvY29udHJpYnV0b3JzPjxhdXRoLWFkZHJlc3M+SHVtYW4g
RWNvbG9neSBMYWJvcmF0b3J5LCBEZXBhcnRtZW50IG9mIEhvbWUgRWNvbm9taWNzIGFuZCBFY29s
b2d5LCBIYXJva29waW8gVW5pdmVyc2l0eSBvZiBBdGhlbnMsIDcwLCBFbC4gVmVuaXplbG91IEF2
ZSwgS2FsbGl0aGVhLCAxNzY3MSwgQXRoZW5zLCBHcmVlY2UuIGNvc3RhcnZAaHVhLmdyPC9hdXRo
LWFkZHJlc3M+PHRpdGxlcz48dGl0bGU+SGVhbHRoLXJlbGF0ZWQgcXVhbGl0eSBvZiBsaWZlIG9m
IEdyZWVrIGFkb2xlc2NlbnRzOiB0aGUgcm9sZSBvZiB0aGUgTWVkaXRlcnJhbmVhbiBkaWV0PC90
aXRsZT48c2Vjb25kYXJ5LXRpdGxlPlF1YWwgTGlmZSBSZXM8L3NlY29uZGFyeS10aXRsZT48L3Rp
dGxlcz48cGVyaW9kaWNhbD48ZnVsbC10aXRsZT5RdWFsIExpZmUgUmVzPC9mdWxsLXRpdGxlPjwv
cGVyaW9kaWNhbD48cGFnZXM+OTUxLTY8L3BhZ2VzPjx2b2x1bWU+MjI8L3ZvbHVtZT48bnVtYmVy
PjU8L251bWJlcj48ZWRpdGlvbj4yMDEyLzA2LzA5PC9lZGl0aW9uPjxrZXl3b3Jkcz48a2V5d29y
ZD5BZG9sZXNjZW50PC9rZXl3b3JkPjxrZXl3b3JkPkJvZHkgTWFzcyBJbmRleDwva2V5d29yZD48
a2V5d29yZD5Dcm9zcy1TZWN0aW9uYWwgU3R1ZGllczwva2V5d29yZD48a2V5d29yZD5EaWV0IFN1
cnZleXM8L2tleXdvcmQ+PGtleXdvcmQ+KkRpZXQsIE1lZGl0ZXJyYW5lYW48L2tleXdvcmQ+PGtl
eXdvcmQ+RmVtYWxlPC9rZXl3b3JkPjxrZXl3b3JkPkdyZWVjZTwva2V5d29yZD48a2V5d29yZD5H
dWlkZWxpbmUgQWRoZXJlbmNlLypzdGF0aXN0aWNzICZhbXA7IG51bWVyaWNhbCBkYXRhPC9rZXl3
b3JkPjxrZXl3b3JkPkhlYWx0aCBCZWhhdmlvcjwva2V5d29yZD48a2V5d29yZD4qSGVhbHRoIFN0
YXR1czwva2V5d29yZD48a2V5d29yZD5IdW1hbnM8L2tleXdvcmQ+PGtleXdvcmQ+TWFsZTwva2V5
d29yZD48a2V5d29yZD5PYmVzaXR5PC9rZXl3b3JkPjxrZXl3b3JkPipRdWFsaXR5IG9mIExpZmU8
L2tleXdvcmQ+PGtleXdvcmQ+UmVncmVzc2lvbiBBbmFseXNpczwva2V5d29yZD48a2V5d29yZD5T
b2Npb2Vjb25vbWljIEZhY3RvcnM8L2tleXdvcmQ+PGtleXdvcmQ+U3VydmV5cyBhbmQgUXVlc3Rp
b25uYWlyZXM8L2tleXdvcmQ+PC9rZXl3b3Jkcz48ZGF0ZXM+PHllYXI+MjAxMzwveWVhcj48cHVi
LWRhdGVzPjxkYXRlPkp1bjwvZGF0ZT48L3B1Yi1kYXRlcz48L2RhdGVzPjxpc2JuPjE1NzMtMjY0
OSAoRWxlY3Ryb25pYykmI3hEOzA5NjItOTM0MyAoTGlua2luZyk8L2lzYm4+PGFjY2Vzc2lvbi1u
dW0+MjI2NzgzNTQ8L2FjY2Vzc2lvbi1udW0+PHVybHM+PHJlbGF0ZWQtdXJscz48dXJsPmh0dHA6
Ly93d3cubmNiaS5ubG0ubmloLmdvdi9wdWJtZWQvMjI2NzgzNTQ8L3VybD48L3JlbGF0ZWQtdXJs
cz48L3VybHM+PGVsZWN0cm9uaWMtcmVzb3VyY2UtbnVtPjEwLjEwMDcvczExMTM2LTAxMi0wMjE5
LTI8L2VsZWN0cm9uaWMtcmVzb3VyY2UtbnVtPjxsYW5ndWFnZT5lbmc8L2xhbmd1YWdlPjwvcmVj
b3JkPjwvQ2l0ZT48Q2l0ZT48QXV0aG9yPk11cm9zPC9BdXRob3I+PFllYXI+MjAxNzwvWWVhcj48
UmVjTnVtPjQwNzwvUmVjTnVtPjxyZWNvcmQ+PHJlYy1udW1iZXI+NDA3PC9yZWMtbnVtYmVyPjxm
b3JlaWduLWtleXM+PGtleSBhcHA9IkVOIiBkYi1pZD0icDVlYTAyOTBvcGVwMmdld2FleDVkc3R0
d2VleHYyeHAyc2F4Ij40MDc8L2tleT48L2ZvcmVpZ24ta2V5cz48cmVmLXR5cGUgbmFtZT0iSm91
cm5hbCBBcnRpY2xlIj4xNzwvcmVmLXR5cGU+PGNvbnRyaWJ1dG9ycz48YXV0aG9ycz48YXV0aG9y
Pk11cm9zLCBKLiBKLjwvYXV0aG9yPjxhdXRob3I+U2FsdmFkb3IgUGVyZXosIEYuPC9hdXRob3I+
PGF1dGhvcj5adXJpdGEgT3J0ZWdhLCBGLjwvYXV0aG9yPjxhdXRob3I+R2FtZXogU2FuY2hleiwg
Vi4gTS48L2F1dGhvcj48YXV0aG9yPktub3gsIEUuPC9hdXRob3I+PC9hdXRob3JzPjwvY29udHJp
YnV0b3JzPjxhdXRoLWFkZHJlc3M+VW5pdmVyc2lkYWQgZGUgR3JhbmFkYSAoVUdSKSwgRmFjdWx0
YWQgZGUgRmFybWFjaWEsIERlcGFydGFtZW50byBkZSBOdXRyaWNpb24geSBCcm9tYXRvbG9naWEs
IEdyYW5hZGEsIFNwYWluLiBFbGVjdHJvbmljIGFkZHJlc3M6IGpqbXVyb3NAdWdyLmVzLiYjeEQ7
VW5pdmVyc2lkYWQgZGUgR3JhbmFkYSAoVUdSKSwgRmFjdWx0YWQgZGUgRWR1Y2FjaW9uLCBEZXBh
cnRhbWVudG8gZGUgRGlkYWN0aWNhIHkgT3JnYW5pemFjaW9uIEVzY29sYXIsIEdyYW5hZGEsIFNw
YWluLiYjeEQ7VW5pdmVyc2lkYWQgZGUgR3JhbmFkYSAoVUdSKSwgRmFjdWx0YWQgZGUgQ2llbmNp
YXMgZGUgbGEgRWR1Y2FjaW9uLCBEZXBhcnRhbWVudG8gZGUgRGlkYWN0aWNhIGRlIGxhIEV4cHJl
c2lvbiBNdXNpY2FsLCBDb3Jwb3JhbCB5IFBsYXN0aWNhLCBHcmFuYWRhLCBTcGFpbi4mI3hEO1Nj
aG9vbCBvZiBIZWFsdGggU2NpZW5jZXMuIFVuaXZlcnNpdHkgb2YgTm90dGluZ2hhbSwgTm90dGlu
Z2hhbSwgVW5pdGVkIEtpbmdkb20uPC9hdXRoLWFkZHJlc3M+PHRpdGxlcz48dGl0bGU+VGhlIGFz
c29jaWF0aW9uIGJldHdlZW4gaGVhbHRoeSBsaWZlc3R5bGUgYmVoYXZpb3JzIGFuZCBoZWFsdGgt
cmVsYXRlZCBxdWFsaXR5IG9mIGxpZmUgYW1vbmcgYWRvbGVzY2VudHM8L3RpdGxlPjxzZWNvbmRh
cnktdGl0bGU+SiBQZWRpYXRyIChSaW8gSik8L3NlY29uZGFyeS10aXRsZT48L3RpdGxlcz48cGVy
aW9kaWNhbD48ZnVsbC10aXRsZT5KIFBlZGlhdHIgKFJpbyBKKTwvZnVsbC10aXRsZT48L3Blcmlv
ZGljYWw+PHBhZ2VzPjQwNi00MTI8L3BhZ2VzPjx2b2x1bWU+OTM8L3ZvbHVtZT48bnVtYmVyPjQ8
L251bWJlcj48ZWRpdGlvbj4yMDE3LzAxLzI5PC9lZGl0aW9uPjxkYXRlcz48eWVhcj4yMDE3PC95
ZWFyPjxwdWItZGF0ZXM+PGRhdGU+SnVsIC0gQXVnPC9kYXRlPjwvcHViLWRhdGVzPjwvZGF0ZXM+
PGlzYm4+MTY3OC00NzgyIChFbGVjdHJvbmljKSYjeEQ7MDAyMS03NTU3IChMaW5raW5nKTwvaXNi
bj48YWNjZXNzaW9uLW51bT4yODEzMDk2ODwvYWNjZXNzaW9uLW51bT48dXJscz48cmVsYXRlZC11
cmxzPjx1cmw+aHR0cDovL3d3dy5uY2JpLm5sbS5uaWguZ292L3B1Ym1lZC8yODEzMDk2ODwvdXJs
PjwvcmVsYXRlZC11cmxzPjwvdXJscz48ZWxlY3Ryb25pYy1yZXNvdXJjZS1udW0+UzAwMjEtNzU1
NygxNykzMDAzOS02IFtwaWldJiN4RDsxMC4xMDE2L2ouanBlZC4yMDE2LjEwLjAwNTwvZWxlY3Ry
b25pYy1yZXNvdXJjZS1udW0+PGxhbmd1YWdlPmVuZzwvbGFuZ3VhZ2U+PC9yZWNvcmQ+PC9DaXRl
PjwvRW5kTm90ZT5=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13" w:tooltip="Costarelli, 2013 #408" w:history="1">
        <w:r w:rsidR="00BB6427" w:rsidRPr="007742CE">
          <w:rPr>
            <w:noProof/>
            <w:vertAlign w:val="superscript"/>
          </w:rPr>
          <w:t>13</w:t>
        </w:r>
      </w:hyperlink>
      <w:r w:rsidR="00BB6427" w:rsidRPr="007742CE">
        <w:rPr>
          <w:noProof/>
          <w:vertAlign w:val="superscript"/>
        </w:rPr>
        <w:t xml:space="preserve">, </w:t>
      </w:r>
      <w:hyperlink w:anchor="_ENREF_14" w:tooltip="Muros, 2017 #407" w:history="1">
        <w:r w:rsidR="00BB6427" w:rsidRPr="007742CE">
          <w:rPr>
            <w:noProof/>
            <w:vertAlign w:val="superscript"/>
          </w:rPr>
          <w:t>14</w:t>
        </w:r>
      </w:hyperlink>
      <w:r w:rsidR="00BB6427" w:rsidRPr="007742CE">
        <w:rPr>
          <w:noProof/>
          <w:vertAlign w:val="superscript"/>
        </w:rPr>
        <w:t>)</w:t>
      </w:r>
      <w:r w:rsidR="00A25F15" w:rsidRPr="007742CE">
        <w:rPr>
          <w:vertAlign w:val="superscript"/>
        </w:rPr>
        <w:fldChar w:fldCharType="end"/>
      </w:r>
      <w:r w:rsidR="003A49FA" w:rsidRPr="007742CE">
        <w:t xml:space="preserve"> and non-Mediterranean adolescents</w:t>
      </w:r>
      <w:r w:rsidR="00A25F15" w:rsidRPr="007742CE">
        <w:rPr>
          <w:vertAlign w:val="superscript"/>
        </w:rPr>
        <w:fldChar w:fldCharType="begin">
          <w:fldData xml:space="preserve">PEVuZE5vdGU+PENpdGU+PEF1dGhvcj5Cb2x0b248L0F1dGhvcj48WWVhcj4yMDE2PC9ZZWFyPjxS
ZWNOdW0+NDA5PC9SZWNOdW0+PERpc3BsYXlUZXh0PigxNSwgMTYpPC9EaXNwbGF5VGV4dD48cmVj
b3JkPjxyZWMtbnVtYmVyPjQwOTwvcmVjLW51bWJlcj48Zm9yZWlnbi1rZXlzPjxrZXkgYXBwPSJF
TiIgZGItaWQ9InA1ZWEwMjkwb3BlcDJnZXdhZXg1ZHN0dHdlZXh2MnhwMnNheCI+NDA5PC9rZXk+
PC9mb3JlaWduLWtleXM+PHJlZi10eXBlIG5hbWU9IkpvdXJuYWwgQXJ0aWNsZSI+MTc8L3JlZi10
eXBlPjxjb250cmlidXRvcnM+PGF1dGhvcnM+PGF1dGhvcj5Cb2x0b24sIEsuIEEuPC9hdXRob3I+
PGF1dGhvcj5KYWNrYSwgRi48L2F1dGhvcj48YXV0aG9yPkFsbGVuZGVyLCBTLjwvYXV0aG9yPjxh
dXRob3I+S3JlbWVyLCBQLjwvYXV0aG9yPjxhdXRob3I+R2liYnMsIEwuPC9hdXRob3I+PGF1dGhv
cj5XYXRlcnMsIEUuPC9hdXRob3I+PGF1dGhvcj5kZSBTaWx2YSwgQS48L2F1dGhvcj48L2F1dGhv
cnM+PC9jb250cmlidXRvcnM+PGF1dGgtYWRkcmVzcz5XSE8gQ29sbGFib3JhdGluZyBDZW50cmUg
Zm9yIE9iZXNpdHkgUHJldmVudGlvbiwgRGVha2luIFVuaXZlcnNpdHksIEdlZWxvbmcsIFZpY3Rv
cmlhLCBBdXN0cmFsaWEuIGthYm9sdG9uQGRlYWtpbi5lZHUuYXUuJiN4RDtEaXZpc2lvbiBvZiBO
dXRyaXRpb25hbCBQc3ljaGlhdHJ5IFJlc2VhcmNoLCBJTVBBQ1QgU3RyYXRlZ2ljIFJlc2VhcmNo
IENlbnRyZSwgRGVha2luIFVuaXZlcnNpdHksIEdlZWxvbmcsIFZpY3RvcmlhLCBBdXN0cmFsaWEu
JiN4RDtEZXBhcnRtZW50IG9mIFBzeWNoaWF0cnksIFRoZSBVbml2ZXJzaXR5IG9mIE1lbGJvdXJu
ZSwgTWVsYm91cm5lLCBWaWN0b3JpYSwgQXVzdHJhbGlhLiYjeEQ7Q2VudHJlIGZvciBBZG9sZXNj
ZW50IEhlYWx0aCwgTXVyZG9jaCBDaGlsZHJlbiZhcG9zO3MgUmVzZWFyY2ggSW5zdGl0dXRlLCBN
ZWxib3VybmUsIFZpY3RvcmlhLCBBdXN0cmFsaWEuJiN4RDtCbGFjayBEb2cgSW5zdGl0dXRlLCBT
eWRuZXksIE5ldyBTb3V0aCBXYWxlcywgQXVzdHJhbGlhLiYjeEQ7V0hPIENvbGxhYm9yYXRpbmcg
Q2VudHJlIGZvciBPYmVzaXR5IFByZXZlbnRpb24sIERlYWtpbiBVbml2ZXJzaXR5LCBHZWVsb25n
LCBWaWN0b3JpYSwgQXVzdHJhbGlhLiYjeEQ7U2Nob29sIG9mIEV4ZXJjaXNlIGFuZCBOdXRyaXRp
b24gU2NpZW5jZXMsIERlYWtpbiBVbml2ZXJzaXR5LCBHZWVsb25nLCBWaWN0b3JpYSwgQXVzdHJh
bGlhLiYjeEQ7Q2VudHJlIGZvciBTb2NpYWwgYW5kIEVhcmx5IEVtb3Rpb25hbCBEZXZlbG9wbWVu
dCwgRGVha2luIFVuaXZlcnNpdHksIEdlZWxvbmcsIEF1c3RyYWxpYS4mI3hEO0phY2sgQnJvY2to
b2ZmIENoaWxkIEhlYWx0aCBhbmQgV2VsbGJlaW5nIFByb2dyYW0sIE1lbGJvdXJuZSBTY2hvb2wg
b2YgUG9wdWxhdGlvbiBhbmQgR2xvYmFsIEhlYWx0aCwgVGhlIFVuaXZlcnNpdHkgb2YgTWVsYm91
cm5lLCBDYXJsdG9uLCBWaWN0b3JpYSwgQXVzdHJhbGlhLiYjeEQ7Q2VudHJlIG9mIEFwcGxpZWQg
T3JhbCBIZWFsdGggUmVzZWFyY2gsIERlbnRhbCBIZWFsdGggU2VydmljZXMgVmljdG9yaWEsIENh
cmx0b24sIFZpY3RvcmlhLCBBdXN0cmFsaWEuJiN4RDtNZWxib3VybmUgRGVudGFsIFNjaG9vbCwg
VGhlIFVuaXZlcnNpdHkgb2YgTWVsYm91cm5lLCBDYXJsdG9uLCBWaWN0b3JpYSwgQXVzdHJhbGlh
LjwvYXV0aC1hZGRyZXNzPjx0aXRsZXM+PHRpdGxlPlRoZSBhc3NvY2lhdGlvbiBiZXR3ZWVuIHNl
bGYtcmVwb3J0ZWQgZGlldCBxdWFsaXR5IGFuZCBoZWFsdGgtcmVsYXRlZCBxdWFsaXR5IG9mIGxp
ZmUgaW4gcnVyYWwgYW5kIHVyYmFuIEF1c3RyYWxpYW4gYWRvbGVzY2VudHM8L3RpdGxlPjxzZWNv
bmRhcnktdGl0bGU+QXVzdCBKIFJ1cmFsIEhlYWx0aDwvc2Vjb25kYXJ5LXRpdGxlPjwvdGl0bGVz
PjxwZXJpb2RpY2FsPjxmdWxsLXRpdGxlPkF1c3QgSiBSdXJhbCBIZWFsdGg8L2Z1bGwtdGl0bGU+
PC9wZXJpb2RpY2FsPjxwYWdlcz4zMTctMzI1PC9wYWdlcz48dm9sdW1lPjI0PC92b2x1bWU+PG51
bWJlcj41PC9udW1iZXI+PGVkaXRpb24+MjAxNi8wMS8yMDwvZWRpdGlvbj48a2V5d29yZHM+PGtl
eXdvcmQ+QWRvbGVzY2VudDwva2V5d29yZD48a2V5d29yZD5BdXN0cmFsaWE8L2tleXdvcmQ+PGtl
eXdvcmQ+Q2hpbGQ8L2tleXdvcmQ+PGtleXdvcmQ+Q3Jvc3MtU2VjdGlvbmFsIFN0dWRpZXM8L2tl
eXdvcmQ+PGtleXdvcmQ+KkRpZXQ8L2tleXdvcmQ+PGtleXdvcmQ+RmVtYWxlPC9rZXl3b3JkPjxr
ZXl3b3JkPipIZWFsdGggU3RhdHVzPC9rZXl3b3JkPjxrZXl3b3JkPkh1bWFuczwva2V5d29yZD48
a2V5d29yZD5NYWxlPC9rZXl3b3JkPjxrZXl3b3JkPipRdWFsaXR5IG9mIExpZmU8L2tleXdvcmQ+
PGtleXdvcmQ+UmVncmVzc2lvbiBBbmFseXNpczwva2V5d29yZD48a2V5d29yZD4qUnVyYWwgUG9w
dWxhdGlvbjwva2V5d29yZD48a2V5d29yZD5TY2hvb2xzPC9rZXl3b3JkPjxrZXl3b3JkPlNlbGYg
UmVwb3J0PC9rZXl3b3JkPjxrZXl3b3JkPlN1cnZleXMgYW5kIFF1ZXN0aW9ubmFpcmVzPC9rZXl3
b3JkPjxrZXl3b3JkPipVcmJhbiBQb3B1bGF0aW9uPC9rZXl3b3JkPjwva2V5d29yZHM+PGRhdGVz
Pjx5ZWFyPjIwMTY8L3llYXI+PHB1Yi1kYXRlcz48ZGF0ZT5PY3Q8L2RhdGU+PC9wdWItZGF0ZXM+
PC9kYXRlcz48aXNibj4xNDQwLTE1ODQgKEVsZWN0cm9uaWMpJiN4RDsxMDM4LTUyODIgKExpbmtp
bmcpPC9pc2JuPjxhY2Nlc3Npb24tbnVtPjI2NzgxNjM5PC9hY2Nlc3Npb24tbnVtPjx1cmxzPjxy
ZWxhdGVkLXVybHM+PHVybD5odHRwOi8vd3d3Lm5jYmkubmxtLm5paC5nb3YvcHVibWVkLzI2Nzgx
NjM5PC91cmw+PC9yZWxhdGVkLXVybHM+PC91cmxzPjxlbGVjdHJvbmljLXJlc291cmNlLW51bT4x
MC4xMTExL2Fqci4xMjI3NTwvZWxlY3Ryb25pYy1yZXNvdXJjZS1udW0+PGxhbmd1YWdlPmVuZzwv
bGFuZ3VhZ2U+PC9yZWNvcmQ+PC9DaXRlPjxDaXRlPjxBdXRob3I+S3Vsa2Fybmk8L0F1dGhvcj48
WWVhcj4yMDE1PC9ZZWFyPjxSZWNOdW0+NDEwPC9SZWNOdW0+PHJlY29yZD48cmVjLW51bWJlcj40
MTA8L3JlYy1udW1iZXI+PGZvcmVpZ24ta2V5cz48a2V5IGFwcD0iRU4iIGRiLWlkPSJwNWVhMDI5
MG9wZXAyZ2V3YWV4NWRzdHR3ZWV4djJ4cDJzYXgiPjQxMDwva2V5PjwvZm9yZWlnbi1rZXlzPjxy
ZWYtdHlwZSBuYW1lPSJKb3VybmFsIEFydGljbGUiPjE3PC9yZWYtdHlwZT48Y29udHJpYnV0b3Jz
PjxhdXRob3JzPjxhdXRob3I+S3Vsa2FybmksIEEuIEEuPC9hdXRob3I+PGF1dGhvcj5Td2luYnVy
biwgQi4gQS48L2F1dGhvcj48YXV0aG9yPlV0dGVyLCBKLjwvYXV0aG9yPjwvYXV0aG9ycz48L2Nv
bnRyaWJ1dG9ycz48YXV0aC1hZGRyZXNzPlNlY3Rpb24gb2YgRXBpZGVtaW9sb2d5IGFuZCBCaW9z
dGF0aXN0aWNzLCBTY2hvb2wgb2YgUG9wdWxhdGlvbiBIZWFsdGgsIFRoZSBVbml2ZXJzaXR5IG9m
IEF1Y2tsYW5kLCBBdWNrbGFuZCwgTmV3IFplYWxhbmQuPC9hdXRoLWFkZHJlc3M+PHRpdGxlcz48
dGl0bGU+QXNzb2NpYXRpb25zIGJldHdlZW4gZGlldCBxdWFsaXR5IGFuZCBtZW50YWwgaGVhbHRo
IGluIHNvY2lhbGx5IGRpc2FkdmFudGFnZWQgTmV3IFplYWxhbmQgYWRvbGVzY2VudHM8L3RpdGxl
PjxzZWNvbmRhcnktdGl0bGU+RXVyIEogQ2xpbiBOdXRyPC9zZWNvbmRhcnktdGl0bGU+PC90aXRs
ZXM+PHBlcmlvZGljYWw+PGZ1bGwtdGl0bGU+RXVyIEogQ2xpbiBOdXRyPC9mdWxsLXRpdGxlPjwv
cGVyaW9kaWNhbD48cGFnZXM+NzktODM8L3BhZ2VzPjx2b2x1bWU+Njk8L3ZvbHVtZT48bnVtYmVy
PjE8L251bWJlcj48ZWRpdGlvbj4yMDE0LzA3LzE3PC9lZGl0aW9uPjxrZXl3b3Jkcz48a2V5d29y
ZD5BZG9sZXNjZW50PC9rZXl3b3JkPjxrZXl3b3JkPkFkb2xlc2NlbnQgTnV0cml0aW9uYWwgUGh5
c2lvbG9naWNhbCBQaGVub21lbmE8L2tleXdvcmQ+PGtleXdvcmQ+QWZmZWN0aXZlIFN5bXB0b21z
PC9rZXl3b3JkPjxrZXl3b3JkPkNoaWxkPC9rZXl3b3JkPjxrZXl3b3JkPkNyb3NzLVNlY3Rpb25h
bCBTdHVkaWVzPC9rZXl3b3JkPjxrZXl3b3JkPkRpZXQvKnBzeWNob2xvZ3k8L2tleXdvcmQ+PGtl
eXdvcmQ+KkV0aG5pYyBHcm91cHM8L2tleXdvcmQ+PGtleXdvcmQ+RmVtYWxlPC9rZXl3b3JkPjxr
ZXl3b3JkPkZvb2QgUXVhbGl0eTwva2V5d29yZD48a2V5d29yZD5IZWFsdGggQmVoYXZpb3I8L2tl
eXdvcmQ+PGtleXdvcmQ+SHVtYW5zPC9rZXl3b3JkPjxrZXl3b3JkPk1hbGU8L2tleXdvcmQ+PGtl
eXdvcmQ+Kk1lbnRhbCBIZWFsdGg8L2tleXdvcmQ+PGtleXdvcmQ+TmV3IFplYWxhbmQ8L2tleXdv
cmQ+PGtleXdvcmQ+U3VydmV5cyBhbmQgUXVlc3Rpb25uYWlyZXM8L2tleXdvcmQ+PGtleXdvcmQ+
VnVsbmVyYWJsZSBQb3B1bGF0aW9uczwva2V5d29yZD48a2V5d29yZD5Zb3VuZyBBZHVsdDwva2V5
d29yZD48L2tleXdvcmRzPjxkYXRlcz48eWVhcj4yMDE1PC95ZWFyPjxwdWItZGF0ZXM+PGRhdGU+
SmFuPC9kYXRlPjwvcHViLWRhdGVzPjwvZGF0ZXM+PGlzYm4+MTQ3Ni01NjQwIChFbGVjdHJvbmlj
KSYjeEQ7MDk1NC0zMDA3IChMaW5raW5nKTwvaXNibj48YWNjZXNzaW9uLW51bT4yNTAyODA4NTwv
YWNjZXNzaW9uLW51bT48dXJscz48cmVsYXRlZC11cmxzPjx1cmw+aHR0cDovL3d3dy5uY2JpLm5s
bS5uaWguZ292L3B1Ym1lZC8yNTAyODA4NTwvdXJsPjwvcmVsYXRlZC11cmxzPjwvdXJscz48ZWxl
Y3Ryb25pYy1yZXNvdXJjZS1udW0+MTAuMTAzOC9lamNuLjIwMTQuMTMwJiN4RDtlamNuMjAxNDEz
MCBbcGlpXTwvZWxlY3Ryb25pYy1yZXNvdXJjZS1udW0+PGxhbmd1YWdlPmVuZzwvbGFuZ3VhZ2U+
PC9yZWNvcmQ+PC9DaXRlPjwvRW5kTm90ZT4A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PEVuZE5vdGU+PENpdGU+PEF1dGhvcj5Cb2x0b248L0F1dGhvcj48WWVhcj4yMDE2PC9ZZWFyPjxS
ZWNOdW0+NDA5PC9SZWNOdW0+PERpc3BsYXlUZXh0PigxNSwgMTYpPC9EaXNwbGF5VGV4dD48cmVj
b3JkPjxyZWMtbnVtYmVyPjQwOTwvcmVjLW51bWJlcj48Zm9yZWlnbi1rZXlzPjxrZXkgYXBwPSJF
TiIgZGItaWQ9InA1ZWEwMjkwb3BlcDJnZXdhZXg1ZHN0dHdlZXh2MnhwMnNheCI+NDA5PC9rZXk+
PC9mb3JlaWduLWtleXM+PHJlZi10eXBlIG5hbWU9IkpvdXJuYWwgQXJ0aWNsZSI+MTc8L3JlZi10
eXBlPjxjb250cmlidXRvcnM+PGF1dGhvcnM+PGF1dGhvcj5Cb2x0b24sIEsuIEEuPC9hdXRob3I+
PGF1dGhvcj5KYWNrYSwgRi48L2F1dGhvcj48YXV0aG9yPkFsbGVuZGVyLCBTLjwvYXV0aG9yPjxh
dXRob3I+S3JlbWVyLCBQLjwvYXV0aG9yPjxhdXRob3I+R2liYnMsIEwuPC9hdXRob3I+PGF1dGhv
cj5XYXRlcnMsIEUuPC9hdXRob3I+PGF1dGhvcj5kZSBTaWx2YSwgQS48L2F1dGhvcj48L2F1dGhv
cnM+PC9jb250cmlidXRvcnM+PGF1dGgtYWRkcmVzcz5XSE8gQ29sbGFib3JhdGluZyBDZW50cmUg
Zm9yIE9iZXNpdHkgUHJldmVudGlvbiwgRGVha2luIFVuaXZlcnNpdHksIEdlZWxvbmcsIFZpY3Rv
cmlhLCBBdXN0cmFsaWEuIGthYm9sdG9uQGRlYWtpbi5lZHUuYXUuJiN4RDtEaXZpc2lvbiBvZiBO
dXRyaXRpb25hbCBQc3ljaGlhdHJ5IFJlc2VhcmNoLCBJTVBBQ1QgU3RyYXRlZ2ljIFJlc2VhcmNo
IENlbnRyZSwgRGVha2luIFVuaXZlcnNpdHksIEdlZWxvbmcsIFZpY3RvcmlhLCBBdXN0cmFsaWEu
JiN4RDtEZXBhcnRtZW50IG9mIFBzeWNoaWF0cnksIFRoZSBVbml2ZXJzaXR5IG9mIE1lbGJvdXJu
ZSwgTWVsYm91cm5lLCBWaWN0b3JpYSwgQXVzdHJhbGlhLiYjeEQ7Q2VudHJlIGZvciBBZG9sZXNj
ZW50IEhlYWx0aCwgTXVyZG9jaCBDaGlsZHJlbiZhcG9zO3MgUmVzZWFyY2ggSW5zdGl0dXRlLCBN
ZWxib3VybmUsIFZpY3RvcmlhLCBBdXN0cmFsaWEuJiN4RDtCbGFjayBEb2cgSW5zdGl0dXRlLCBT
eWRuZXksIE5ldyBTb3V0aCBXYWxlcywgQXVzdHJhbGlhLiYjeEQ7V0hPIENvbGxhYm9yYXRpbmcg
Q2VudHJlIGZvciBPYmVzaXR5IFByZXZlbnRpb24sIERlYWtpbiBVbml2ZXJzaXR5LCBHZWVsb25n
LCBWaWN0b3JpYSwgQXVzdHJhbGlhLiYjeEQ7U2Nob29sIG9mIEV4ZXJjaXNlIGFuZCBOdXRyaXRp
b24gU2NpZW5jZXMsIERlYWtpbiBVbml2ZXJzaXR5LCBHZWVsb25nLCBWaWN0b3JpYSwgQXVzdHJh
bGlhLiYjeEQ7Q2VudHJlIGZvciBTb2NpYWwgYW5kIEVhcmx5IEVtb3Rpb25hbCBEZXZlbG9wbWVu
dCwgRGVha2luIFVuaXZlcnNpdHksIEdlZWxvbmcsIEF1c3RyYWxpYS4mI3hEO0phY2sgQnJvY2to
b2ZmIENoaWxkIEhlYWx0aCBhbmQgV2VsbGJlaW5nIFByb2dyYW0sIE1lbGJvdXJuZSBTY2hvb2wg
b2YgUG9wdWxhdGlvbiBhbmQgR2xvYmFsIEhlYWx0aCwgVGhlIFVuaXZlcnNpdHkgb2YgTWVsYm91
cm5lLCBDYXJsdG9uLCBWaWN0b3JpYSwgQXVzdHJhbGlhLiYjeEQ7Q2VudHJlIG9mIEFwcGxpZWQg
T3JhbCBIZWFsdGggUmVzZWFyY2gsIERlbnRhbCBIZWFsdGggU2VydmljZXMgVmljdG9yaWEsIENh
cmx0b24sIFZpY3RvcmlhLCBBdXN0cmFsaWEuJiN4RDtNZWxib3VybmUgRGVudGFsIFNjaG9vbCwg
VGhlIFVuaXZlcnNpdHkgb2YgTWVsYm91cm5lLCBDYXJsdG9uLCBWaWN0b3JpYSwgQXVzdHJhbGlh
LjwvYXV0aC1hZGRyZXNzPjx0aXRsZXM+PHRpdGxlPlRoZSBhc3NvY2lhdGlvbiBiZXR3ZWVuIHNl
bGYtcmVwb3J0ZWQgZGlldCBxdWFsaXR5IGFuZCBoZWFsdGgtcmVsYXRlZCBxdWFsaXR5IG9mIGxp
ZmUgaW4gcnVyYWwgYW5kIHVyYmFuIEF1c3RyYWxpYW4gYWRvbGVzY2VudHM8L3RpdGxlPjxzZWNv
bmRhcnktdGl0bGU+QXVzdCBKIFJ1cmFsIEhlYWx0aDwvc2Vjb25kYXJ5LXRpdGxlPjwvdGl0bGVz
PjxwZXJpb2RpY2FsPjxmdWxsLXRpdGxlPkF1c3QgSiBSdXJhbCBIZWFsdGg8L2Z1bGwtdGl0bGU+
PC9wZXJpb2RpY2FsPjxwYWdlcz4zMTctMzI1PC9wYWdlcz48dm9sdW1lPjI0PC92b2x1bWU+PG51
bWJlcj41PC9udW1iZXI+PGVkaXRpb24+MjAxNi8wMS8yMDwvZWRpdGlvbj48a2V5d29yZHM+PGtl
eXdvcmQ+QWRvbGVzY2VudDwva2V5d29yZD48a2V5d29yZD5BdXN0cmFsaWE8L2tleXdvcmQ+PGtl
eXdvcmQ+Q2hpbGQ8L2tleXdvcmQ+PGtleXdvcmQ+Q3Jvc3MtU2VjdGlvbmFsIFN0dWRpZXM8L2tl
eXdvcmQ+PGtleXdvcmQ+KkRpZXQ8L2tleXdvcmQ+PGtleXdvcmQ+RmVtYWxlPC9rZXl3b3JkPjxr
ZXl3b3JkPipIZWFsdGggU3RhdHVzPC9rZXl3b3JkPjxrZXl3b3JkPkh1bWFuczwva2V5d29yZD48
a2V5d29yZD5NYWxlPC9rZXl3b3JkPjxrZXl3b3JkPipRdWFsaXR5IG9mIExpZmU8L2tleXdvcmQ+
PGtleXdvcmQ+UmVncmVzc2lvbiBBbmFseXNpczwva2V5d29yZD48a2V5d29yZD4qUnVyYWwgUG9w
dWxhdGlvbjwva2V5d29yZD48a2V5d29yZD5TY2hvb2xzPC9rZXl3b3JkPjxrZXl3b3JkPlNlbGYg
UmVwb3J0PC9rZXl3b3JkPjxrZXl3b3JkPlN1cnZleXMgYW5kIFF1ZXN0aW9ubmFpcmVzPC9rZXl3
b3JkPjxrZXl3b3JkPipVcmJhbiBQb3B1bGF0aW9uPC9rZXl3b3JkPjwva2V5d29yZHM+PGRhdGVz
Pjx5ZWFyPjIwMTY8L3llYXI+PHB1Yi1kYXRlcz48ZGF0ZT5PY3Q8L2RhdGU+PC9wdWItZGF0ZXM+
PC9kYXRlcz48aXNibj4xNDQwLTE1ODQgKEVsZWN0cm9uaWMpJiN4RDsxMDM4LTUyODIgKExpbmtp
bmcpPC9pc2JuPjxhY2Nlc3Npb24tbnVtPjI2NzgxNjM5PC9hY2Nlc3Npb24tbnVtPjx1cmxzPjxy
ZWxhdGVkLXVybHM+PHVybD5odHRwOi8vd3d3Lm5jYmkubmxtLm5paC5nb3YvcHVibWVkLzI2Nzgx
NjM5PC91cmw+PC9yZWxhdGVkLXVybHM+PC91cmxzPjxlbGVjdHJvbmljLXJlc291cmNlLW51bT4x
MC4xMTExL2Fqci4xMjI3NTwvZWxlY3Ryb25pYy1yZXNvdXJjZS1udW0+PGxhbmd1YWdlPmVuZzwv
bGFuZ3VhZ2U+PC9yZWNvcmQ+PC9DaXRlPjxDaXRlPjxBdXRob3I+S3Vsa2Fybmk8L0F1dGhvcj48
WWVhcj4yMDE1PC9ZZWFyPjxSZWNOdW0+NDEwPC9SZWNOdW0+PHJlY29yZD48cmVjLW51bWJlcj40
MTA8L3JlYy1udW1iZXI+PGZvcmVpZ24ta2V5cz48a2V5IGFwcD0iRU4iIGRiLWlkPSJwNWVhMDI5
MG9wZXAyZ2V3YWV4NWRzdHR3ZWV4djJ4cDJzYXgiPjQxMDwva2V5PjwvZm9yZWlnbi1rZXlzPjxy
ZWYtdHlwZSBuYW1lPSJKb3VybmFsIEFydGljbGUiPjE3PC9yZWYtdHlwZT48Y29udHJpYnV0b3Jz
PjxhdXRob3JzPjxhdXRob3I+S3Vsa2FybmksIEEuIEEuPC9hdXRob3I+PGF1dGhvcj5Td2luYnVy
biwgQi4gQS48L2F1dGhvcj48YXV0aG9yPlV0dGVyLCBKLjwvYXV0aG9yPjwvYXV0aG9ycz48L2Nv
bnRyaWJ1dG9ycz48YXV0aC1hZGRyZXNzPlNlY3Rpb24gb2YgRXBpZGVtaW9sb2d5IGFuZCBCaW9z
dGF0aXN0aWNzLCBTY2hvb2wgb2YgUG9wdWxhdGlvbiBIZWFsdGgsIFRoZSBVbml2ZXJzaXR5IG9m
IEF1Y2tsYW5kLCBBdWNrbGFuZCwgTmV3IFplYWxhbmQuPC9hdXRoLWFkZHJlc3M+PHRpdGxlcz48
dGl0bGU+QXNzb2NpYXRpb25zIGJldHdlZW4gZGlldCBxdWFsaXR5IGFuZCBtZW50YWwgaGVhbHRo
IGluIHNvY2lhbGx5IGRpc2FkdmFudGFnZWQgTmV3IFplYWxhbmQgYWRvbGVzY2VudHM8L3RpdGxl
PjxzZWNvbmRhcnktdGl0bGU+RXVyIEogQ2xpbiBOdXRyPC9zZWNvbmRhcnktdGl0bGU+PC90aXRs
ZXM+PHBlcmlvZGljYWw+PGZ1bGwtdGl0bGU+RXVyIEogQ2xpbiBOdXRyPC9mdWxsLXRpdGxlPjwv
cGVyaW9kaWNhbD48cGFnZXM+NzktODM8L3BhZ2VzPjx2b2x1bWU+Njk8L3ZvbHVtZT48bnVtYmVy
PjE8L251bWJlcj48ZWRpdGlvbj4yMDE0LzA3LzE3PC9lZGl0aW9uPjxrZXl3b3Jkcz48a2V5d29y
ZD5BZG9sZXNjZW50PC9rZXl3b3JkPjxrZXl3b3JkPkFkb2xlc2NlbnQgTnV0cml0aW9uYWwgUGh5
c2lvbG9naWNhbCBQaGVub21lbmE8L2tleXdvcmQ+PGtleXdvcmQ+QWZmZWN0aXZlIFN5bXB0b21z
PC9rZXl3b3JkPjxrZXl3b3JkPkNoaWxkPC9rZXl3b3JkPjxrZXl3b3JkPkNyb3NzLVNlY3Rpb25h
bCBTdHVkaWVzPC9rZXl3b3JkPjxrZXl3b3JkPkRpZXQvKnBzeWNob2xvZ3k8L2tleXdvcmQ+PGtl
eXdvcmQ+KkV0aG5pYyBHcm91cHM8L2tleXdvcmQ+PGtleXdvcmQ+RmVtYWxlPC9rZXl3b3JkPjxr
ZXl3b3JkPkZvb2QgUXVhbGl0eTwva2V5d29yZD48a2V5d29yZD5IZWFsdGggQmVoYXZpb3I8L2tl
eXdvcmQ+PGtleXdvcmQ+SHVtYW5zPC9rZXl3b3JkPjxrZXl3b3JkPk1hbGU8L2tleXdvcmQ+PGtl
eXdvcmQ+Kk1lbnRhbCBIZWFsdGg8L2tleXdvcmQ+PGtleXdvcmQ+TmV3IFplYWxhbmQ8L2tleXdv
cmQ+PGtleXdvcmQ+U3VydmV5cyBhbmQgUXVlc3Rpb25uYWlyZXM8L2tleXdvcmQ+PGtleXdvcmQ+
VnVsbmVyYWJsZSBQb3B1bGF0aW9uczwva2V5d29yZD48a2V5d29yZD5Zb3VuZyBBZHVsdDwva2V5
d29yZD48L2tleXdvcmRzPjxkYXRlcz48eWVhcj4yMDE1PC95ZWFyPjxwdWItZGF0ZXM+PGRhdGU+
SmFuPC9kYXRlPjwvcHViLWRhdGVzPjwvZGF0ZXM+PGlzYm4+MTQ3Ni01NjQwIChFbGVjdHJvbmlj
KSYjeEQ7MDk1NC0zMDA3IChMaW5raW5nKTwvaXNibj48YWNjZXNzaW9uLW51bT4yNTAyODA4NTwv
YWNjZXNzaW9uLW51bT48dXJscz48cmVsYXRlZC11cmxzPjx1cmw+aHR0cDovL3d3dy5uY2JpLm5s
bS5uaWguZ292L3B1Ym1lZC8yNTAyODA4NTwvdXJsPjwvcmVsYXRlZC11cmxzPjwvdXJscz48ZWxl
Y3Ryb25pYy1yZXNvdXJjZS1udW0+MTAuMTAzOC9lamNuLjIwMTQuMTMwJiN4RDtlamNuMjAxNDEz
MCBbcGlpXTwvZWxlY3Ryb25pYy1yZXNvdXJjZS1udW0+PGxhbmd1YWdlPmVuZzwvbGFuZ3VhZ2U+
PC9yZWNvcmQ+PC9DaXRlPjwvRW5kTm90ZT4A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15" w:tooltip="Bolton, 2016 #409" w:history="1">
        <w:r w:rsidR="00BB6427" w:rsidRPr="007742CE">
          <w:rPr>
            <w:noProof/>
            <w:vertAlign w:val="superscript"/>
          </w:rPr>
          <w:t>15</w:t>
        </w:r>
      </w:hyperlink>
      <w:r w:rsidR="00BB6427" w:rsidRPr="007742CE">
        <w:rPr>
          <w:noProof/>
          <w:vertAlign w:val="superscript"/>
        </w:rPr>
        <w:t xml:space="preserve">, </w:t>
      </w:r>
      <w:hyperlink w:anchor="_ENREF_16" w:tooltip="Kulkarni, 2015 #410" w:history="1">
        <w:r w:rsidR="00BB6427" w:rsidRPr="007742CE">
          <w:rPr>
            <w:noProof/>
            <w:vertAlign w:val="superscript"/>
          </w:rPr>
          <w:t>16</w:t>
        </w:r>
      </w:hyperlink>
      <w:r w:rsidR="00BB6427" w:rsidRPr="007742CE">
        <w:rPr>
          <w:noProof/>
          <w:vertAlign w:val="superscript"/>
        </w:rPr>
        <w:t>)</w:t>
      </w:r>
      <w:r w:rsidR="00A25F15" w:rsidRPr="007742CE">
        <w:rPr>
          <w:vertAlign w:val="superscript"/>
        </w:rPr>
        <w:fldChar w:fldCharType="end"/>
      </w:r>
      <w:r w:rsidR="003A49FA" w:rsidRPr="007742CE">
        <w:t xml:space="preserve">. </w:t>
      </w:r>
      <w:r w:rsidRPr="007742CE">
        <w:t>Furthermore, the higher adherence to the MD was associated with a higher life satisfaction status in Spanish adolescents</w:t>
      </w:r>
      <w:r w:rsidR="00A25F15" w:rsidRPr="007742CE">
        <w:rPr>
          <w:vertAlign w:val="superscript"/>
        </w:rPr>
        <w:fldChar w:fldCharType="begin">
          <w:fldData xml:space="preserve">PEVuZE5vdGU+PENpdGU+PEF1dGhvcj5HcmFvLUNydWNlczwvQXV0aG9yPjxZZWFyPjIwMTM8L1ll
YXI+PFJlY051bT40MTE8L1JlY051bT48RGlzcGxheVRleHQ+KDE3KTwvRGlzcGxheVRleHQ+PHJl
Y29yZD48cmVjLW51bWJlcj40MTE8L3JlYy1udW1iZXI+PGZvcmVpZ24ta2V5cz48a2V5IGFwcD0i
RU4iIGRiLWlkPSJwNWVhMDI5MG9wZXAyZ2V3YWV4NWRzdHR3ZWV4djJ4cDJzYXgiPjQxMTwva2V5
PjwvZm9yZWlnbi1rZXlzPjxyZWYtdHlwZSBuYW1lPSJKb3VybmFsIEFydGljbGUiPjE3PC9yZWYt
dHlwZT48Y29udHJpYnV0b3JzPjxhdXRob3JzPjxhdXRob3I+R3Jhby1DcnVjZXMsIEEuPC9hdXRo
b3I+PGF1dGhvcj5OdXZpYWxhLCBBLjwvYXV0aG9yPjxhdXRob3I+RmVybmFuZGV6LU1hcnRpbmV6
LCBBLjwvYXV0aG9yPjxhdXRob3I+UG9yY2VsLUdhbHZleiwgQS4gTS48L2F1dGhvcj48YXV0aG9y
Pk1vcmFsLUdhcmNpYSwgSi4gRS48L2F1dGhvcj48YXV0aG9yPk1hcnRpbmV6LUxvcGV6LCBFLiBK
LjwvYXV0aG9yPjwvYXV0aG9ycz48L2NvbnRyaWJ1dG9ycz48YXV0aC1hZGRyZXNzPkRlcGFydGFt
ZW50byBkZSBEZXBvcnRlIGUgSW5mb3JtYXRpY2EsIEZhY3VsdGFkIGRlbCBEZXBvcnRlLCBVbml2
ZXJzaWRhZCBQYWJsbyBkZSBPbGF2aWRlLCBTZXZpbGxhLCBFc3BhbmEuIGFncmFjcnVAdXBvLmVz
PC9hdXRoLWFkZHJlc3M+PHRpdGxlcz48dGl0bGU+W0FkaGVyZW5jZSB0byB0aGUgTWVkaXRlcnJh
bmVhbiBkaWV0IGluIHJ1cmFsIGFuZCB1cmJhbiBhZG9sZXNjZW50cyBvZiBzb3V0aGVybiBTcGFp
biwgbGlmZSBzYXRpc2ZhY3Rpb24sIGFudGhyb3BvbWV0cnksIGFuZCBwaHlzaWNhbCBhbmQgc2Vk
ZW50YXJ5IGFjdGl2aXRpZXNdPC90aXRsZT48c2Vjb25kYXJ5LXRpdGxlPk51dHIgSG9zcDwvc2Vj
b25kYXJ5LXRpdGxlPjwvdGl0bGVzPjxwZXJpb2RpY2FsPjxmdWxsLXRpdGxlPk51dHIgSG9zcDwv
ZnVsbC10aXRsZT48L3BlcmlvZGljYWw+PHBhZ2VzPjExMjktMzU8L3BhZ2VzPjx2b2x1bWU+Mjg8
L3ZvbHVtZT48bnVtYmVyPjQ8L251bWJlcj48ZWRpdGlvbj4yMDEzLzA3LzMxPC9lZGl0aW9uPjxr
ZXl3b3Jkcz48a2V5d29yZD5BZG9sZXNjZW50PC9rZXl3b3JkPjxrZXl3b3JkPkFudGhyb3BvbWV0
cnk8L2tleXdvcmQ+PGtleXdvcmQ+Qm9keSBDb21wb3NpdGlvbi9waHlzaW9sb2d5PC9rZXl3b3Jk
PjxrZXl3b3JkPkJvZHkgTWFzcyBJbmRleDwva2V5d29yZD48a2V5d29yZD5DaGlsZDwva2V5d29y
ZD48a2V5d29yZD5Dcm9zcy1TZWN0aW9uYWwgU3R1ZGllczwva2V5d29yZD48a2V5d29yZD4qRGll
dCBTdXJ2ZXlzPC9rZXl3b3JkPjxrZXl3b3JkPipEaWV0LCBNZWRpdGVycmFuZWFuPC9rZXl3b3Jk
PjxrZXl3b3JkPkZlbWFsZTwva2V5d29yZD48a2V5d29yZD5IdW1hbnM8L2tleXdvcmQ+PGtleXdv
cmQ+TWFsZTwva2V5d29yZD48a2V5d29yZD4qTW90b3IgQWN0aXZpdHk8L2tleXdvcmQ+PGtleXdv
cmQ+KlBhdGllbnQgQ29tcGxpYW5jZTwva2V5d29yZD48a2V5d29yZD4qUGVyc29uYWwgU2F0aXNm
YWN0aW9uPC9rZXl3b3JkPjxrZXl3b3JkPlJ1cmFsIFBvcHVsYXRpb248L2tleXdvcmQ+PGtleXdv
cmQ+KlNlZGVudGFyeSBMaWZlc3R5bGU8L2tleXdvcmQ+PGtleXdvcmQ+U3BhaW4vZXBpZGVtaW9s
b2d5PC9rZXl3b3JkPjxrZXl3b3JkPlN1cnZleXMgYW5kIFF1ZXN0aW9ubmFpcmVzPC9rZXl3b3Jk
PjxrZXl3b3JkPlVyYmFuIFBvcHVsYXRpb248L2tleXdvcmQ+PC9rZXl3b3Jkcz48ZGF0ZXM+PHll
YXI+MjAxMzwveWVhcj48cHViLWRhdGVzPjxkYXRlPkp1bC1BdWc8L2RhdGU+PC9wdWItZGF0ZXM+
PC9kYXRlcz48b3JpZy1wdWI+QWRoZXJlbmNpYSBhIGxhIGRpZXRhIG1lZGl0ZXJyYW5lYSBlbiBh
ZG9sZXNjZW50ZXMgcnVyYWxlcyB5IHVyYmFub3MgZGVsIHN1ciBkZSBFc3BhbmEsIHNhdGlzZmFj
Y2lvbiBjb24gbGEgdmlkYSwgYW50cm9wb21ldHJpYSB5IGFjdGl2aWRhZGVzIGZpc2ljYXMgeSBz
ZWRlbnRhcmlhcy48L29yaWctcHViPjxpc2JuPjE2OTktNTE5OCAoRWxlY3Ryb25pYykmI3hEOzAy
MTItMTYxMSAoTGlua2luZyk8L2lzYm4+PGFjY2Vzc2lvbi1udW0+MjM4ODk2MzE8L2FjY2Vzc2lv
bi1udW0+PHVybHM+PHJlbGF0ZWQtdXJscz48dXJsPmh0dHA6Ly93d3cubmNiaS5ubG0ubmloLmdv
di9wdWJtZWQvMjM4ODk2MzE8L3VybD48L3JlbGF0ZWQtdXJscz48L3VybHM+PGVsZWN0cm9uaWMt
cmVzb3VyY2UtbnVtPjEwLjMzMDUvbmguMjAxMy4yOC40LjY0ODY8L2VsZWN0cm9uaWMtcmVzb3Vy
Y2UtbnVtPjxsYW5ndWFnZT5zcGE8L2xhbmd1YWdlPjwvcmVjb3JkPjwvQ2l0ZT48L0VuZE5vdGU+
AG==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PEVuZE5vdGU+PENpdGU+PEF1dGhvcj5HcmFvLUNydWNlczwvQXV0aG9yPjxZZWFyPjIwMTM8L1ll
YXI+PFJlY051bT40MTE8L1JlY051bT48RGlzcGxheVRleHQ+KDE3KTwvRGlzcGxheVRleHQ+PHJl
Y29yZD48cmVjLW51bWJlcj40MTE8L3JlYy1udW1iZXI+PGZvcmVpZ24ta2V5cz48a2V5IGFwcD0i
RU4iIGRiLWlkPSJwNWVhMDI5MG9wZXAyZ2V3YWV4NWRzdHR3ZWV4djJ4cDJzYXgiPjQxMTwva2V5
PjwvZm9yZWlnbi1rZXlzPjxyZWYtdHlwZSBuYW1lPSJKb3VybmFsIEFydGljbGUiPjE3PC9yZWYt
dHlwZT48Y29udHJpYnV0b3JzPjxhdXRob3JzPjxhdXRob3I+R3Jhby1DcnVjZXMsIEEuPC9hdXRo
b3I+PGF1dGhvcj5OdXZpYWxhLCBBLjwvYXV0aG9yPjxhdXRob3I+RmVybmFuZGV6LU1hcnRpbmV6
LCBBLjwvYXV0aG9yPjxhdXRob3I+UG9yY2VsLUdhbHZleiwgQS4gTS48L2F1dGhvcj48YXV0aG9y
Pk1vcmFsLUdhcmNpYSwgSi4gRS48L2F1dGhvcj48YXV0aG9yPk1hcnRpbmV6LUxvcGV6LCBFLiBK
LjwvYXV0aG9yPjwvYXV0aG9ycz48L2NvbnRyaWJ1dG9ycz48YXV0aC1hZGRyZXNzPkRlcGFydGFt
ZW50byBkZSBEZXBvcnRlIGUgSW5mb3JtYXRpY2EsIEZhY3VsdGFkIGRlbCBEZXBvcnRlLCBVbml2
ZXJzaWRhZCBQYWJsbyBkZSBPbGF2aWRlLCBTZXZpbGxhLCBFc3BhbmEuIGFncmFjcnVAdXBvLmVz
PC9hdXRoLWFkZHJlc3M+PHRpdGxlcz48dGl0bGU+W0FkaGVyZW5jZSB0byB0aGUgTWVkaXRlcnJh
bmVhbiBkaWV0IGluIHJ1cmFsIGFuZCB1cmJhbiBhZG9sZXNjZW50cyBvZiBzb3V0aGVybiBTcGFp
biwgbGlmZSBzYXRpc2ZhY3Rpb24sIGFudGhyb3BvbWV0cnksIGFuZCBwaHlzaWNhbCBhbmQgc2Vk
ZW50YXJ5IGFjdGl2aXRpZXNdPC90aXRsZT48c2Vjb25kYXJ5LXRpdGxlPk51dHIgSG9zcDwvc2Vj
b25kYXJ5LXRpdGxlPjwvdGl0bGVzPjxwZXJpb2RpY2FsPjxmdWxsLXRpdGxlPk51dHIgSG9zcDwv
ZnVsbC10aXRsZT48L3BlcmlvZGljYWw+PHBhZ2VzPjExMjktMzU8L3BhZ2VzPjx2b2x1bWU+Mjg8
L3ZvbHVtZT48bnVtYmVyPjQ8L251bWJlcj48ZWRpdGlvbj4yMDEzLzA3LzMxPC9lZGl0aW9uPjxr
ZXl3b3Jkcz48a2V5d29yZD5BZG9sZXNjZW50PC9rZXl3b3JkPjxrZXl3b3JkPkFudGhyb3BvbWV0
cnk8L2tleXdvcmQ+PGtleXdvcmQ+Qm9keSBDb21wb3NpdGlvbi9waHlzaW9sb2d5PC9rZXl3b3Jk
PjxrZXl3b3JkPkJvZHkgTWFzcyBJbmRleDwva2V5d29yZD48a2V5d29yZD5DaGlsZDwva2V5d29y
ZD48a2V5d29yZD5Dcm9zcy1TZWN0aW9uYWwgU3R1ZGllczwva2V5d29yZD48a2V5d29yZD4qRGll
dCBTdXJ2ZXlzPC9rZXl3b3JkPjxrZXl3b3JkPipEaWV0LCBNZWRpdGVycmFuZWFuPC9rZXl3b3Jk
PjxrZXl3b3JkPkZlbWFsZTwva2V5d29yZD48a2V5d29yZD5IdW1hbnM8L2tleXdvcmQ+PGtleXdv
cmQ+TWFsZTwva2V5d29yZD48a2V5d29yZD4qTW90b3IgQWN0aXZpdHk8L2tleXdvcmQ+PGtleXdv
cmQ+KlBhdGllbnQgQ29tcGxpYW5jZTwva2V5d29yZD48a2V5d29yZD4qUGVyc29uYWwgU2F0aXNm
YWN0aW9uPC9rZXl3b3JkPjxrZXl3b3JkPlJ1cmFsIFBvcHVsYXRpb248L2tleXdvcmQ+PGtleXdv
cmQ+KlNlZGVudGFyeSBMaWZlc3R5bGU8L2tleXdvcmQ+PGtleXdvcmQ+U3BhaW4vZXBpZGVtaW9s
b2d5PC9rZXl3b3JkPjxrZXl3b3JkPlN1cnZleXMgYW5kIFF1ZXN0aW9ubmFpcmVzPC9rZXl3b3Jk
PjxrZXl3b3JkPlVyYmFuIFBvcHVsYXRpb248L2tleXdvcmQ+PC9rZXl3b3Jkcz48ZGF0ZXM+PHll
YXI+MjAxMzwveWVhcj48cHViLWRhdGVzPjxkYXRlPkp1bC1BdWc8L2RhdGU+PC9wdWItZGF0ZXM+
PC9kYXRlcz48b3JpZy1wdWI+QWRoZXJlbmNpYSBhIGxhIGRpZXRhIG1lZGl0ZXJyYW5lYSBlbiBh
ZG9sZXNjZW50ZXMgcnVyYWxlcyB5IHVyYmFub3MgZGVsIHN1ciBkZSBFc3BhbmEsIHNhdGlzZmFj
Y2lvbiBjb24gbGEgdmlkYSwgYW50cm9wb21ldHJpYSB5IGFjdGl2aWRhZGVzIGZpc2ljYXMgeSBz
ZWRlbnRhcmlhcy48L29yaWctcHViPjxpc2JuPjE2OTktNTE5OCAoRWxlY3Ryb25pYykmI3hEOzAy
MTItMTYxMSAoTGlua2luZyk8L2lzYm4+PGFjY2Vzc2lvbi1udW0+MjM4ODk2MzE8L2FjY2Vzc2lv
bi1udW0+PHVybHM+PHJlbGF0ZWQtdXJscz48dXJsPmh0dHA6Ly93d3cubmNiaS5ubG0ubmloLmdv
di9wdWJtZWQvMjM4ODk2MzE8L3VybD48L3JlbGF0ZWQtdXJscz48L3VybHM+PGVsZWN0cm9uaWMt
cmVzb3VyY2UtbnVtPjEwLjMzMDUvbmguMjAxMy4yOC40LjY0ODY8L2VsZWN0cm9uaWMtcmVzb3Vy
Y2UtbnVtPjxsYW5ndWFnZT5zcGE8L2xhbmd1YWdlPjwvcmVjb3JkPjwvQ2l0ZT48L0VuZE5vdGU+
AG==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17" w:tooltip="Grao-Cruces, 2013 #411" w:history="1">
        <w:r w:rsidR="00BB6427" w:rsidRPr="007742CE">
          <w:rPr>
            <w:noProof/>
            <w:vertAlign w:val="superscript"/>
          </w:rPr>
          <w:t>17</w:t>
        </w:r>
      </w:hyperlink>
      <w:r w:rsidR="00BB6427" w:rsidRPr="007742CE">
        <w:rPr>
          <w:noProof/>
          <w:vertAlign w:val="superscript"/>
        </w:rPr>
        <w:t>)</w:t>
      </w:r>
      <w:r w:rsidR="00A25F15" w:rsidRPr="007742CE">
        <w:rPr>
          <w:vertAlign w:val="superscript"/>
        </w:rPr>
        <w:fldChar w:fldCharType="end"/>
      </w:r>
      <w:r w:rsidR="00AA5023" w:rsidRPr="007742CE">
        <w:t xml:space="preserve">. </w:t>
      </w:r>
    </w:p>
    <w:p w14:paraId="23C442EE" w14:textId="4AA65EFD" w:rsidR="00EF5A80" w:rsidRPr="00813167" w:rsidRDefault="00EF5A80" w:rsidP="00EF5A80">
      <w:pPr>
        <w:pStyle w:val="Default"/>
        <w:spacing w:line="360" w:lineRule="auto"/>
        <w:jc w:val="both"/>
        <w:rPr>
          <w:color w:val="auto"/>
        </w:rPr>
      </w:pPr>
      <w:r w:rsidRPr="007742CE">
        <w:rPr>
          <w:color w:val="auto"/>
        </w:rPr>
        <w:lastRenderedPageBreak/>
        <w:t xml:space="preserve">Therefore, since none of the previously described studies had evaluated the longitudinal relationship of </w:t>
      </w:r>
      <w:r w:rsidR="004F5301" w:rsidRPr="007742CE">
        <w:rPr>
          <w:color w:val="auto"/>
        </w:rPr>
        <w:t xml:space="preserve">MD adherence </w:t>
      </w:r>
      <w:r w:rsidRPr="007742CE">
        <w:rPr>
          <w:color w:val="auto"/>
        </w:rPr>
        <w:t xml:space="preserve">and wellbeing in children and adolescents, the aims of the present study were 1) to analyse the cross-sectional relationship between MD </w:t>
      </w:r>
      <w:r w:rsidR="00F05BD8" w:rsidRPr="007742CE">
        <w:rPr>
          <w:color w:val="auto"/>
        </w:rPr>
        <w:t>adherence</w:t>
      </w:r>
      <w:r w:rsidR="00F05BD8" w:rsidRPr="007742CE" w:rsidDel="00F05BD8">
        <w:rPr>
          <w:color w:val="auto"/>
        </w:rPr>
        <w:t xml:space="preserve"> </w:t>
      </w:r>
      <w:r w:rsidRPr="007742CE">
        <w:rPr>
          <w:color w:val="auto"/>
        </w:rPr>
        <w:t xml:space="preserve"> and wellbeing indicators in a large sample of Spanish children and adolescents at baseline (1.a), and at two-year follow-up (1.b); and 2) to assess the potential </w:t>
      </w:r>
      <w:r w:rsidRPr="00813167">
        <w:t xml:space="preserve">predictive effect of </w:t>
      </w:r>
      <w:r w:rsidRPr="007742CE">
        <w:rPr>
          <w:color w:val="auto"/>
        </w:rPr>
        <w:t xml:space="preserve">MD </w:t>
      </w:r>
      <w:r w:rsidR="00F05BD8" w:rsidRPr="007742CE">
        <w:rPr>
          <w:color w:val="auto"/>
        </w:rPr>
        <w:t>adherence</w:t>
      </w:r>
      <w:r w:rsidR="00F05BD8" w:rsidRPr="007742CE" w:rsidDel="00F05BD8">
        <w:rPr>
          <w:color w:val="auto"/>
        </w:rPr>
        <w:t xml:space="preserve"> </w:t>
      </w:r>
      <w:r w:rsidRPr="007742CE">
        <w:rPr>
          <w:color w:val="auto"/>
        </w:rPr>
        <w:t xml:space="preserve"> </w:t>
      </w:r>
      <w:r w:rsidRPr="00813167">
        <w:t xml:space="preserve">at baseline on wellbeing indicators measured at </w:t>
      </w:r>
      <w:r w:rsidRPr="00813167">
        <w:rPr>
          <w:rFonts w:cstheme="minorHAnsi"/>
        </w:rPr>
        <w:t>two-year follow-up.</w:t>
      </w:r>
    </w:p>
    <w:p w14:paraId="3B486413" w14:textId="77777777" w:rsidR="00821921" w:rsidRPr="00813167" w:rsidRDefault="00821921" w:rsidP="004E3320">
      <w:pPr>
        <w:pBdr>
          <w:bottom w:val="none" w:sz="0" w:space="0" w:color="auto"/>
        </w:pBdr>
        <w:jc w:val="both"/>
        <w:rPr>
          <w:b/>
        </w:rPr>
      </w:pPr>
    </w:p>
    <w:p w14:paraId="63340EE8" w14:textId="77777777" w:rsidR="00EF5A80" w:rsidRPr="0071009F" w:rsidRDefault="00EF5A80" w:rsidP="00EF5A80">
      <w:pPr>
        <w:pBdr>
          <w:bottom w:val="none" w:sz="0" w:space="0" w:color="auto"/>
        </w:pBdr>
        <w:jc w:val="both"/>
        <w:rPr>
          <w:b/>
        </w:rPr>
      </w:pPr>
      <w:r w:rsidRPr="0071009F">
        <w:rPr>
          <w:b/>
        </w:rPr>
        <w:t xml:space="preserve">Method </w:t>
      </w:r>
    </w:p>
    <w:p w14:paraId="5F2CCA99" w14:textId="77777777" w:rsidR="00EF5A80" w:rsidRPr="0071009F" w:rsidRDefault="00EF5A80" w:rsidP="00EF5A80">
      <w:pPr>
        <w:pBdr>
          <w:bottom w:val="none" w:sz="0" w:space="0" w:color="auto"/>
        </w:pBdr>
        <w:jc w:val="both"/>
        <w:rPr>
          <w:rFonts w:cstheme="minorHAnsi"/>
          <w:i/>
        </w:rPr>
      </w:pPr>
      <w:r w:rsidRPr="0071009F">
        <w:rPr>
          <w:rFonts w:cstheme="minorHAnsi"/>
          <w:i/>
        </w:rPr>
        <w:t>Study design</w:t>
      </w:r>
    </w:p>
    <w:p w14:paraId="54653423" w14:textId="0772111A" w:rsidR="00E941AB" w:rsidRPr="007742CE" w:rsidRDefault="00EF5A80" w:rsidP="005D5518">
      <w:pPr>
        <w:pBdr>
          <w:bottom w:val="none" w:sz="0" w:space="0" w:color="auto"/>
        </w:pBdr>
        <w:jc w:val="both"/>
        <w:rPr>
          <w:rFonts w:cstheme="minorHAnsi"/>
        </w:rPr>
      </w:pPr>
      <w:r w:rsidRPr="00813167">
        <w:t xml:space="preserve">This study was performed under the umbrella of the </w:t>
      </w:r>
      <w:r w:rsidRPr="00813167">
        <w:rPr>
          <w:rFonts w:cstheme="minorHAnsi"/>
        </w:rPr>
        <w:t xml:space="preserve">UP&amp;DOWN </w:t>
      </w:r>
      <w:r w:rsidRPr="007742CE">
        <w:t xml:space="preserve">study </w:t>
      </w:r>
      <w:r w:rsidR="005D5518" w:rsidRPr="007742CE">
        <w:t xml:space="preserve">(Follow UP in schoolchildren and adolescents with and without DOWN </w:t>
      </w:r>
      <w:r w:rsidR="005D5518" w:rsidRPr="007742CE">
        <w:rPr>
          <w:bCs/>
        </w:rPr>
        <w:t>syndrome</w:t>
      </w:r>
      <w:r w:rsidR="005D5518" w:rsidRPr="007742CE">
        <w:t>: psycho-environmental and genetic determinants of physical activity and their impact on physical fitness, cardiovascular diseases, inflammatory biomarkers and mental health). Data were collected on MD adherence (Kidmed index) and wellbeing indicators (Positive and Negative Affect Schedule and HR-QoL)</w:t>
      </w:r>
      <w:r w:rsidR="005D5518" w:rsidRPr="007742CE">
        <w:rPr>
          <w:rFonts w:cstheme="minorHAnsi"/>
        </w:rPr>
        <w:t xml:space="preserve">. </w:t>
      </w:r>
      <w:r w:rsidR="005D5518" w:rsidRPr="007742CE">
        <w:t>The present study excluded children and adolescents with Down syndrome and instead included only those without Down syndrome</w:t>
      </w:r>
      <w:r w:rsidRPr="007742CE">
        <w:rPr>
          <w:rFonts w:cstheme="minorHAnsi"/>
        </w:rPr>
        <w:t xml:space="preserve">. </w:t>
      </w:r>
      <w:r w:rsidRPr="007742CE">
        <w:t>Detailed information about the study design has been previously reported</w:t>
      </w:r>
      <w:r w:rsidR="00A25F15" w:rsidRPr="007742CE">
        <w:rPr>
          <w:vertAlign w:val="superscript"/>
        </w:rPr>
        <w:fldChar w:fldCharType="begin"/>
      </w:r>
      <w:r w:rsidR="00BB6427" w:rsidRPr="007742CE">
        <w:rPr>
          <w:vertAlign w:val="superscript"/>
        </w:rPr>
        <w:instrText xml:space="preserve"> ADDIN EN.CITE &lt;EndNote&gt;&lt;Cite&gt;&lt;Author&gt;Castro-Piñero&lt;/Author&gt;&lt;Year&gt;2014&lt;/Year&gt;&lt;RecNum&gt;154&lt;/RecNum&gt;&lt;DisplayText&gt;(18)&lt;/DisplayText&gt;&lt;record&gt;&lt;rec-number&gt;154&lt;/rec-number&gt;&lt;foreign-keys&gt;&lt;key app="EN" db-id="v5vrwe20r9rwsbea99v5wefwzapf52z5ex9r"&gt;154&lt;/key&gt;&lt;/foreign-keys&gt;&lt;ref-type name="Journal Article"&gt;17&lt;/ref-type&gt;&lt;contributors&gt;&lt;authors&gt;&lt;author&gt;Castro-Piñero, José&lt;/author&gt;&lt;author&gt;Carbonell-Baeza, Ana&lt;/author&gt;&lt;author&gt;Martinez-Gomez, David&lt;/author&gt;&lt;author&gt;Gómez-Martínez, Sonia&lt;/author&gt;&lt;author&gt;Cabanas-Sánchez, Verónica&lt;/author&gt;&lt;author&gt;Santiago, Catalina&lt;/author&gt;&lt;author&gt;Veses, Ana M&lt;/author&gt;&lt;author&gt;Bandrés, Fernando&lt;/author&gt;&lt;author&gt;Gonzalez-Galo, Ana&lt;/author&gt;&lt;author&gt;Gomez-Gallego, Félix&lt;/author&gt;&lt;/authors&gt;&lt;/contributors&gt;&lt;titles&gt;&lt;title&gt;Follow-up in healthy schoolchildren and in adolescents with DOWN syndrome: psycho-environmental and genetic determinants of physical activity and its impact on fitness, cardiovascular diseases, inflammatory biomarkers and mental health; the UP&amp;amp;DOWN Study&lt;/title&gt;&lt;secondary-title&gt;BMC public health&lt;/secondary-title&gt;&lt;/titles&gt;&lt;periodical&gt;&lt;full-title&gt;BMC public health&lt;/full-title&gt;&lt;/periodical&gt;&lt;pages&gt;400&lt;/pages&gt;&lt;volume&gt;14&lt;/volume&gt;&lt;number&gt;1&lt;/number&gt;&lt;dates&gt;&lt;year&gt;2014&lt;/year&gt;&lt;/dates&gt;&lt;isbn&gt;1471-2458&lt;/isbn&gt;&lt;urls&gt;&lt;/urls&gt;&lt;/record&gt;&lt;/Cite&gt;&lt;/EndNote&gt;</w:instrText>
      </w:r>
      <w:r w:rsidR="00A25F15" w:rsidRPr="007742CE">
        <w:rPr>
          <w:vertAlign w:val="superscript"/>
        </w:rPr>
        <w:fldChar w:fldCharType="separate"/>
      </w:r>
      <w:r w:rsidR="00BB6427" w:rsidRPr="007742CE">
        <w:rPr>
          <w:noProof/>
          <w:vertAlign w:val="superscript"/>
        </w:rPr>
        <w:t>(</w:t>
      </w:r>
      <w:hyperlink w:anchor="_ENREF_18" w:tooltip="Castro-Piñero, 2014 #154" w:history="1">
        <w:r w:rsidR="00BB6427" w:rsidRPr="007742CE">
          <w:rPr>
            <w:noProof/>
            <w:vertAlign w:val="superscript"/>
          </w:rPr>
          <w:t>18</w:t>
        </w:r>
      </w:hyperlink>
      <w:r w:rsidR="00BB6427" w:rsidRPr="007742CE">
        <w:rPr>
          <w:noProof/>
          <w:vertAlign w:val="superscript"/>
        </w:rPr>
        <w:t>)</w:t>
      </w:r>
      <w:r w:rsidR="00A25F15" w:rsidRPr="007742CE">
        <w:rPr>
          <w:vertAlign w:val="superscript"/>
        </w:rPr>
        <w:fldChar w:fldCharType="end"/>
      </w:r>
      <w:r w:rsidR="00E941AB" w:rsidRPr="007742CE">
        <w:rPr>
          <w:rFonts w:cstheme="minorHAnsi"/>
        </w:rPr>
        <w:t>.</w:t>
      </w:r>
    </w:p>
    <w:p w14:paraId="498DF36A" w14:textId="77777777" w:rsidR="00EF5A80" w:rsidRPr="007742CE" w:rsidRDefault="00EF5A80" w:rsidP="00EF5A80">
      <w:pPr>
        <w:pBdr>
          <w:bottom w:val="none" w:sz="0" w:space="0" w:color="auto"/>
        </w:pBdr>
        <w:jc w:val="both"/>
        <w:rPr>
          <w:rFonts w:cstheme="minorHAnsi"/>
          <w:i/>
        </w:rPr>
      </w:pPr>
      <w:r w:rsidRPr="007742CE">
        <w:rPr>
          <w:rFonts w:cstheme="minorHAnsi"/>
          <w:i/>
        </w:rPr>
        <w:t>Participants</w:t>
      </w:r>
    </w:p>
    <w:p w14:paraId="65BFF509" w14:textId="1AFB1326" w:rsidR="00EF5A80" w:rsidRPr="007742CE" w:rsidRDefault="00EF5A80" w:rsidP="00A472AF">
      <w:pPr>
        <w:pBdr>
          <w:bottom w:val="none" w:sz="0" w:space="0" w:color="auto"/>
        </w:pBdr>
        <w:jc w:val="both"/>
        <w:rPr>
          <w:rFonts w:cstheme="minorHAnsi"/>
        </w:rPr>
      </w:pPr>
      <w:r w:rsidRPr="007742CE">
        <w:rPr>
          <w:rFonts w:cstheme="minorHAnsi"/>
        </w:rPr>
        <w:t xml:space="preserve">Participants were recruited from primary schools in Cadiz and secondary schools in Madrid (Spain). Data were compiled over a daily school class from September to June: (a) baseline data from 2011 to 2012; (b) two-year follow-up from 2013 to 2014. </w:t>
      </w:r>
      <w:r w:rsidR="00A472AF" w:rsidRPr="007742CE">
        <w:rPr>
          <w:rFonts w:cstheme="minorHAnsi"/>
        </w:rPr>
        <w:t xml:space="preserve">Participants’ selection criteria for children and adolescents considered in the study were: i) to study in 1st/4th grades (6–7 and 9–10 years old, respectively) for children, and 7th/10th grades (12–13 and 15–16 years old, respectively) for adolescents at baseline. ii) Do not have physical disability or health problems, which might limit levels of PA. </w:t>
      </w:r>
      <w:r w:rsidRPr="007742CE">
        <w:rPr>
          <w:rFonts w:cstheme="minorHAnsi"/>
        </w:rPr>
        <w:t xml:space="preserve">For the present study, primary school children (aged between 6-11 years old at baseline) and secondary school adolescents (aged between 11-19 years old at baseline) with valid data regarding </w:t>
      </w:r>
      <w:r w:rsidR="004F5301" w:rsidRPr="007742CE">
        <w:t xml:space="preserve">MD adherence </w:t>
      </w:r>
      <w:r w:rsidRPr="007742CE">
        <w:rPr>
          <w:rFonts w:cstheme="minorHAnsi"/>
        </w:rPr>
        <w:t xml:space="preserve">and wellbeing indicators were included. Thus, a total of 536 primary school children (50% girls) and 987 secondary school adolescents (49% girls) provided valid data at baseline, while 527 children (50% girls) and 798 adolescents (49% girls) provided valid data at two-year follow-up. Cross-sectional analyses included all </w:t>
      </w:r>
      <w:r w:rsidRPr="007742CE">
        <w:rPr>
          <w:rFonts w:cstheme="minorHAnsi"/>
        </w:rPr>
        <w:lastRenderedPageBreak/>
        <w:t>participants</w:t>
      </w:r>
      <w:r w:rsidR="004C2B5E" w:rsidRPr="007742CE">
        <w:rPr>
          <w:rFonts w:cstheme="minorHAnsi"/>
        </w:rPr>
        <w:t xml:space="preserve"> who participated as each time point</w:t>
      </w:r>
      <w:r w:rsidRPr="007742CE">
        <w:rPr>
          <w:rFonts w:cstheme="minorHAnsi"/>
        </w:rPr>
        <w:t>, whereas longitudinal analyses included only those participants that provided valid data at both baseline and two-year follow-up.</w:t>
      </w:r>
    </w:p>
    <w:p w14:paraId="102837B5" w14:textId="77777777" w:rsidR="00EF5A80" w:rsidRPr="007742CE" w:rsidRDefault="00EF5A80" w:rsidP="00EF5A80">
      <w:pPr>
        <w:pBdr>
          <w:bottom w:val="none" w:sz="0" w:space="0" w:color="auto"/>
        </w:pBdr>
        <w:jc w:val="both"/>
        <w:rPr>
          <w:rFonts w:cstheme="minorHAnsi"/>
        </w:rPr>
      </w:pPr>
      <w:r w:rsidRPr="007742CE">
        <w:rPr>
          <w:rFonts w:cstheme="minorHAnsi"/>
        </w:rPr>
        <w:t xml:space="preserve">Before participating in the UP&amp;DOWN study, parents and school supervisors were informed by letter about the purpose of the study. Written parental consent and child/adolescent assent were obtained. The UP&amp;DOWN Study was approved by the Ethics Committee of the Hospital Puerta de Hierro in Madrid, the Bioethics Committee of the Spanish National Research Council and the Ethics Committee for Research Involving Human Subjects at Cádiz University. </w:t>
      </w:r>
    </w:p>
    <w:p w14:paraId="71EDE1A2" w14:textId="1991F040" w:rsidR="00EF5A80" w:rsidRPr="007742CE" w:rsidRDefault="00EF5A80" w:rsidP="00EF5A80">
      <w:pPr>
        <w:pBdr>
          <w:bottom w:val="none" w:sz="0" w:space="0" w:color="auto"/>
        </w:pBdr>
        <w:jc w:val="both"/>
        <w:rPr>
          <w:rFonts w:cstheme="minorHAnsi"/>
          <w:i/>
        </w:rPr>
      </w:pPr>
      <w:r w:rsidRPr="007742CE">
        <w:rPr>
          <w:rFonts w:cstheme="minorHAnsi"/>
          <w:i/>
        </w:rPr>
        <w:t xml:space="preserve">Mediterranean diet </w:t>
      </w:r>
      <w:r w:rsidR="004F5301" w:rsidRPr="007742CE">
        <w:rPr>
          <w:rFonts w:cstheme="minorHAnsi"/>
          <w:i/>
        </w:rPr>
        <w:t>adherence</w:t>
      </w:r>
    </w:p>
    <w:p w14:paraId="4DF5FD9C" w14:textId="2653AFDB" w:rsidR="009D575F" w:rsidRPr="007742CE" w:rsidRDefault="00EF5A80" w:rsidP="00EF5A80">
      <w:pPr>
        <w:pBdr>
          <w:bottom w:val="none" w:sz="0" w:space="0" w:color="auto"/>
        </w:pBdr>
        <w:jc w:val="both"/>
        <w:rPr>
          <w:rFonts w:cstheme="minorHAnsi"/>
        </w:rPr>
      </w:pPr>
      <w:r w:rsidRPr="007742CE">
        <w:t xml:space="preserve">MD </w:t>
      </w:r>
      <w:r w:rsidR="00F05BD8" w:rsidRPr="007742CE">
        <w:t>adherence</w:t>
      </w:r>
      <w:r w:rsidRPr="007742CE">
        <w:t xml:space="preserve">, was assessed </w:t>
      </w:r>
      <w:r w:rsidRPr="007742CE">
        <w:rPr>
          <w:rFonts w:cstheme="minorHAnsi"/>
        </w:rPr>
        <w:t>using the Kidmed inde</w:t>
      </w:r>
      <w:r w:rsidR="00255172" w:rsidRPr="007742CE">
        <w:rPr>
          <w:rFonts w:cstheme="minorHAnsi"/>
        </w:rPr>
        <w:t>x</w:t>
      </w:r>
      <w:r w:rsidR="00A25F15" w:rsidRPr="007742CE">
        <w:rPr>
          <w:rFonts w:cstheme="minorHAnsi"/>
          <w:vertAlign w:val="superscript"/>
        </w:rPr>
        <w:fldChar w:fldCharType="begin">
          <w:fldData xml:space="preserve">PEVuZE5vdGU+PENpdGU+PEF1dGhvcj5TZXJyYS1NYWplbTwvQXV0aG9yPjxZZWFyPjIwMDQ8L1ll
YXI+PFJlY051bT4xODc8L1JlY051bT48RGlzcGxheVRleHQ+KDE5KTwvRGlzcGxheVRleHQ+PHJl
Y29yZD48cmVjLW51bWJlcj4xODc8L3JlYy1udW1iZXI+PGZvcmVpZ24ta2V5cz48a2V5IGFwcD0i
RU4iIGRiLWlkPSJ2NXZyd2UyMHI5cndzYmVhOTl2NXdlZnd6YXBmNTJ6NWV4OXIiPjE4Nzwva2V5
PjwvZm9yZWlnbi1rZXlzPjxyZWYtdHlwZSBuYW1lPSJKb3VybmFsIEFydGljbGUiPjE3PC9yZWYt
dHlwZT48Y29udHJpYnV0b3JzPjxhdXRob3JzPjxhdXRob3I+U2VycmEtTWFqZW0sIEwuPC9hdXRo
b3I+PGF1dGhvcj5SaWJhcywgTC48L2F1dGhvcj48YXV0aG9yPk5nbywgSi48L2F1dGhvcj48YXV0
aG9yPk9ydGVnYSwgUi4gTS48L2F1dGhvcj48YXV0aG9yPkdhcmNpYSwgQS48L2F1dGhvcj48YXV0
aG9yPlBlcmV6LVJvZHJpZ28sIEMuPC9hdXRob3I+PGF1dGhvcj5BcmFuY2V0YSwgSi48L2F1dGhv
cj48L2F1dGhvcnM+PC9jb250cmlidXRvcnM+PGF1dGgtYWRkcmVzcz5EZXBhcnRtZW50IG9mIENs
aW5pY2FsIFNjaWVuY2VzLCBVbml2ZXJzaXR5IG9mIExhcyBQYWxtYXMgZGUgR3JhbiBDYW5hcmlh
LCBTcGFpbi4gbHNlcnJhQGRjYy51bHBnYy5lczwvYXV0aC1hZGRyZXNzPjx0aXRsZXM+PHRpdGxl
PkZvb2QsIHlvdXRoIGFuZCB0aGUgTWVkaXRlcnJhbmVhbiBkaWV0IGluIFNwYWluLiBEZXZlbG9w
bWVudCBvZiBLSURNRUQsIE1lZGl0ZXJyYW5lYW4gRGlldCBRdWFsaXR5IEluZGV4IGluIGNoaWxk
cmVuIGFuZCBhZG9sZXNjZW50czwvdGl0bGU+PHNlY29uZGFyeS10aXRsZT5QdWJsaWMgSGVhbHRo
IE51dHI8L3NlY29uZGFyeS10aXRsZT48L3RpdGxlcz48cGVyaW9kaWNhbD48ZnVsbC10aXRsZT5Q
dWJsaWMgSGVhbHRoIE51dHI8L2Z1bGwtdGl0bGU+PC9wZXJpb2RpY2FsPjxwYWdlcz45MzEtNTwv
cGFnZXM+PHZvbHVtZT43PC92b2x1bWU+PG51bWJlcj43PC9udW1iZXI+PGVkaXRpb24+MjAwNC8x
MC8xNjwvZWRpdGlvbj48a2V5d29yZHM+PGtleXdvcmQ+QWRvbGVzY2VudDwva2V5d29yZD48a2V5
d29yZD5BZG9sZXNjZW50IE51dHJpdGlvbmFsIFBoeXNpb2xvZ2ljYWwgUGhlbm9tZW5hLypwaHlz
aW9sb2d5PC9rZXl3b3JkPjxrZXl3b3JkPkFkdWx0PC9rZXl3b3JkPjxrZXl3b3JkPkFnZSBEaXN0
cmlidXRpb248L2tleXdvcmQ+PGtleXdvcmQ+Q2hpbGQ8L2tleXdvcmQ+PGtleXdvcmQ+Q2hpbGQg
TnV0cml0aW9uYWwgUGh5c2lvbG9naWNhbCBQaGVub21lbmEvKnBoeXNpb2xvZ3k8L2tleXdvcmQ+
PGtleXdvcmQ+Q2hpbGQsIFByZXNjaG9vbDwva2V5d29yZD48a2V5d29yZD5Db2hvcnQgU3R1ZGll
czwva2V5d29yZD48a2V5d29yZD5Dcm9zcy1TZWN0aW9uYWwgU3R1ZGllczwva2V5d29yZD48a2V5
d29yZD4qRGlldCBTdXJ2ZXlzPC9rZXl3b3JkPjxrZXl3b3JkPipEaWV0LCBNZWRpdGVycmFuZWFu
PC9rZXl3b3JkPjxrZXl3b3JkPipGZWVkaW5nIEJlaGF2aW9yPC9rZXl3b3JkPjxrZXl3b3JkPkZl
bWFsZTwva2V5d29yZD48a2V5d29yZD5IdW1hbnM8L2tleXdvcmQ+PGtleXdvcmQ+TGlmZSBTdHls
ZTwva2V5d29yZD48a2V5d29yZD5NYWxlPC9rZXl3b3JkPjxrZXl3b3JkPlBvcHVsYXRpb24gRGVu
c2l0eTwva2V5d29yZD48a2V5d29yZD5Qb3B1bGF0aW9uIFN1cnZlaWxsYW5jZTwva2V5d29yZD48
a2V5d29yZD5TZXggRGlzdHJpYnV0aW9uPC9rZXl3b3JkPjxrZXl3b3JkPlNvY2lvZWNvbm9taWMg
RmFjdG9yczwva2V5d29yZD48a2V5d29yZD5TcGFpbjwva2V5d29yZD48a2V5d29yZD5TdXJ2ZXlz
IGFuZCBRdWVzdGlvbm5haXJlczwva2V5d29yZD48L2tleXdvcmRzPjxkYXRlcz48eWVhcj4yMDA0
PC95ZWFyPjxwdWItZGF0ZXM+PGRhdGU+T2N0PC9kYXRlPjwvcHViLWRhdGVzPjwvZGF0ZXM+PGlz
Ym4+MTM2OC05ODAwIChQcmludCkmI3hEOzEzNjgtOTgwMCAoTGlua2luZyk8L2lzYm4+PGFjY2Vz
c2lvbi1udW0+MTU0ODI2MjA8L2FjY2Vzc2lvbi1udW0+PHVybHM+PHJlbGF0ZWQtdXJscz48dXJs
Pmh0dHA6Ly93d3cubmNiaS5ubG0ubmloLmdvdi9wdWJtZWQvMTU0ODI2MjA8L3VybD48L3JlbGF0
ZWQtdXJscz48L3VybHM+PGVsZWN0cm9uaWMtcmVzb3VyY2UtbnVtPlMxMzY4OTgwMDA0MDAxMTdY
IFtwaWldPC9lbGVjdHJvbmljLXJlc291cmNlLW51bT48bGFuZ3VhZ2U+ZW5nPC9sYW5ndWFnZT48
L3JlY29yZD48L0NpdGU+PC9FbmROb3RlPn==
</w:fldData>
        </w:fldChar>
      </w:r>
      <w:r w:rsidR="00BB6427" w:rsidRPr="007742CE">
        <w:rPr>
          <w:rFonts w:cstheme="minorHAnsi"/>
          <w:vertAlign w:val="superscript"/>
        </w:rPr>
        <w:instrText xml:space="preserve"> ADDIN EN.CITE </w:instrText>
      </w:r>
      <w:r w:rsidR="00BB6427" w:rsidRPr="007742CE">
        <w:rPr>
          <w:rFonts w:cstheme="minorHAnsi"/>
          <w:vertAlign w:val="superscript"/>
        </w:rPr>
        <w:fldChar w:fldCharType="begin">
          <w:fldData xml:space="preserve">PEVuZE5vdGU+PENpdGU+PEF1dGhvcj5TZXJyYS1NYWplbTwvQXV0aG9yPjxZZWFyPjIwMDQ8L1ll
YXI+PFJlY051bT4xODc8L1JlY051bT48RGlzcGxheVRleHQ+KDE5KTwvRGlzcGxheVRleHQ+PHJl
Y29yZD48cmVjLW51bWJlcj4xODc8L3JlYy1udW1iZXI+PGZvcmVpZ24ta2V5cz48a2V5IGFwcD0i
RU4iIGRiLWlkPSJ2NXZyd2UyMHI5cndzYmVhOTl2NXdlZnd6YXBmNTJ6NWV4OXIiPjE4Nzwva2V5
PjwvZm9yZWlnbi1rZXlzPjxyZWYtdHlwZSBuYW1lPSJKb3VybmFsIEFydGljbGUiPjE3PC9yZWYt
dHlwZT48Y29udHJpYnV0b3JzPjxhdXRob3JzPjxhdXRob3I+U2VycmEtTWFqZW0sIEwuPC9hdXRo
b3I+PGF1dGhvcj5SaWJhcywgTC48L2F1dGhvcj48YXV0aG9yPk5nbywgSi48L2F1dGhvcj48YXV0
aG9yPk9ydGVnYSwgUi4gTS48L2F1dGhvcj48YXV0aG9yPkdhcmNpYSwgQS48L2F1dGhvcj48YXV0
aG9yPlBlcmV6LVJvZHJpZ28sIEMuPC9hdXRob3I+PGF1dGhvcj5BcmFuY2V0YSwgSi48L2F1dGhv
cj48L2F1dGhvcnM+PC9jb250cmlidXRvcnM+PGF1dGgtYWRkcmVzcz5EZXBhcnRtZW50IG9mIENs
aW5pY2FsIFNjaWVuY2VzLCBVbml2ZXJzaXR5IG9mIExhcyBQYWxtYXMgZGUgR3JhbiBDYW5hcmlh
LCBTcGFpbi4gbHNlcnJhQGRjYy51bHBnYy5lczwvYXV0aC1hZGRyZXNzPjx0aXRsZXM+PHRpdGxl
PkZvb2QsIHlvdXRoIGFuZCB0aGUgTWVkaXRlcnJhbmVhbiBkaWV0IGluIFNwYWluLiBEZXZlbG9w
bWVudCBvZiBLSURNRUQsIE1lZGl0ZXJyYW5lYW4gRGlldCBRdWFsaXR5IEluZGV4IGluIGNoaWxk
cmVuIGFuZCBhZG9sZXNjZW50czwvdGl0bGU+PHNlY29uZGFyeS10aXRsZT5QdWJsaWMgSGVhbHRo
IE51dHI8L3NlY29uZGFyeS10aXRsZT48L3RpdGxlcz48cGVyaW9kaWNhbD48ZnVsbC10aXRsZT5Q
dWJsaWMgSGVhbHRoIE51dHI8L2Z1bGwtdGl0bGU+PC9wZXJpb2RpY2FsPjxwYWdlcz45MzEtNTwv
cGFnZXM+PHZvbHVtZT43PC92b2x1bWU+PG51bWJlcj43PC9udW1iZXI+PGVkaXRpb24+MjAwNC8x
MC8xNjwvZWRpdGlvbj48a2V5d29yZHM+PGtleXdvcmQ+QWRvbGVzY2VudDwva2V5d29yZD48a2V5
d29yZD5BZG9sZXNjZW50IE51dHJpdGlvbmFsIFBoeXNpb2xvZ2ljYWwgUGhlbm9tZW5hLypwaHlz
aW9sb2d5PC9rZXl3b3JkPjxrZXl3b3JkPkFkdWx0PC9rZXl3b3JkPjxrZXl3b3JkPkFnZSBEaXN0
cmlidXRpb248L2tleXdvcmQ+PGtleXdvcmQ+Q2hpbGQ8L2tleXdvcmQ+PGtleXdvcmQ+Q2hpbGQg
TnV0cml0aW9uYWwgUGh5c2lvbG9naWNhbCBQaGVub21lbmEvKnBoeXNpb2xvZ3k8L2tleXdvcmQ+
PGtleXdvcmQ+Q2hpbGQsIFByZXNjaG9vbDwva2V5d29yZD48a2V5d29yZD5Db2hvcnQgU3R1ZGll
czwva2V5d29yZD48a2V5d29yZD5Dcm9zcy1TZWN0aW9uYWwgU3R1ZGllczwva2V5d29yZD48a2V5
d29yZD4qRGlldCBTdXJ2ZXlzPC9rZXl3b3JkPjxrZXl3b3JkPipEaWV0LCBNZWRpdGVycmFuZWFu
PC9rZXl3b3JkPjxrZXl3b3JkPipGZWVkaW5nIEJlaGF2aW9yPC9rZXl3b3JkPjxrZXl3b3JkPkZl
bWFsZTwva2V5d29yZD48a2V5d29yZD5IdW1hbnM8L2tleXdvcmQ+PGtleXdvcmQ+TGlmZSBTdHls
ZTwva2V5d29yZD48a2V5d29yZD5NYWxlPC9rZXl3b3JkPjxrZXl3b3JkPlBvcHVsYXRpb24gRGVu
c2l0eTwva2V5d29yZD48a2V5d29yZD5Qb3B1bGF0aW9uIFN1cnZlaWxsYW5jZTwva2V5d29yZD48
a2V5d29yZD5TZXggRGlzdHJpYnV0aW9uPC9rZXl3b3JkPjxrZXl3b3JkPlNvY2lvZWNvbm9taWMg
RmFjdG9yczwva2V5d29yZD48a2V5d29yZD5TcGFpbjwva2V5d29yZD48a2V5d29yZD5TdXJ2ZXlz
IGFuZCBRdWVzdGlvbm5haXJlczwva2V5d29yZD48L2tleXdvcmRzPjxkYXRlcz48eWVhcj4yMDA0
PC95ZWFyPjxwdWItZGF0ZXM+PGRhdGU+T2N0PC9kYXRlPjwvcHViLWRhdGVzPjwvZGF0ZXM+PGlz
Ym4+MTM2OC05ODAwIChQcmludCkmI3hEOzEzNjgtOTgwMCAoTGlua2luZyk8L2lzYm4+PGFjY2Vz
c2lvbi1udW0+MTU0ODI2MjA8L2FjY2Vzc2lvbi1udW0+PHVybHM+PHJlbGF0ZWQtdXJscz48dXJs
Pmh0dHA6Ly93d3cubmNiaS5ubG0ubmloLmdvdi9wdWJtZWQvMTU0ODI2MjA8L3VybD48L3JlbGF0
ZWQtdXJscz48L3VybHM+PGVsZWN0cm9uaWMtcmVzb3VyY2UtbnVtPlMxMzY4OTgwMDA0MDAxMTdY
IFtwaWldPC9lbGVjdHJvbmljLXJlc291cmNlLW51bT48bGFuZ3VhZ2U+ZW5nPC9sYW5ndWFnZT48
L3JlY29yZD48L0NpdGU+PC9FbmROb3RlPn==
</w:fldData>
        </w:fldChar>
      </w:r>
      <w:r w:rsidR="00BB6427" w:rsidRPr="007742CE">
        <w:rPr>
          <w:rFonts w:cstheme="minorHAnsi"/>
          <w:vertAlign w:val="superscript"/>
        </w:rPr>
        <w:instrText xml:space="preserve"> ADDIN EN.CITE.DATA </w:instrText>
      </w:r>
      <w:r w:rsidR="00BB6427" w:rsidRPr="007742CE">
        <w:rPr>
          <w:rFonts w:cstheme="minorHAnsi"/>
          <w:vertAlign w:val="superscript"/>
        </w:rPr>
      </w:r>
      <w:r w:rsidR="00BB6427" w:rsidRPr="007742CE">
        <w:rPr>
          <w:rFonts w:cstheme="minorHAnsi"/>
          <w:vertAlign w:val="superscript"/>
        </w:rPr>
        <w:fldChar w:fldCharType="end"/>
      </w:r>
      <w:r w:rsidR="00A25F15" w:rsidRPr="007742CE">
        <w:rPr>
          <w:rFonts w:cstheme="minorHAnsi"/>
          <w:vertAlign w:val="superscript"/>
        </w:rPr>
      </w:r>
      <w:r w:rsidR="00A25F15" w:rsidRPr="007742CE">
        <w:rPr>
          <w:rFonts w:cstheme="minorHAnsi"/>
          <w:vertAlign w:val="superscript"/>
        </w:rPr>
        <w:fldChar w:fldCharType="separate"/>
      </w:r>
      <w:r w:rsidR="00BB6427" w:rsidRPr="007742CE">
        <w:rPr>
          <w:rFonts w:cstheme="minorHAnsi"/>
          <w:noProof/>
          <w:vertAlign w:val="superscript"/>
        </w:rPr>
        <w:t>(</w:t>
      </w:r>
      <w:hyperlink w:anchor="_ENREF_19" w:tooltip="Serra-Majem, 2004 #187" w:history="1">
        <w:r w:rsidR="00BB6427" w:rsidRPr="007742CE">
          <w:rPr>
            <w:rFonts w:cstheme="minorHAnsi"/>
            <w:noProof/>
            <w:vertAlign w:val="superscript"/>
          </w:rPr>
          <w:t>19</w:t>
        </w:r>
      </w:hyperlink>
      <w:r w:rsidR="00BB6427" w:rsidRPr="007742CE">
        <w:rPr>
          <w:rFonts w:cstheme="minorHAnsi"/>
          <w:noProof/>
          <w:vertAlign w:val="superscript"/>
        </w:rPr>
        <w:t>)</w:t>
      </w:r>
      <w:r w:rsidR="00A25F15" w:rsidRPr="007742CE">
        <w:rPr>
          <w:rFonts w:cstheme="minorHAnsi"/>
          <w:vertAlign w:val="superscript"/>
        </w:rPr>
        <w:fldChar w:fldCharType="end"/>
      </w:r>
      <w:r w:rsidR="00255172" w:rsidRPr="007742CE">
        <w:rPr>
          <w:rFonts w:cstheme="minorHAnsi"/>
        </w:rPr>
        <w:t xml:space="preserve">. </w:t>
      </w:r>
      <w:r w:rsidRPr="007742CE">
        <w:rPr>
          <w:rFonts w:cstheme="minorHAnsi"/>
        </w:rPr>
        <w:t xml:space="preserve">This is a MD quality index, ranging from -4 to 12 and based on a 16 yes-or-no question test, which </w:t>
      </w:r>
      <w:r w:rsidR="00CE153F" w:rsidRPr="007742CE">
        <w:rPr>
          <w:rFonts w:cstheme="minorHAnsi"/>
        </w:rPr>
        <w:t>determines</w:t>
      </w:r>
      <w:r w:rsidRPr="007742CE">
        <w:rPr>
          <w:rFonts w:cstheme="minorHAnsi"/>
        </w:rPr>
        <w:t xml:space="preserve"> adherence to the Mediterranean dietary pattern. Questions with a negative connotation were scored -1, while questions with positive connotation were scored +1. Higher scores indicate higher adherence to the MD</w:t>
      </w:r>
      <w:r w:rsidR="00A25F15" w:rsidRPr="007742CE">
        <w:rPr>
          <w:rFonts w:cstheme="minorHAnsi"/>
          <w:vertAlign w:val="superscript"/>
        </w:rPr>
        <w:fldChar w:fldCharType="begin">
          <w:fldData xml:space="preserve">PEVuZE5vdGU+PENpdGU+PEF1dGhvcj5TZXJyYS1NYWplbTwvQXV0aG9yPjxZZWFyPjIwMDQ8L1ll
YXI+PFJlY051bT4xODc8L1JlY051bT48RGlzcGxheVRleHQ+KDE5KTwvRGlzcGxheVRleHQ+PHJl
Y29yZD48cmVjLW51bWJlcj4xODc8L3JlYy1udW1iZXI+PGZvcmVpZ24ta2V5cz48a2V5IGFwcD0i
RU4iIGRiLWlkPSJ2NXZyd2UyMHI5cndzYmVhOTl2NXdlZnd6YXBmNTJ6NWV4OXIiPjE4Nzwva2V5
PjwvZm9yZWlnbi1rZXlzPjxyZWYtdHlwZSBuYW1lPSJKb3VybmFsIEFydGljbGUiPjE3PC9yZWYt
dHlwZT48Y29udHJpYnV0b3JzPjxhdXRob3JzPjxhdXRob3I+U2VycmEtTWFqZW0sIEwuPC9hdXRo
b3I+PGF1dGhvcj5SaWJhcywgTC48L2F1dGhvcj48YXV0aG9yPk5nbywgSi48L2F1dGhvcj48YXV0
aG9yPk9ydGVnYSwgUi4gTS48L2F1dGhvcj48YXV0aG9yPkdhcmNpYSwgQS48L2F1dGhvcj48YXV0
aG9yPlBlcmV6LVJvZHJpZ28sIEMuPC9hdXRob3I+PGF1dGhvcj5BcmFuY2V0YSwgSi48L2F1dGhv
cj48L2F1dGhvcnM+PC9jb250cmlidXRvcnM+PGF1dGgtYWRkcmVzcz5EZXBhcnRtZW50IG9mIENs
aW5pY2FsIFNjaWVuY2VzLCBVbml2ZXJzaXR5IG9mIExhcyBQYWxtYXMgZGUgR3JhbiBDYW5hcmlh
LCBTcGFpbi4gbHNlcnJhQGRjYy51bHBnYy5lczwvYXV0aC1hZGRyZXNzPjx0aXRsZXM+PHRpdGxl
PkZvb2QsIHlvdXRoIGFuZCB0aGUgTWVkaXRlcnJhbmVhbiBkaWV0IGluIFNwYWluLiBEZXZlbG9w
bWVudCBvZiBLSURNRUQsIE1lZGl0ZXJyYW5lYW4gRGlldCBRdWFsaXR5IEluZGV4IGluIGNoaWxk
cmVuIGFuZCBhZG9sZXNjZW50czwvdGl0bGU+PHNlY29uZGFyeS10aXRsZT5QdWJsaWMgSGVhbHRo
IE51dHI8L3NlY29uZGFyeS10aXRsZT48L3RpdGxlcz48cGVyaW9kaWNhbD48ZnVsbC10aXRsZT5Q
dWJsaWMgSGVhbHRoIE51dHI8L2Z1bGwtdGl0bGU+PC9wZXJpb2RpY2FsPjxwYWdlcz45MzEtNTwv
cGFnZXM+PHZvbHVtZT43PC92b2x1bWU+PG51bWJlcj43PC9udW1iZXI+PGVkaXRpb24+MjAwNC8x
MC8xNjwvZWRpdGlvbj48a2V5d29yZHM+PGtleXdvcmQ+QWRvbGVzY2VudDwva2V5d29yZD48a2V5
d29yZD5BZG9sZXNjZW50IE51dHJpdGlvbmFsIFBoeXNpb2xvZ2ljYWwgUGhlbm9tZW5hLypwaHlz
aW9sb2d5PC9rZXl3b3JkPjxrZXl3b3JkPkFkdWx0PC9rZXl3b3JkPjxrZXl3b3JkPkFnZSBEaXN0
cmlidXRpb248L2tleXdvcmQ+PGtleXdvcmQ+Q2hpbGQ8L2tleXdvcmQ+PGtleXdvcmQ+Q2hpbGQg
TnV0cml0aW9uYWwgUGh5c2lvbG9naWNhbCBQaGVub21lbmEvKnBoeXNpb2xvZ3k8L2tleXdvcmQ+
PGtleXdvcmQ+Q2hpbGQsIFByZXNjaG9vbDwva2V5d29yZD48a2V5d29yZD5Db2hvcnQgU3R1ZGll
czwva2V5d29yZD48a2V5d29yZD5Dcm9zcy1TZWN0aW9uYWwgU3R1ZGllczwva2V5d29yZD48a2V5
d29yZD4qRGlldCBTdXJ2ZXlzPC9rZXl3b3JkPjxrZXl3b3JkPipEaWV0LCBNZWRpdGVycmFuZWFu
PC9rZXl3b3JkPjxrZXl3b3JkPipGZWVkaW5nIEJlaGF2aW9yPC9rZXl3b3JkPjxrZXl3b3JkPkZl
bWFsZTwva2V5d29yZD48a2V5d29yZD5IdW1hbnM8L2tleXdvcmQ+PGtleXdvcmQ+TGlmZSBTdHls
ZTwva2V5d29yZD48a2V5d29yZD5NYWxlPC9rZXl3b3JkPjxrZXl3b3JkPlBvcHVsYXRpb24gRGVu
c2l0eTwva2V5d29yZD48a2V5d29yZD5Qb3B1bGF0aW9uIFN1cnZlaWxsYW5jZTwva2V5d29yZD48
a2V5d29yZD5TZXggRGlzdHJpYnV0aW9uPC9rZXl3b3JkPjxrZXl3b3JkPlNvY2lvZWNvbm9taWMg
RmFjdG9yczwva2V5d29yZD48a2V5d29yZD5TcGFpbjwva2V5d29yZD48a2V5d29yZD5TdXJ2ZXlz
IGFuZCBRdWVzdGlvbm5haXJlczwva2V5d29yZD48L2tleXdvcmRzPjxkYXRlcz48eWVhcj4yMDA0
PC95ZWFyPjxwdWItZGF0ZXM+PGRhdGU+T2N0PC9kYXRlPjwvcHViLWRhdGVzPjwvZGF0ZXM+PGlz
Ym4+MTM2OC05ODAwIChQcmludCkmI3hEOzEzNjgtOTgwMCAoTGlua2luZyk8L2lzYm4+PGFjY2Vz
c2lvbi1udW0+MTU0ODI2MjA8L2FjY2Vzc2lvbi1udW0+PHVybHM+PHJlbGF0ZWQtdXJscz48dXJs
Pmh0dHA6Ly93d3cubmNiaS5ubG0ubmloLmdvdi9wdWJtZWQvMTU0ODI2MjA8L3VybD48L3JlbGF0
ZWQtdXJscz48L3VybHM+PGVsZWN0cm9uaWMtcmVzb3VyY2UtbnVtPlMxMzY4OTgwMDA0MDAxMTdY
IFtwaWldPC9lbGVjdHJvbmljLXJlc291cmNlLW51bT48bGFuZ3VhZ2U+ZW5nPC9sYW5ndWFnZT48
L3JlY29yZD48L0NpdGU+PC9FbmROb3RlPn==
</w:fldData>
        </w:fldChar>
      </w:r>
      <w:r w:rsidR="00BB6427" w:rsidRPr="007742CE">
        <w:rPr>
          <w:rFonts w:cstheme="minorHAnsi"/>
          <w:vertAlign w:val="superscript"/>
        </w:rPr>
        <w:instrText xml:space="preserve"> ADDIN EN.CITE </w:instrText>
      </w:r>
      <w:r w:rsidR="00BB6427" w:rsidRPr="007742CE">
        <w:rPr>
          <w:rFonts w:cstheme="minorHAnsi"/>
          <w:vertAlign w:val="superscript"/>
        </w:rPr>
        <w:fldChar w:fldCharType="begin">
          <w:fldData xml:space="preserve">PEVuZE5vdGU+PENpdGU+PEF1dGhvcj5TZXJyYS1NYWplbTwvQXV0aG9yPjxZZWFyPjIwMDQ8L1ll
YXI+PFJlY051bT4xODc8L1JlY051bT48RGlzcGxheVRleHQ+KDE5KTwvRGlzcGxheVRleHQ+PHJl
Y29yZD48cmVjLW51bWJlcj4xODc8L3JlYy1udW1iZXI+PGZvcmVpZ24ta2V5cz48a2V5IGFwcD0i
RU4iIGRiLWlkPSJ2NXZyd2UyMHI5cndzYmVhOTl2NXdlZnd6YXBmNTJ6NWV4OXIiPjE4Nzwva2V5
PjwvZm9yZWlnbi1rZXlzPjxyZWYtdHlwZSBuYW1lPSJKb3VybmFsIEFydGljbGUiPjE3PC9yZWYt
dHlwZT48Y29udHJpYnV0b3JzPjxhdXRob3JzPjxhdXRob3I+U2VycmEtTWFqZW0sIEwuPC9hdXRo
b3I+PGF1dGhvcj5SaWJhcywgTC48L2F1dGhvcj48YXV0aG9yPk5nbywgSi48L2F1dGhvcj48YXV0
aG9yPk9ydGVnYSwgUi4gTS48L2F1dGhvcj48YXV0aG9yPkdhcmNpYSwgQS48L2F1dGhvcj48YXV0
aG9yPlBlcmV6LVJvZHJpZ28sIEMuPC9hdXRob3I+PGF1dGhvcj5BcmFuY2V0YSwgSi48L2F1dGhv
cj48L2F1dGhvcnM+PC9jb250cmlidXRvcnM+PGF1dGgtYWRkcmVzcz5EZXBhcnRtZW50IG9mIENs
aW5pY2FsIFNjaWVuY2VzLCBVbml2ZXJzaXR5IG9mIExhcyBQYWxtYXMgZGUgR3JhbiBDYW5hcmlh
LCBTcGFpbi4gbHNlcnJhQGRjYy51bHBnYy5lczwvYXV0aC1hZGRyZXNzPjx0aXRsZXM+PHRpdGxl
PkZvb2QsIHlvdXRoIGFuZCB0aGUgTWVkaXRlcnJhbmVhbiBkaWV0IGluIFNwYWluLiBEZXZlbG9w
bWVudCBvZiBLSURNRUQsIE1lZGl0ZXJyYW5lYW4gRGlldCBRdWFsaXR5IEluZGV4IGluIGNoaWxk
cmVuIGFuZCBhZG9sZXNjZW50czwvdGl0bGU+PHNlY29uZGFyeS10aXRsZT5QdWJsaWMgSGVhbHRo
IE51dHI8L3NlY29uZGFyeS10aXRsZT48L3RpdGxlcz48cGVyaW9kaWNhbD48ZnVsbC10aXRsZT5Q
dWJsaWMgSGVhbHRoIE51dHI8L2Z1bGwtdGl0bGU+PC9wZXJpb2RpY2FsPjxwYWdlcz45MzEtNTwv
cGFnZXM+PHZvbHVtZT43PC92b2x1bWU+PG51bWJlcj43PC9udW1iZXI+PGVkaXRpb24+MjAwNC8x
MC8xNjwvZWRpdGlvbj48a2V5d29yZHM+PGtleXdvcmQ+QWRvbGVzY2VudDwva2V5d29yZD48a2V5
d29yZD5BZG9sZXNjZW50IE51dHJpdGlvbmFsIFBoeXNpb2xvZ2ljYWwgUGhlbm9tZW5hLypwaHlz
aW9sb2d5PC9rZXl3b3JkPjxrZXl3b3JkPkFkdWx0PC9rZXl3b3JkPjxrZXl3b3JkPkFnZSBEaXN0
cmlidXRpb248L2tleXdvcmQ+PGtleXdvcmQ+Q2hpbGQ8L2tleXdvcmQ+PGtleXdvcmQ+Q2hpbGQg
TnV0cml0aW9uYWwgUGh5c2lvbG9naWNhbCBQaGVub21lbmEvKnBoeXNpb2xvZ3k8L2tleXdvcmQ+
PGtleXdvcmQ+Q2hpbGQsIFByZXNjaG9vbDwva2V5d29yZD48a2V5d29yZD5Db2hvcnQgU3R1ZGll
czwva2V5d29yZD48a2V5d29yZD5Dcm9zcy1TZWN0aW9uYWwgU3R1ZGllczwva2V5d29yZD48a2V5
d29yZD4qRGlldCBTdXJ2ZXlzPC9rZXl3b3JkPjxrZXl3b3JkPipEaWV0LCBNZWRpdGVycmFuZWFu
PC9rZXl3b3JkPjxrZXl3b3JkPipGZWVkaW5nIEJlaGF2aW9yPC9rZXl3b3JkPjxrZXl3b3JkPkZl
bWFsZTwva2V5d29yZD48a2V5d29yZD5IdW1hbnM8L2tleXdvcmQ+PGtleXdvcmQ+TGlmZSBTdHls
ZTwva2V5d29yZD48a2V5d29yZD5NYWxlPC9rZXl3b3JkPjxrZXl3b3JkPlBvcHVsYXRpb24gRGVu
c2l0eTwva2V5d29yZD48a2V5d29yZD5Qb3B1bGF0aW9uIFN1cnZlaWxsYW5jZTwva2V5d29yZD48
a2V5d29yZD5TZXggRGlzdHJpYnV0aW9uPC9rZXl3b3JkPjxrZXl3b3JkPlNvY2lvZWNvbm9taWMg
RmFjdG9yczwva2V5d29yZD48a2V5d29yZD5TcGFpbjwva2V5d29yZD48a2V5d29yZD5TdXJ2ZXlz
IGFuZCBRdWVzdGlvbm5haXJlczwva2V5d29yZD48L2tleXdvcmRzPjxkYXRlcz48eWVhcj4yMDA0
PC95ZWFyPjxwdWItZGF0ZXM+PGRhdGU+T2N0PC9kYXRlPjwvcHViLWRhdGVzPjwvZGF0ZXM+PGlz
Ym4+MTM2OC05ODAwIChQcmludCkmI3hEOzEzNjgtOTgwMCAoTGlua2luZyk8L2lzYm4+PGFjY2Vz
c2lvbi1udW0+MTU0ODI2MjA8L2FjY2Vzc2lvbi1udW0+PHVybHM+PHJlbGF0ZWQtdXJscz48dXJs
Pmh0dHA6Ly93d3cubmNiaS5ubG0ubmloLmdvdi9wdWJtZWQvMTU0ODI2MjA8L3VybD48L3JlbGF0
ZWQtdXJscz48L3VybHM+PGVsZWN0cm9uaWMtcmVzb3VyY2UtbnVtPlMxMzY4OTgwMDA0MDAxMTdY
IFtwaWldPC9lbGVjdHJvbmljLXJlc291cmNlLW51bT48bGFuZ3VhZ2U+ZW5nPC9sYW5ndWFnZT48
L3JlY29yZD48L0NpdGU+PC9FbmROb3RlPn==
</w:fldData>
        </w:fldChar>
      </w:r>
      <w:r w:rsidR="00BB6427" w:rsidRPr="007742CE">
        <w:rPr>
          <w:rFonts w:cstheme="minorHAnsi"/>
          <w:vertAlign w:val="superscript"/>
        </w:rPr>
        <w:instrText xml:space="preserve"> ADDIN EN.CITE.DATA </w:instrText>
      </w:r>
      <w:r w:rsidR="00BB6427" w:rsidRPr="007742CE">
        <w:rPr>
          <w:rFonts w:cstheme="minorHAnsi"/>
          <w:vertAlign w:val="superscript"/>
        </w:rPr>
      </w:r>
      <w:r w:rsidR="00BB6427" w:rsidRPr="007742CE">
        <w:rPr>
          <w:rFonts w:cstheme="minorHAnsi"/>
          <w:vertAlign w:val="superscript"/>
        </w:rPr>
        <w:fldChar w:fldCharType="end"/>
      </w:r>
      <w:r w:rsidR="00A25F15" w:rsidRPr="007742CE">
        <w:rPr>
          <w:rFonts w:cstheme="minorHAnsi"/>
          <w:vertAlign w:val="superscript"/>
        </w:rPr>
      </w:r>
      <w:r w:rsidR="00A25F15" w:rsidRPr="007742CE">
        <w:rPr>
          <w:rFonts w:cstheme="minorHAnsi"/>
          <w:vertAlign w:val="superscript"/>
        </w:rPr>
        <w:fldChar w:fldCharType="separate"/>
      </w:r>
      <w:r w:rsidR="00BB6427" w:rsidRPr="007742CE">
        <w:rPr>
          <w:rFonts w:cstheme="minorHAnsi"/>
          <w:noProof/>
          <w:vertAlign w:val="superscript"/>
        </w:rPr>
        <w:t>(</w:t>
      </w:r>
      <w:hyperlink w:anchor="_ENREF_19" w:tooltip="Serra-Majem, 2004 #187" w:history="1">
        <w:r w:rsidR="00BB6427" w:rsidRPr="007742CE">
          <w:rPr>
            <w:rFonts w:cstheme="minorHAnsi"/>
            <w:noProof/>
            <w:vertAlign w:val="superscript"/>
          </w:rPr>
          <w:t>19</w:t>
        </w:r>
      </w:hyperlink>
      <w:r w:rsidR="00BB6427" w:rsidRPr="007742CE">
        <w:rPr>
          <w:rFonts w:cstheme="minorHAnsi"/>
          <w:noProof/>
          <w:vertAlign w:val="superscript"/>
        </w:rPr>
        <w:t>)</w:t>
      </w:r>
      <w:r w:rsidR="00A25F15" w:rsidRPr="007742CE">
        <w:rPr>
          <w:rFonts w:cstheme="minorHAnsi"/>
          <w:vertAlign w:val="superscript"/>
        </w:rPr>
        <w:fldChar w:fldCharType="end"/>
      </w:r>
      <w:r w:rsidR="00255172" w:rsidRPr="007742CE">
        <w:rPr>
          <w:rFonts w:cstheme="minorHAnsi"/>
        </w:rPr>
        <w:t xml:space="preserve">. </w:t>
      </w:r>
      <w:r w:rsidRPr="007742CE">
        <w:rPr>
          <w:rFonts w:cstheme="minorHAnsi"/>
        </w:rPr>
        <w:t xml:space="preserve">The Kidmed index has shown  </w:t>
      </w:r>
      <w:r w:rsidR="00050F69" w:rsidRPr="007742CE">
        <w:rPr>
          <w:rFonts w:cstheme="minorHAnsi"/>
        </w:rPr>
        <w:t>good internal consistency</w:t>
      </w:r>
      <w:r w:rsidRPr="007742CE">
        <w:rPr>
          <w:rFonts w:cstheme="minorHAnsi"/>
        </w:rPr>
        <w:t xml:space="preserve"> with a Cronbach's alpha </w:t>
      </w:r>
      <w:r w:rsidR="00050F69" w:rsidRPr="007742CE">
        <w:rPr>
          <w:rFonts w:cstheme="minorHAnsi"/>
        </w:rPr>
        <w:t>coefficient</w:t>
      </w:r>
      <w:r w:rsidR="007178A4" w:rsidRPr="007742CE">
        <w:rPr>
          <w:rFonts w:cstheme="minorHAnsi"/>
        </w:rPr>
        <w:t xml:space="preserve"> </w:t>
      </w:r>
      <w:r w:rsidRPr="007742CE">
        <w:rPr>
          <w:rFonts w:cstheme="minorHAnsi"/>
        </w:rPr>
        <w:t>of 0.7</w:t>
      </w:r>
      <w:r w:rsidR="00EE41A6" w:rsidRPr="007742CE">
        <w:rPr>
          <w:rFonts w:cstheme="minorHAnsi"/>
          <w:vertAlign w:val="superscript"/>
        </w:rPr>
        <w:fldChar w:fldCharType="begin"/>
      </w:r>
      <w:r w:rsidR="00BB6427" w:rsidRPr="007742CE">
        <w:rPr>
          <w:rFonts w:cstheme="minorHAnsi"/>
          <w:vertAlign w:val="superscript"/>
        </w:rPr>
        <w:instrText xml:space="preserve"> ADDIN EN.CITE &lt;EndNote&gt;&lt;Cite&gt;&lt;Author&gt;Muñoz&lt;/Author&gt;&lt;Year&gt;2016&lt;/Year&gt;&lt;RecNum&gt;421&lt;/RecNum&gt;&lt;DisplayText&gt;(20)&lt;/DisplayText&gt;&lt;record&gt;&lt;rec-number&gt;421&lt;/rec-number&gt;&lt;foreign-keys&gt;&lt;key app="EN" db-id="p5ea0290opep2gewaex5dsttweexv2xp2sax"&gt;421&lt;/key&gt;&lt;/foreign-keys&gt;&lt;ref-type name="Thesis"&gt;32&lt;/ref-type&gt;&lt;contributors&gt;&lt;authors&gt;&lt;author&gt;Carolina Jiménez Muñoz&lt;/author&gt;&lt;/authors&gt;&lt;/contributors&gt;&lt;titles&gt;&lt;title&gt;Adherencia a la dieta mediterránea en el alumnado de educación primaria en Málaga&lt;/title&gt;&lt;secondary-title&gt;Ciencias de la Educación&lt;/secondary-title&gt;&lt;/titles&gt;&lt;dates&gt;&lt;year&gt;2016&lt;/year&gt;&lt;/dates&gt;&lt;pub-location&gt;Málaga&lt;/pub-location&gt;&lt;publisher&gt;Malaga&lt;/publisher&gt;&lt;urls&gt;&lt;/urls&gt;&lt;/record&gt;&lt;/Cite&gt;&lt;/EndNote&gt;</w:instrText>
      </w:r>
      <w:r w:rsidR="00EE41A6" w:rsidRPr="007742CE">
        <w:rPr>
          <w:rFonts w:cstheme="minorHAnsi"/>
          <w:vertAlign w:val="superscript"/>
        </w:rPr>
        <w:fldChar w:fldCharType="separate"/>
      </w:r>
      <w:r w:rsidR="00BB6427" w:rsidRPr="007742CE">
        <w:rPr>
          <w:rFonts w:cstheme="minorHAnsi"/>
          <w:noProof/>
          <w:vertAlign w:val="superscript"/>
        </w:rPr>
        <w:t>(</w:t>
      </w:r>
      <w:hyperlink w:anchor="_ENREF_20" w:tooltip="Muñoz, 2016 #421" w:history="1">
        <w:r w:rsidR="00BB6427" w:rsidRPr="007742CE">
          <w:rPr>
            <w:rFonts w:cstheme="minorHAnsi"/>
            <w:noProof/>
            <w:vertAlign w:val="superscript"/>
          </w:rPr>
          <w:t>20</w:t>
        </w:r>
      </w:hyperlink>
      <w:r w:rsidR="00BB6427" w:rsidRPr="007742CE">
        <w:rPr>
          <w:rFonts w:cstheme="minorHAnsi"/>
          <w:noProof/>
          <w:vertAlign w:val="superscript"/>
        </w:rPr>
        <w:t>)</w:t>
      </w:r>
      <w:r w:rsidR="00EE41A6" w:rsidRPr="007742CE">
        <w:rPr>
          <w:rFonts w:cstheme="minorHAnsi"/>
          <w:vertAlign w:val="superscript"/>
        </w:rPr>
        <w:fldChar w:fldCharType="end"/>
      </w:r>
      <w:r w:rsidRPr="007742CE">
        <w:rPr>
          <w:rFonts w:cstheme="minorHAnsi"/>
        </w:rPr>
        <w:t>.</w:t>
      </w:r>
    </w:p>
    <w:p w14:paraId="6DC95F23" w14:textId="77777777" w:rsidR="00EF5A80" w:rsidRPr="007742CE" w:rsidRDefault="00EF5A80" w:rsidP="00EF5A80">
      <w:pPr>
        <w:pBdr>
          <w:bottom w:val="none" w:sz="0" w:space="0" w:color="auto"/>
        </w:pBdr>
        <w:jc w:val="both"/>
        <w:rPr>
          <w:rFonts w:cstheme="minorHAnsi"/>
          <w:i/>
        </w:rPr>
      </w:pPr>
      <w:r w:rsidRPr="007742CE">
        <w:rPr>
          <w:rFonts w:cstheme="minorHAnsi"/>
          <w:i/>
        </w:rPr>
        <w:t xml:space="preserve">Wellbeing </w:t>
      </w:r>
    </w:p>
    <w:p w14:paraId="6153B853" w14:textId="6883F483" w:rsidR="008E08C0" w:rsidRPr="007742CE" w:rsidRDefault="00EF5A80" w:rsidP="00EF5A80">
      <w:pPr>
        <w:pBdr>
          <w:bottom w:val="none" w:sz="0" w:space="0" w:color="auto"/>
        </w:pBdr>
        <w:jc w:val="both"/>
      </w:pPr>
      <w:r w:rsidRPr="007742CE">
        <w:t xml:space="preserve">Hedonic subjective psychological wellbeing was measured using the </w:t>
      </w:r>
      <w:r w:rsidRPr="007742CE">
        <w:rPr>
          <w:i/>
        </w:rPr>
        <w:t>Positive and Negative Affect Schedule (PANAS)</w:t>
      </w:r>
      <w:r w:rsidR="00A25F15" w:rsidRPr="007742CE">
        <w:rPr>
          <w:vertAlign w:val="superscript"/>
        </w:rPr>
        <w:fldChar w:fldCharType="begin"/>
      </w:r>
      <w:r w:rsidR="00BB6427" w:rsidRPr="007742CE">
        <w:rPr>
          <w:vertAlign w:val="superscript"/>
        </w:rPr>
        <w:instrText xml:space="preserve"> ADDIN EN.CITE &lt;EndNote&gt;&lt;Cite&gt;&lt;Author&gt;Sandín&lt;/Author&gt;&lt;Year&gt;2003&lt;/Year&gt;&lt;RecNum&gt;98&lt;/RecNum&gt;&lt;DisplayText&gt;(4, 21)&lt;/DisplayText&gt;&lt;record&gt;&lt;rec-number&gt;98&lt;/rec-number&gt;&lt;foreign-keys&gt;&lt;key app="EN" db-id="v5vrwe20r9rwsbea99v5wefwzapf52z5ex9r"&gt;98&lt;/key&gt;&lt;/foreign-keys&gt;&lt;ref-type name="Journal Article"&gt;17&lt;/ref-type&gt;&lt;contributors&gt;&lt;authors&gt;&lt;author&gt;Sandín, Bonifacio&lt;/author&gt;&lt;/authors&gt;&lt;/contributors&gt;&lt;titles&gt;&lt;title&gt;Escala PANAS de afecto positivo y negativo para niños y adolescentes (PANASN)&lt;/title&gt;&lt;secondary-title&gt;Revista de psicopatología y psicología clínica&lt;/secondary-title&gt;&lt;/titles&gt;&lt;periodical&gt;&lt;full-title&gt;Revista de psicopatología y psicología clínica&lt;/full-title&gt;&lt;/periodical&gt;&lt;pages&gt;173-182&lt;/pages&gt;&lt;volume&gt;8&lt;/volume&gt;&lt;number&gt;2&lt;/number&gt;&lt;dates&gt;&lt;year&gt;2003&lt;/year&gt;&lt;/dates&gt;&lt;isbn&gt;1136-5420&lt;/isbn&gt;&lt;urls&gt;&lt;/urls&gt;&lt;/record&gt;&lt;/Cite&gt;&lt;Cite&gt;&lt;Author&gt;Watson&lt;/Author&gt;&lt;Year&gt;1988&lt;/Year&gt;&lt;RecNum&gt;97&lt;/RecNum&gt;&lt;record&gt;&lt;rec-number&gt;97&lt;/rec-number&gt;&lt;foreign-keys&gt;&lt;key app="EN" db-id="v5vrwe20r9rwsbea99v5wefwzapf52z5ex9r"&gt;97&lt;/key&gt;&lt;/foreign-keys&gt;&lt;ref-type name="Journal Article"&gt;17&lt;/ref-type&gt;&lt;contributors&gt;&lt;authors&gt;&lt;author&gt;Watson, David&lt;/author&gt;&lt;author&gt;Clark, Lee A&lt;/author&gt;&lt;author&gt;Tellegen, Auke&lt;/author&gt;&lt;/authors&gt;&lt;/contributors&gt;&lt;titles&gt;&lt;title&gt;Development and validation of brief measures of positive and negative affect: the PANAS scales&lt;/title&gt;&lt;secondary-title&gt;Journal of personality and social psychology&lt;/secondary-title&gt;&lt;/titles&gt;&lt;periodical&gt;&lt;full-title&gt;Journal of personality and social psychology&lt;/full-title&gt;&lt;/periodical&gt;&lt;pages&gt;1063&lt;/pages&gt;&lt;volume&gt;54&lt;/volume&gt;&lt;number&gt;6&lt;/number&gt;&lt;dates&gt;&lt;year&gt;1988&lt;/year&gt;&lt;/dates&gt;&lt;isbn&gt;1939-1315&lt;/isbn&gt;&lt;urls&gt;&lt;/urls&gt;&lt;/record&gt;&lt;/Cite&gt;&lt;/EndNote&gt;</w:instrText>
      </w:r>
      <w:r w:rsidR="00A25F15" w:rsidRPr="007742CE">
        <w:rPr>
          <w:vertAlign w:val="superscript"/>
        </w:rPr>
        <w:fldChar w:fldCharType="separate"/>
      </w:r>
      <w:r w:rsidR="00BB6427" w:rsidRPr="007742CE">
        <w:rPr>
          <w:noProof/>
          <w:vertAlign w:val="superscript"/>
        </w:rPr>
        <w:t>(</w:t>
      </w:r>
      <w:hyperlink w:anchor="_ENREF_4" w:tooltip="Watson, 1988 #97" w:history="1">
        <w:r w:rsidR="00BB6427" w:rsidRPr="007742CE">
          <w:rPr>
            <w:noProof/>
            <w:vertAlign w:val="superscript"/>
          </w:rPr>
          <w:t>4</w:t>
        </w:r>
      </w:hyperlink>
      <w:r w:rsidR="00BB6427" w:rsidRPr="007742CE">
        <w:rPr>
          <w:noProof/>
          <w:vertAlign w:val="superscript"/>
        </w:rPr>
        <w:t xml:space="preserve">, </w:t>
      </w:r>
      <w:hyperlink w:anchor="_ENREF_21" w:tooltip="Sandín, 2003 #98" w:history="1">
        <w:r w:rsidR="00BB6427" w:rsidRPr="007742CE">
          <w:rPr>
            <w:noProof/>
            <w:vertAlign w:val="superscript"/>
          </w:rPr>
          <w:t>21</w:t>
        </w:r>
      </w:hyperlink>
      <w:r w:rsidR="00BB6427" w:rsidRPr="007742CE">
        <w:rPr>
          <w:noProof/>
          <w:vertAlign w:val="superscript"/>
        </w:rPr>
        <w:t>)</w:t>
      </w:r>
      <w:r w:rsidR="00A25F15" w:rsidRPr="007742CE">
        <w:rPr>
          <w:vertAlign w:val="superscript"/>
        </w:rPr>
        <w:fldChar w:fldCharType="end"/>
      </w:r>
      <w:r w:rsidR="00FB3E11" w:rsidRPr="007742CE">
        <w:rPr>
          <w:i/>
        </w:rPr>
        <w:t>.</w:t>
      </w:r>
      <w:r w:rsidR="00A868D8" w:rsidRPr="007742CE">
        <w:t xml:space="preserve"> </w:t>
      </w:r>
      <w:r w:rsidRPr="007742CE">
        <w:t>This instrument comprises two 10-item scales, providing independent measurements of positive and negative affect, which are linked to positive feelings such as joy or pleasure, and negative feelings such as anxiety and sadness, respectively. Participants are required to respond to every item using a five-point Likert scale that ranges from very slightly or not at all to extremely. The scoring range is from 10 to 30, where higher scores indicate greater positive or negative feelings</w:t>
      </w:r>
      <w:r w:rsidR="00A25F15" w:rsidRPr="007742CE">
        <w:rPr>
          <w:vertAlign w:val="superscript"/>
        </w:rPr>
        <w:fldChar w:fldCharType="begin"/>
      </w:r>
      <w:r w:rsidR="00BB6427" w:rsidRPr="007742CE">
        <w:rPr>
          <w:vertAlign w:val="superscript"/>
        </w:rPr>
        <w:instrText xml:space="preserve"> ADDIN EN.CITE &lt;EndNote&gt;&lt;Cite&gt;&lt;Author&gt;Watson&lt;/Author&gt;&lt;Year&gt;1988&lt;/Year&gt;&lt;RecNum&gt;97&lt;/RecNum&gt;&lt;DisplayText&gt;(4)&lt;/DisplayText&gt;&lt;record&gt;&lt;rec-number&gt;97&lt;/rec-number&gt;&lt;foreign-keys&gt;&lt;key app="EN" db-id="v5vrwe20r9rwsbea99v5wefwzapf52z5ex9r"&gt;97&lt;/key&gt;&lt;/foreign-keys&gt;&lt;ref-type name="Journal Article"&gt;17&lt;/ref-type&gt;&lt;contributors&gt;&lt;authors&gt;&lt;author&gt;Watson, David&lt;/author&gt;&lt;author&gt;Clark, Lee A&lt;/author&gt;&lt;author&gt;Tellegen, Auke&lt;/author&gt;&lt;/authors&gt;&lt;/contributors&gt;&lt;titles&gt;&lt;title&gt;Development and validation of brief measures of positive and negative affect: the PANAS scales&lt;/title&gt;&lt;secondary-title&gt;Journal of personality and social psychology&lt;/secondary-title&gt;&lt;/titles&gt;&lt;periodical&gt;&lt;full-title&gt;Journal of personality and social psychology&lt;/full-title&gt;&lt;/periodical&gt;&lt;pages&gt;1063&lt;/pages&gt;&lt;volume&gt;54&lt;/volume&gt;&lt;number&gt;6&lt;/number&gt;&lt;dates&gt;&lt;year&gt;1988&lt;/year&gt;&lt;/dates&gt;&lt;isbn&gt;1939-1315&lt;/isbn&gt;&lt;urls&gt;&lt;/urls&gt;&lt;/record&gt;&lt;/Cite&gt;&lt;/EndNote&gt;</w:instrText>
      </w:r>
      <w:r w:rsidR="00A25F15" w:rsidRPr="007742CE">
        <w:rPr>
          <w:vertAlign w:val="superscript"/>
        </w:rPr>
        <w:fldChar w:fldCharType="separate"/>
      </w:r>
      <w:r w:rsidR="00BB6427" w:rsidRPr="007742CE">
        <w:rPr>
          <w:noProof/>
          <w:vertAlign w:val="superscript"/>
        </w:rPr>
        <w:t>(</w:t>
      </w:r>
      <w:hyperlink w:anchor="_ENREF_4" w:tooltip="Watson, 1988 #97" w:history="1">
        <w:r w:rsidR="00BB6427" w:rsidRPr="007742CE">
          <w:rPr>
            <w:noProof/>
            <w:vertAlign w:val="superscript"/>
          </w:rPr>
          <w:t>4</w:t>
        </w:r>
      </w:hyperlink>
      <w:r w:rsidR="00BB6427" w:rsidRPr="007742CE">
        <w:rPr>
          <w:noProof/>
          <w:vertAlign w:val="superscript"/>
        </w:rPr>
        <w:t>)</w:t>
      </w:r>
      <w:r w:rsidR="00A25F15" w:rsidRPr="007742CE">
        <w:rPr>
          <w:vertAlign w:val="superscript"/>
        </w:rPr>
        <w:fldChar w:fldCharType="end"/>
      </w:r>
      <w:r w:rsidR="008E08C0" w:rsidRPr="007742CE">
        <w:t xml:space="preserve">. </w:t>
      </w:r>
      <w:r w:rsidR="003458AB" w:rsidRPr="007742CE">
        <w:t>In the current study, the Spanish version for children and adolescents (PANASN) was employed, respecting the same bidimensional structure and showing adequate internal consistency as well as convergent and discriminant validity (for the Positive Affect Scale, the Cronbach alpha coefficient was 0.87 to 0.89; for the Negative Affect Scale, 0.89 to 0.91)</w:t>
      </w:r>
      <w:r w:rsidR="00A25F15" w:rsidRPr="007742CE">
        <w:rPr>
          <w:vertAlign w:val="superscript"/>
        </w:rPr>
        <w:fldChar w:fldCharType="begin"/>
      </w:r>
      <w:r w:rsidR="00BB6427" w:rsidRPr="007742CE">
        <w:rPr>
          <w:vertAlign w:val="superscript"/>
        </w:rPr>
        <w:instrText xml:space="preserve"> ADDIN EN.CITE &lt;EndNote&gt;&lt;Cite&gt;&lt;Author&gt;Sandín&lt;/Author&gt;&lt;Year&gt;2003&lt;/Year&gt;&lt;RecNum&gt;98&lt;/RecNum&gt;&lt;DisplayText&gt;(21)&lt;/DisplayText&gt;&lt;record&gt;&lt;rec-number&gt;98&lt;/rec-number&gt;&lt;foreign-keys&gt;&lt;key app="EN" db-id="v5vrwe20r9rwsbea99v5wefwzapf52z5ex9r"&gt;98&lt;/key&gt;&lt;/foreign-keys&gt;&lt;ref-type name="Journal Article"&gt;17&lt;/ref-type&gt;&lt;contributors&gt;&lt;authors&gt;&lt;author&gt;Sandín, Bonifacio&lt;/author&gt;&lt;/authors&gt;&lt;/contributors&gt;&lt;titles&gt;&lt;title&gt;Escala PANAS de afecto positivo y negativo para niños y adolescentes (PANASN)&lt;/title&gt;&lt;secondary-title&gt;Revista de psicopatología y psicología clínica&lt;/secondary-title&gt;&lt;/titles&gt;&lt;periodical&gt;&lt;full-title&gt;Revista de psicopatología y psicología clínica&lt;/full-title&gt;&lt;/periodical&gt;&lt;pages&gt;173-182&lt;/pages&gt;&lt;volume&gt;8&lt;/volume&gt;&lt;number&gt;2&lt;/number&gt;&lt;dates&gt;&lt;year&gt;2003&lt;/year&gt;&lt;/dates&gt;&lt;isbn&gt;1136-5420&lt;/isbn&gt;&lt;urls&gt;&lt;/urls&gt;&lt;/record&gt;&lt;/Cite&gt;&lt;/EndNote&gt;</w:instrText>
      </w:r>
      <w:r w:rsidR="00A25F15" w:rsidRPr="007742CE">
        <w:rPr>
          <w:vertAlign w:val="superscript"/>
        </w:rPr>
        <w:fldChar w:fldCharType="separate"/>
      </w:r>
      <w:r w:rsidR="00BB6427" w:rsidRPr="007742CE">
        <w:rPr>
          <w:noProof/>
          <w:vertAlign w:val="superscript"/>
        </w:rPr>
        <w:t>(</w:t>
      </w:r>
      <w:hyperlink w:anchor="_ENREF_21" w:tooltip="Sandín, 2003 #98" w:history="1">
        <w:r w:rsidR="00BB6427" w:rsidRPr="007742CE">
          <w:rPr>
            <w:noProof/>
            <w:vertAlign w:val="superscript"/>
          </w:rPr>
          <w:t>21</w:t>
        </w:r>
      </w:hyperlink>
      <w:r w:rsidR="00BB6427" w:rsidRPr="007742CE">
        <w:rPr>
          <w:noProof/>
          <w:vertAlign w:val="superscript"/>
        </w:rPr>
        <w:t>)</w:t>
      </w:r>
      <w:r w:rsidR="00A25F15" w:rsidRPr="007742CE">
        <w:rPr>
          <w:vertAlign w:val="superscript"/>
        </w:rPr>
        <w:fldChar w:fldCharType="end"/>
      </w:r>
      <w:r w:rsidR="00E941AB" w:rsidRPr="007742CE">
        <w:t>.</w:t>
      </w:r>
    </w:p>
    <w:p w14:paraId="38E53B41" w14:textId="5168B3EC" w:rsidR="00AB5988" w:rsidRPr="007742CE" w:rsidRDefault="004469B4" w:rsidP="004E3320">
      <w:pPr>
        <w:pBdr>
          <w:bottom w:val="none" w:sz="0" w:space="0" w:color="auto"/>
        </w:pBdr>
        <w:autoSpaceDE w:val="0"/>
        <w:autoSpaceDN w:val="0"/>
        <w:adjustRightInd w:val="0"/>
        <w:spacing w:after="0"/>
        <w:jc w:val="both"/>
        <w:rPr>
          <w:rFonts w:eastAsiaTheme="minorHAnsi"/>
          <w:lang w:eastAsia="en-US"/>
        </w:rPr>
      </w:pPr>
      <w:r w:rsidRPr="007742CE">
        <w:rPr>
          <w:noProof/>
        </w:rPr>
        <w:t xml:space="preserve">HR-QoL was assessed using the </w:t>
      </w:r>
      <w:r w:rsidRPr="007742CE">
        <w:rPr>
          <w:i/>
          <w:noProof/>
        </w:rPr>
        <w:t xml:space="preserve">Kidscreen-10 score, </w:t>
      </w:r>
      <w:r w:rsidRPr="007742CE">
        <w:rPr>
          <w:noProof/>
        </w:rPr>
        <w:t xml:space="preserve">which provides a </w:t>
      </w:r>
      <w:r w:rsidRPr="007742CE">
        <w:rPr>
          <w:rFonts w:eastAsiaTheme="minorHAnsi"/>
          <w:lang w:eastAsia="en-US"/>
        </w:rPr>
        <w:t xml:space="preserve">self-reported wellbeing and </w:t>
      </w:r>
      <w:r w:rsidRPr="007742CE">
        <w:t>HR-QoL</w:t>
      </w:r>
      <w:r w:rsidRPr="007742CE">
        <w:rPr>
          <w:rFonts w:eastAsiaTheme="minorHAnsi"/>
          <w:lang w:eastAsia="en-US"/>
        </w:rPr>
        <w:t xml:space="preserve"> measure </w:t>
      </w:r>
      <w:r w:rsidRPr="007742CE">
        <w:rPr>
          <w:noProof/>
        </w:rPr>
        <w:t>for children and adolescents</w:t>
      </w:r>
      <w:r w:rsidR="00A25F15" w:rsidRPr="007742CE">
        <w:rPr>
          <w:noProof/>
          <w:vertAlign w:val="superscript"/>
        </w:rPr>
        <w:fldChar w:fldCharType="begin">
          <w:fldData xml:space="preserve">PEVuZE5vdGU+PENpdGU+PEF1dGhvcj5SYXZlbnMtU2llYmVyZXI8L0F1dGhvcj48WWVhcj4yMDEw
PC9ZZWFyPjxSZWNOdW0+MTg2PC9SZWNOdW0+PERpc3BsYXlUZXh0PigyMik8L0Rpc3BsYXlUZXh0
PjxyZWNvcmQ+PHJlYy1udW1iZXI+MTg2PC9yZWMtbnVtYmVyPjxmb3JlaWduLWtleXM+PGtleSBh
cHA9IkVOIiBkYi1pZD0idjV2cndlMjByOXJ3c2JlYTk5djV3ZWZ3emFwZjUyejVleDlyIj4xODY8
L2tleT48L2ZvcmVpZ24ta2V5cz48cmVmLXR5cGUgbmFtZT0iSm91cm5hbCBBcnRpY2xlIj4xNzwv
cmVmLXR5cGU+PGNvbnRyaWJ1dG9ycz48YXV0aG9ycz48YXV0aG9yPlJhdmVucy1TaWViZXJlciwg
VS48L2F1dGhvcj48YXV0aG9yPkVyaGFydCwgTS48L2F1dGhvcj48YXV0aG9yPlJham1pbCwgTC48
L2F1dGhvcj48YXV0aG9yPkhlcmRtYW4sIE0uPC9hdXRob3I+PGF1dGhvcj5BdXF1aWVyLCBQLjwv
YXV0aG9yPjxhdXRob3I+QnJ1aWwsIEouPC9hdXRob3I+PGF1dGhvcj5Qb3dlciwgTS48L2F1dGhv
cj48YXV0aG9yPkR1ZXIsIFcuPC9hdXRob3I+PGF1dGhvcj5BYmVsLCBULjwvYXV0aG9yPjxhdXRo
b3I+Q3plbXksIEwuPC9hdXRob3I+PGF1dGhvcj5NYXp1ciwgSi48L2F1dGhvcj48YXV0aG9yPkN6
aW1iYWxtb3MsIEEuPC9hdXRob3I+PGF1dGhvcj5Ub3VudGFzLCBZLjwvYXV0aG9yPjxhdXRob3I+
SGFncXVpc3QsIEMuPC9hdXRob3I+PGF1dGhvcj5LaWxyb2UsIEouPC9hdXRob3I+PC9hdXRob3Jz
PjwvY29udHJpYnV0b3JzPjxhdXRoLWFkZHJlc3M+Q2hpbGQgUHVibGljIEhlYWx0aCwgVW5pdmVy
c2l0eSBNZWRpY2FsIENlbnRlciBIYW1idXJnLUVwcGVuZG9yZiwgTWFydGluaXN0ci4gNTIsIDIw
MjQ2LCBIYW1idXJnLCBHZXJtYW55LiBSYXZlbnMtc2llYmVyZXJAdWtlLnVuaS1oYW1idXJnLmRl
PC9hdXRoLWFkZHJlc3M+PHRpdGxlcz48dGl0bGU+UmVsaWFiaWxpdHksIGNvbnN0cnVjdCBhbmQg
Y3JpdGVyaW9uIHZhbGlkaXR5IG9mIHRoZSBLSURTQ1JFRU4tMTAgc2NvcmU6IGEgc2hvcnQgbWVh
c3VyZSBmb3IgY2hpbGRyZW4gYW5kIGFkb2xlc2NlbnRzJmFwb3M7IHdlbGwtYmVpbmcgYW5kIGhl
YWx0aC1yZWxhdGVkIHF1YWxpdHkgb2YgbGlmZTwvdGl0bGU+PHNlY29uZGFyeS10aXRsZT5RdWFs
IExpZmUgUmVzPC9zZWNvbmRhcnktdGl0bGU+PC90aXRsZXM+PHBlcmlvZGljYWw+PGZ1bGwtdGl0
bGU+UXVhbCBMaWZlIFJlczwvZnVsbC10aXRsZT48L3BlcmlvZGljYWw+PHBhZ2VzPjE0ODctNTAw
PC9wYWdlcz48dm9sdW1lPjE5PC92b2x1bWU+PG51bWJlcj4xMDwvbnVtYmVyPjxlZGl0aW9uPjIw
MTAvMDcvMzA8L2VkaXRpb24+PGtleXdvcmRzPjxrZXl3b3JkPkFkb2xlc2NlbnQ8L2tleXdvcmQ+
PGtleXdvcmQ+QWR1bHQ8L2tleXdvcmQ+PGtleXdvcmQ+QWdlIERpc3RyaWJ1dGlvbjwva2V5d29y
ZD48a2V5d29yZD5DaGlsZDwva2V5d29yZD48a2V5d29yZD5FdXJvcGU8L2tleXdvcmQ+PGtleXdv
cmQ+RmVtYWxlPC9rZXl3b3JkPjxrZXl3b3JkPkdlb2dyYXBoeTwva2V5d29yZD48a2V5d29yZD5I
dW1hbnM8L2tleXdvcmQ+PGtleXdvcmQ+TWFsZTwva2V5d29yZD48a2V5d29yZD5NaWRkbGUgQWdl
ZDwva2V5d29yZD48a2V5d29yZD5QYXJlbnRzPC9rZXl3b3JkPjxrZXl3b3JkPlBzeWNob21ldHJp
Y3M8L2tleXdvcmQ+PGtleXdvcmQ+KlF1YWxpdHkgb2YgTGlmZTwva2V5d29yZD48a2V5d29yZD4q
U2lja25lc3MgSW1wYWN0IFByb2ZpbGU8L2tleXdvcmQ+PGtleXdvcmQ+U3VydmV5cyBhbmQgUXVl
c3Rpb25uYWlyZXMvKnN0YW5kYXJkczwva2V5d29yZD48a2V5d29yZD5Vbml0ZWQgS2luZ2RvbTwv
a2V5d29yZD48L2tleXdvcmRzPjxkYXRlcz48eWVhcj4yMDEwPC95ZWFyPjxwdWItZGF0ZXM+PGRh
dGU+RGVjPC9kYXRlPjwvcHViLWRhdGVzPjwvZGF0ZXM+PGlzYm4+MTU3My0yNjQ5IChFbGVjdHJv
bmljKSYjeEQ7MDk2Mi05MzQzIChMaW5raW5nKTwvaXNibj48YWNjZXNzaW9uLW51bT4yMDY2ODk1
MDwvYWNjZXNzaW9uLW51bT48dXJscz48cmVsYXRlZC11cmxzPjx1cmw+aHR0cDovL3d3dy5uY2Jp
Lm5sbS5uaWguZ292L3B1Ym1lZC8yMDY2ODk1MDwvdXJsPjwvcmVsYXRlZC11cmxzPjwvdXJscz48
Y3VzdG9tMj4yOTc3MDU5PC9jdXN0b20yPjxlbGVjdHJvbmljLXJlc291cmNlLW51bT4xMC4xMDA3
L3MxMTEzNi0wMTAtOTcwNi01PC9lbGVjdHJvbmljLXJlc291cmNlLW51bT48bGFuZ3VhZ2U+ZW5n
PC9sYW5ndWFnZT48L3JlY29yZD48L0NpdGU+PC9FbmROb3RlPn==
</w:fldData>
        </w:fldChar>
      </w:r>
      <w:r w:rsidR="00BB6427" w:rsidRPr="007742CE">
        <w:rPr>
          <w:noProof/>
          <w:vertAlign w:val="superscript"/>
        </w:rPr>
        <w:instrText xml:space="preserve"> ADDIN EN.CITE </w:instrText>
      </w:r>
      <w:r w:rsidR="00BB6427" w:rsidRPr="007742CE">
        <w:rPr>
          <w:noProof/>
          <w:vertAlign w:val="superscript"/>
        </w:rPr>
        <w:fldChar w:fldCharType="begin">
          <w:fldData xml:space="preserve">PEVuZE5vdGU+PENpdGU+PEF1dGhvcj5SYXZlbnMtU2llYmVyZXI8L0F1dGhvcj48WWVhcj4yMDEw
PC9ZZWFyPjxSZWNOdW0+MTg2PC9SZWNOdW0+PERpc3BsYXlUZXh0PigyMik8L0Rpc3BsYXlUZXh0
PjxyZWNvcmQ+PHJlYy1udW1iZXI+MTg2PC9yZWMtbnVtYmVyPjxmb3JlaWduLWtleXM+PGtleSBh
cHA9IkVOIiBkYi1pZD0idjV2cndlMjByOXJ3c2JlYTk5djV3ZWZ3emFwZjUyejVleDlyIj4xODY8
L2tleT48L2ZvcmVpZ24ta2V5cz48cmVmLXR5cGUgbmFtZT0iSm91cm5hbCBBcnRpY2xlIj4xNzwv
cmVmLXR5cGU+PGNvbnRyaWJ1dG9ycz48YXV0aG9ycz48YXV0aG9yPlJhdmVucy1TaWViZXJlciwg
VS48L2F1dGhvcj48YXV0aG9yPkVyaGFydCwgTS48L2F1dGhvcj48YXV0aG9yPlJham1pbCwgTC48
L2F1dGhvcj48YXV0aG9yPkhlcmRtYW4sIE0uPC9hdXRob3I+PGF1dGhvcj5BdXF1aWVyLCBQLjwv
YXV0aG9yPjxhdXRob3I+QnJ1aWwsIEouPC9hdXRob3I+PGF1dGhvcj5Qb3dlciwgTS48L2F1dGhv
cj48YXV0aG9yPkR1ZXIsIFcuPC9hdXRob3I+PGF1dGhvcj5BYmVsLCBULjwvYXV0aG9yPjxhdXRo
b3I+Q3plbXksIEwuPC9hdXRob3I+PGF1dGhvcj5NYXp1ciwgSi48L2F1dGhvcj48YXV0aG9yPkN6
aW1iYWxtb3MsIEEuPC9hdXRob3I+PGF1dGhvcj5Ub3VudGFzLCBZLjwvYXV0aG9yPjxhdXRob3I+
SGFncXVpc3QsIEMuPC9hdXRob3I+PGF1dGhvcj5LaWxyb2UsIEouPC9hdXRob3I+PC9hdXRob3Jz
PjwvY29udHJpYnV0b3JzPjxhdXRoLWFkZHJlc3M+Q2hpbGQgUHVibGljIEhlYWx0aCwgVW5pdmVy
c2l0eSBNZWRpY2FsIENlbnRlciBIYW1idXJnLUVwcGVuZG9yZiwgTWFydGluaXN0ci4gNTIsIDIw
MjQ2LCBIYW1idXJnLCBHZXJtYW55LiBSYXZlbnMtc2llYmVyZXJAdWtlLnVuaS1oYW1idXJnLmRl
PC9hdXRoLWFkZHJlc3M+PHRpdGxlcz48dGl0bGU+UmVsaWFiaWxpdHksIGNvbnN0cnVjdCBhbmQg
Y3JpdGVyaW9uIHZhbGlkaXR5IG9mIHRoZSBLSURTQ1JFRU4tMTAgc2NvcmU6IGEgc2hvcnQgbWVh
c3VyZSBmb3IgY2hpbGRyZW4gYW5kIGFkb2xlc2NlbnRzJmFwb3M7IHdlbGwtYmVpbmcgYW5kIGhl
YWx0aC1yZWxhdGVkIHF1YWxpdHkgb2YgbGlmZTwvdGl0bGU+PHNlY29uZGFyeS10aXRsZT5RdWFs
IExpZmUgUmVzPC9zZWNvbmRhcnktdGl0bGU+PC90aXRsZXM+PHBlcmlvZGljYWw+PGZ1bGwtdGl0
bGU+UXVhbCBMaWZlIFJlczwvZnVsbC10aXRsZT48L3BlcmlvZGljYWw+PHBhZ2VzPjE0ODctNTAw
PC9wYWdlcz48dm9sdW1lPjE5PC92b2x1bWU+PG51bWJlcj4xMDwvbnVtYmVyPjxlZGl0aW9uPjIw
MTAvMDcvMzA8L2VkaXRpb24+PGtleXdvcmRzPjxrZXl3b3JkPkFkb2xlc2NlbnQ8L2tleXdvcmQ+
PGtleXdvcmQ+QWR1bHQ8L2tleXdvcmQ+PGtleXdvcmQ+QWdlIERpc3RyaWJ1dGlvbjwva2V5d29y
ZD48a2V5d29yZD5DaGlsZDwva2V5d29yZD48a2V5d29yZD5FdXJvcGU8L2tleXdvcmQ+PGtleXdv
cmQ+RmVtYWxlPC9rZXl3b3JkPjxrZXl3b3JkPkdlb2dyYXBoeTwva2V5d29yZD48a2V5d29yZD5I
dW1hbnM8L2tleXdvcmQ+PGtleXdvcmQ+TWFsZTwva2V5d29yZD48a2V5d29yZD5NaWRkbGUgQWdl
ZDwva2V5d29yZD48a2V5d29yZD5QYXJlbnRzPC9rZXl3b3JkPjxrZXl3b3JkPlBzeWNob21ldHJp
Y3M8L2tleXdvcmQ+PGtleXdvcmQ+KlF1YWxpdHkgb2YgTGlmZTwva2V5d29yZD48a2V5d29yZD4q
U2lja25lc3MgSW1wYWN0IFByb2ZpbGU8L2tleXdvcmQ+PGtleXdvcmQ+U3VydmV5cyBhbmQgUXVl
c3Rpb25uYWlyZXMvKnN0YW5kYXJkczwva2V5d29yZD48a2V5d29yZD5Vbml0ZWQgS2luZ2RvbTwv
a2V5d29yZD48L2tleXdvcmRzPjxkYXRlcz48eWVhcj4yMDEwPC95ZWFyPjxwdWItZGF0ZXM+PGRh
dGU+RGVjPC9kYXRlPjwvcHViLWRhdGVzPjwvZGF0ZXM+PGlzYm4+MTU3My0yNjQ5IChFbGVjdHJv
bmljKSYjeEQ7MDk2Mi05MzQzIChMaW5raW5nKTwvaXNibj48YWNjZXNzaW9uLW51bT4yMDY2ODk1
MDwvYWNjZXNzaW9uLW51bT48dXJscz48cmVsYXRlZC11cmxzPjx1cmw+aHR0cDovL3d3dy5uY2Jp
Lm5sbS5uaWguZ292L3B1Ym1lZC8yMDY2ODk1MDwvdXJsPjwvcmVsYXRlZC11cmxzPjwvdXJscz48
Y3VzdG9tMj4yOTc3MDU5PC9jdXN0b20yPjxlbGVjdHJvbmljLXJlc291cmNlLW51bT4xMC4xMDA3
L3MxMTEzNi0wMTAtOTcwNi01PC9lbGVjdHJvbmljLXJlc291cmNlLW51bT48bGFuZ3VhZ2U+ZW5n
PC9sYW5ndWFnZT48L3JlY29yZD48L0NpdGU+PC9FbmROb3RlPn==
</w:fldData>
        </w:fldChar>
      </w:r>
      <w:r w:rsidR="00BB6427" w:rsidRPr="007742CE">
        <w:rPr>
          <w:noProof/>
          <w:vertAlign w:val="superscript"/>
        </w:rPr>
        <w:instrText xml:space="preserve"> ADDIN EN.CITE.DATA </w:instrText>
      </w:r>
      <w:r w:rsidR="00BB6427" w:rsidRPr="007742CE">
        <w:rPr>
          <w:noProof/>
          <w:vertAlign w:val="superscript"/>
        </w:rPr>
      </w:r>
      <w:r w:rsidR="00BB6427" w:rsidRPr="007742CE">
        <w:rPr>
          <w:noProof/>
          <w:vertAlign w:val="superscript"/>
        </w:rPr>
        <w:fldChar w:fldCharType="end"/>
      </w:r>
      <w:r w:rsidR="00A25F15" w:rsidRPr="007742CE">
        <w:rPr>
          <w:noProof/>
          <w:vertAlign w:val="superscript"/>
        </w:rPr>
      </w:r>
      <w:r w:rsidR="00A25F15" w:rsidRPr="007742CE">
        <w:rPr>
          <w:noProof/>
          <w:vertAlign w:val="superscript"/>
        </w:rPr>
        <w:fldChar w:fldCharType="separate"/>
      </w:r>
      <w:r w:rsidR="00BB6427" w:rsidRPr="007742CE">
        <w:rPr>
          <w:noProof/>
          <w:vertAlign w:val="superscript"/>
        </w:rPr>
        <w:t>(</w:t>
      </w:r>
      <w:hyperlink w:anchor="_ENREF_22" w:tooltip="Ravens-Sieberer, 2010 #186" w:history="1">
        <w:r w:rsidR="00BB6427" w:rsidRPr="007742CE">
          <w:rPr>
            <w:noProof/>
            <w:vertAlign w:val="superscript"/>
          </w:rPr>
          <w:t>22</w:t>
        </w:r>
      </w:hyperlink>
      <w:r w:rsidR="00BB6427" w:rsidRPr="007742CE">
        <w:rPr>
          <w:noProof/>
          <w:vertAlign w:val="superscript"/>
        </w:rPr>
        <w:t>)</w:t>
      </w:r>
      <w:r w:rsidR="00A25F15" w:rsidRPr="007742CE">
        <w:rPr>
          <w:noProof/>
          <w:vertAlign w:val="superscript"/>
        </w:rPr>
        <w:fldChar w:fldCharType="end"/>
      </w:r>
      <w:r w:rsidR="004A010E" w:rsidRPr="007742CE">
        <w:rPr>
          <w:noProof/>
        </w:rPr>
        <w:t xml:space="preserve">. </w:t>
      </w:r>
      <w:r w:rsidRPr="007742CE">
        <w:rPr>
          <w:rFonts w:eastAsiaTheme="minorHAnsi"/>
          <w:lang w:eastAsia="en-US"/>
        </w:rPr>
        <w:t>It is composed of 10 items answered through a 5-point response scale (item 1 and 9: not at all-slightly-</w:t>
      </w:r>
      <w:r w:rsidRPr="007742CE">
        <w:rPr>
          <w:rFonts w:eastAsiaTheme="minorHAnsi"/>
          <w:lang w:eastAsia="en-US"/>
        </w:rPr>
        <w:lastRenderedPageBreak/>
        <w:t>moderately-very-extremely; all others: never-seldom-quite often-very often-always). As a result, the score ranges from 10 to 50,</w:t>
      </w:r>
      <w:r w:rsidRPr="007742CE">
        <w:t xml:space="preserve"> where higher scores indicate better</w:t>
      </w:r>
      <w:r w:rsidRPr="007742CE">
        <w:rPr>
          <w:rFonts w:eastAsiaTheme="minorHAnsi"/>
          <w:lang w:eastAsia="en-US"/>
        </w:rPr>
        <w:t xml:space="preserve"> HR-QoL. The 10 items explore a wide range of factors related to wellbeing and quality of life, such as physical activity, energy and fitness, depressive and stressful feelings, opportunities to structure and enjoy social life and leisure time, participation in social activities, quality of social interactions, perception of his/her cognitive capacity and satisfaction with school performance. This tool has demonstrated adequate reliability</w:t>
      </w:r>
      <w:r w:rsidR="00050F69" w:rsidRPr="007742CE">
        <w:rPr>
          <w:rFonts w:eastAsiaTheme="minorHAnsi"/>
          <w:lang w:eastAsia="en-US"/>
        </w:rPr>
        <w:t>,</w:t>
      </w:r>
      <w:r w:rsidRPr="007742CE">
        <w:rPr>
          <w:rFonts w:eastAsiaTheme="minorHAnsi"/>
          <w:lang w:eastAsia="en-US"/>
        </w:rPr>
        <w:t xml:space="preserve"> validity</w:t>
      </w:r>
      <w:r w:rsidR="00050F69" w:rsidRPr="007742CE">
        <w:rPr>
          <w:rFonts w:eastAsiaTheme="minorHAnsi"/>
          <w:lang w:eastAsia="en-US"/>
        </w:rPr>
        <w:t xml:space="preserve"> and internal consistency with a</w:t>
      </w:r>
      <w:r w:rsidRPr="007742CE">
        <w:rPr>
          <w:rFonts w:eastAsiaTheme="minorHAnsi"/>
          <w:lang w:eastAsia="en-US"/>
        </w:rPr>
        <w:t xml:space="preserve"> </w:t>
      </w:r>
      <w:r w:rsidRPr="007742CE">
        <w:t xml:space="preserve">Cronbach alpha coefficient </w:t>
      </w:r>
      <w:r w:rsidR="00050F69" w:rsidRPr="007742CE">
        <w:t>of</w:t>
      </w:r>
      <w:r w:rsidRPr="007742CE">
        <w:t xml:space="preserve"> 0.87)</w:t>
      </w:r>
      <w:r w:rsidR="00675AE7" w:rsidRPr="007742CE">
        <w:rPr>
          <w:vertAlign w:val="superscript"/>
        </w:rPr>
        <w:fldChar w:fldCharType="begin"/>
      </w:r>
      <w:r w:rsidR="00BB6427" w:rsidRPr="007742CE">
        <w:rPr>
          <w:vertAlign w:val="superscript"/>
        </w:rPr>
        <w:instrText xml:space="preserve"> ADDIN EN.CITE &lt;EndNote&gt;&lt;Cite&gt;&lt;Author&gt;Group&lt;/Author&gt;&lt;Year&gt;2006&lt;/Year&gt;&lt;RecNum&gt;251&lt;/RecNum&gt;&lt;DisplayText&gt;(23)&lt;/DisplayText&gt;&lt;record&gt;&lt;rec-number&gt;251&lt;/rec-number&gt;&lt;foreign-keys&gt;&lt;key app="EN" db-id="v5vrwe20r9rwsbea99v5wefwzapf52z5ex9r"&gt;251&lt;/key&gt;&lt;/foreign-keys&gt;&lt;ref-type name="Web Page"&gt;12&lt;/ref-type&gt;&lt;contributors&gt;&lt;authors&gt;&lt;author&gt;KIDSCREEN European Group&lt;/author&gt;&lt;/authors&gt;&lt;/contributors&gt;&lt;titles&gt;&lt;title&gt;Índice KIDSCREEN-10&lt;/title&gt;&lt;/titles&gt;&lt;dates&gt;&lt;year&gt;2006&lt;/year&gt;&lt;/dates&gt;&lt;urls&gt;&lt;related-urls&gt;&lt;url&gt; https://www.kidscreen.org/espa%C3%B1ol/cuestionario-kidscreen/%C3%ADndice-kidscreen-10/&lt;/url&gt;&lt;/related-urls&gt;&lt;/urls&gt;&lt;/record&gt;&lt;/Cite&gt;&lt;/EndNote&gt;</w:instrText>
      </w:r>
      <w:r w:rsidR="00675AE7" w:rsidRPr="007742CE">
        <w:rPr>
          <w:vertAlign w:val="superscript"/>
        </w:rPr>
        <w:fldChar w:fldCharType="separate"/>
      </w:r>
      <w:r w:rsidR="00BB6427" w:rsidRPr="007742CE">
        <w:rPr>
          <w:noProof/>
          <w:vertAlign w:val="superscript"/>
        </w:rPr>
        <w:t>(</w:t>
      </w:r>
      <w:hyperlink w:anchor="_ENREF_23" w:tooltip="Group, 2006 #251" w:history="1">
        <w:r w:rsidR="00BB6427" w:rsidRPr="007742CE">
          <w:rPr>
            <w:noProof/>
            <w:vertAlign w:val="superscript"/>
          </w:rPr>
          <w:t>23</w:t>
        </w:r>
      </w:hyperlink>
      <w:r w:rsidR="00BB6427" w:rsidRPr="007742CE">
        <w:rPr>
          <w:noProof/>
          <w:vertAlign w:val="superscript"/>
        </w:rPr>
        <w:t>)</w:t>
      </w:r>
      <w:r w:rsidR="00675AE7" w:rsidRPr="007742CE">
        <w:rPr>
          <w:vertAlign w:val="superscript"/>
        </w:rPr>
        <w:fldChar w:fldCharType="end"/>
      </w:r>
      <w:r w:rsidR="000A7DB4" w:rsidRPr="007742CE">
        <w:rPr>
          <w:rFonts w:eastAsiaTheme="minorHAnsi"/>
          <w:lang w:eastAsia="en-US"/>
        </w:rPr>
        <w:t>.</w:t>
      </w:r>
    </w:p>
    <w:p w14:paraId="4D1EED20" w14:textId="77777777" w:rsidR="004469B4" w:rsidRPr="007742CE" w:rsidRDefault="004469B4" w:rsidP="004469B4">
      <w:pPr>
        <w:pBdr>
          <w:bottom w:val="none" w:sz="0" w:space="0" w:color="auto"/>
        </w:pBdr>
        <w:jc w:val="both"/>
        <w:rPr>
          <w:rFonts w:cstheme="minorHAnsi"/>
          <w:i/>
        </w:rPr>
      </w:pPr>
      <w:r w:rsidRPr="007742CE">
        <w:rPr>
          <w:rFonts w:cstheme="minorHAnsi"/>
          <w:i/>
        </w:rPr>
        <w:t>Covariates</w:t>
      </w:r>
    </w:p>
    <w:p w14:paraId="367BCD87" w14:textId="0DBBDA5E" w:rsidR="004469B4" w:rsidRPr="007742CE" w:rsidRDefault="004469B4" w:rsidP="004469B4">
      <w:pPr>
        <w:pBdr>
          <w:bottom w:val="none" w:sz="0" w:space="0" w:color="auto"/>
        </w:pBdr>
        <w:jc w:val="both"/>
        <w:rPr>
          <w:rFonts w:cstheme="minorHAnsi"/>
        </w:rPr>
      </w:pPr>
      <w:r w:rsidRPr="007742CE">
        <w:rPr>
          <w:rFonts w:cstheme="minorHAnsi"/>
        </w:rPr>
        <w:t xml:space="preserve">Covariates were included to adjust for confounding by variables likely to be associated with both diet and wellbeing. The covariates included were age, socioeconomic status (SES), overweight and obesity prevalence, as well as </w:t>
      </w:r>
      <w:r w:rsidRPr="007742CE">
        <w:rPr>
          <w:lang w:val="en-AU"/>
        </w:rPr>
        <w:t>pubertal staging</w:t>
      </w:r>
      <w:r w:rsidRPr="007742CE">
        <w:rPr>
          <w:rFonts w:cstheme="minorHAnsi"/>
        </w:rPr>
        <w:t xml:space="preserve">. </w:t>
      </w:r>
    </w:p>
    <w:p w14:paraId="468872E8" w14:textId="68FB55C3" w:rsidR="007A453A" w:rsidRPr="007742CE" w:rsidRDefault="004469B4" w:rsidP="004469B4">
      <w:pPr>
        <w:pBdr>
          <w:bottom w:val="none" w:sz="0" w:space="0" w:color="auto"/>
        </w:pBdr>
        <w:jc w:val="both"/>
        <w:rPr>
          <w:rFonts w:cstheme="minorHAnsi"/>
        </w:rPr>
      </w:pPr>
      <w:r w:rsidRPr="007742CE">
        <w:rPr>
          <w:rFonts w:cstheme="minorHAnsi"/>
        </w:rPr>
        <w:t>SES was measured using the Family Affluence Scale (FAS), a 4-item scale</w:t>
      </w:r>
      <w:r w:rsidR="00A25F15" w:rsidRPr="007742CE">
        <w:rPr>
          <w:rFonts w:cstheme="minorHAnsi"/>
          <w:vertAlign w:val="superscript"/>
        </w:rPr>
        <w:fldChar w:fldCharType="begin"/>
      </w:r>
      <w:r w:rsidR="00BB6427" w:rsidRPr="007742CE">
        <w:rPr>
          <w:rFonts w:cstheme="minorHAnsi"/>
          <w:vertAlign w:val="superscript"/>
        </w:rPr>
        <w:instrText xml:space="preserve"> ADDIN EN.CITE &lt;EndNote&gt;&lt;Cite&gt;&lt;Author&gt;Currie&lt;/Author&gt;&lt;Year&gt;2008&lt;/Year&gt;&lt;RecNum&gt;116&lt;/RecNum&gt;&lt;DisplayText&gt;(24)&lt;/DisplayText&gt;&lt;record&gt;&lt;rec-number&gt;116&lt;/rec-number&gt;&lt;foreign-keys&gt;&lt;key app="EN" db-id="v5vrwe20r9rwsbea99v5wefwzapf52z5ex9r"&gt;116&lt;/key&gt;&lt;/foreign-keys&gt;&lt;ref-type name="Journal Article"&gt;17&lt;/ref-type&gt;&lt;contributors&gt;&lt;authors&gt;&lt;author&gt;Currie, Candace&lt;/author&gt;&lt;author&gt;Molcho, Michal&lt;/author&gt;&lt;author&gt;Boyce, William&lt;/author&gt;&lt;author&gt;Holstein, Bjørn&lt;/author&gt;&lt;author&gt;Torsheim, Torbjørn&lt;/author&gt;&lt;author&gt;Richter, Matthias&lt;/author&gt;&lt;/authors&gt;&lt;/contributors&gt;&lt;titles&gt;&lt;title&gt;Researching health inequalities in adolescents: the development of the Health Behaviour in School-Aged Children (HBSC) family affluence scale&lt;/title&gt;&lt;secondary-title&gt;Social science &amp;amp; medicine&lt;/secondary-title&gt;&lt;/titles&gt;&lt;periodical&gt;&lt;full-title&gt;Social science &amp;amp; medicine&lt;/full-title&gt;&lt;/periodical&gt;&lt;pages&gt;1429-1436&lt;/pages&gt;&lt;volume&gt;66&lt;/volume&gt;&lt;number&gt;6&lt;/number&gt;&lt;dates&gt;&lt;year&gt;2008&lt;/year&gt;&lt;/dates&gt;&lt;isbn&gt;0277-9536&lt;/isbn&gt;&lt;urls&gt;&lt;/urls&gt;&lt;/record&gt;&lt;/Cite&gt;&lt;/EndNote&gt;</w:instrText>
      </w:r>
      <w:r w:rsidR="00A25F15" w:rsidRPr="007742CE">
        <w:rPr>
          <w:rFonts w:cstheme="minorHAnsi"/>
          <w:vertAlign w:val="superscript"/>
        </w:rPr>
        <w:fldChar w:fldCharType="separate"/>
      </w:r>
      <w:r w:rsidR="00BB6427" w:rsidRPr="007742CE">
        <w:rPr>
          <w:rFonts w:cstheme="minorHAnsi"/>
          <w:noProof/>
          <w:vertAlign w:val="superscript"/>
        </w:rPr>
        <w:t>(</w:t>
      </w:r>
      <w:hyperlink w:anchor="_ENREF_24" w:tooltip="Currie, 2008 #116" w:history="1">
        <w:r w:rsidR="00BB6427" w:rsidRPr="007742CE">
          <w:rPr>
            <w:rFonts w:cstheme="minorHAnsi"/>
            <w:noProof/>
            <w:vertAlign w:val="superscript"/>
          </w:rPr>
          <w:t>24</w:t>
        </w:r>
      </w:hyperlink>
      <w:r w:rsidR="00BB6427" w:rsidRPr="007742CE">
        <w:rPr>
          <w:rFonts w:cstheme="minorHAnsi"/>
          <w:noProof/>
          <w:vertAlign w:val="superscript"/>
        </w:rPr>
        <w:t>)</w:t>
      </w:r>
      <w:r w:rsidR="00A25F15" w:rsidRPr="007742CE">
        <w:rPr>
          <w:rFonts w:cstheme="minorHAnsi"/>
          <w:vertAlign w:val="superscript"/>
        </w:rPr>
        <w:fldChar w:fldCharType="end"/>
      </w:r>
      <w:r w:rsidR="00E941AB" w:rsidRPr="007742CE">
        <w:rPr>
          <w:rFonts w:cstheme="minorHAnsi"/>
        </w:rPr>
        <w:t>.</w:t>
      </w:r>
      <w:r w:rsidR="00C260EB" w:rsidRPr="007742CE">
        <w:rPr>
          <w:rFonts w:cstheme="minorHAnsi"/>
        </w:rPr>
        <w:t xml:space="preserve"> </w:t>
      </w:r>
      <w:r w:rsidRPr="007742CE">
        <w:rPr>
          <w:rFonts w:cstheme="minorHAnsi"/>
        </w:rPr>
        <w:t>This score was obtained after summing the answers provided by the participants in the 4 questions. Based on the score obtained, children and adolescents were categorised into low (from 0 to 2), medium (from 3 to 5) or high SES (from 6 to 8)</w:t>
      </w:r>
      <w:r w:rsidR="00FF43EE" w:rsidRPr="007742CE">
        <w:rPr>
          <w:rFonts w:cstheme="minorHAnsi"/>
          <w:vertAlign w:val="superscript"/>
        </w:rPr>
        <w:fldChar w:fldCharType="begin">
          <w:fldData xml:space="preserve">PEVuZE5vdGU+PENpdGU+PEF1dGhvcj5KaW1lbmV6IFBhdm9uPC9BdXRob3I+PFllYXI+MjAxMDwv
WWVhcj48UmVjTnVtPjI1MDwvUmVjTnVtPjxEaXNwbGF5VGV4dD4oMjUpPC9EaXNwbGF5VGV4dD48
cmVjb3JkPjxyZWMtbnVtYmVyPjI1MDwvcmVjLW51bWJlcj48Zm9yZWlnbi1rZXlzPjxrZXkgYXBw
PSJFTiIgZGItaWQ9InY1dnJ3ZTIwcjlyd3NiZWE5OXY1d2Vmd3phcGY1Mno1ZXg5ciI+MjUwPC9r
ZXk+PC9mb3JlaWduLWtleXM+PHJlZi10eXBlIG5hbWU9IkpvdXJuYWwgQXJ0aWNsZSI+MTc8L3Jl
Zi10eXBlPjxjb250cmlidXRvcnM+PGF1dGhvcnM+PGF1dGhvcj5KaW1lbmV6IFBhdm9uLCBELjwv
YXV0aG9yPjxhdXRob3I+T3J0ZWdhLCBGLiBQLjwvYXV0aG9yPjxhdXRob3I+UnVpeiwgSi4gUi48
L2F1dGhvcj48YXV0aG9yPkVzcGFuYSBSb21lcm8sIFYuPC9hdXRob3I+PGF1dGhvcj5HYXJjaWEg
QXJ0ZXJvLCBFLjwvYXV0aG9yPjxhdXRob3I+TW9saW5lciBVcmRpYWxlcywgRC48L2F1dGhvcj48
YXV0aG9yPkdvbWV6IE1hcnRpbmV6LCBTLjwvYXV0aG9yPjxhdXRob3I+VmljZW50ZSBSb2RyaWd1
ZXosIEcuPC9hdXRob3I+PGF1dGhvcj5NYW5pb3MsIFkuPC9hdXRob3I+PGF1dGhvcj5CZWdoaW4s
IEwuPC9hdXRob3I+PGF1dGhvcj5SZXBhc3ksIEouPC9hdXRob3I+PGF1dGhvcj5Tam9zdHJvbSwg
TS48L2F1dGhvcj48YXV0aG9yPk1vcmVubywgTC4gQS48L2F1dGhvcj48YXV0aG9yPkdvbnphbGV6
IEdyb3NzLCBNLjwvYXV0aG9yPjxhdXRob3I+Q2FzdGlsbG8sIE0uIEouPC9hdXRob3I+PC9hdXRo
b3JzPjwvY29udHJpYnV0b3JzPjxhdXRoLWFkZHJlc3M+RGVwYXJ0bWVudCBvZiBIZWFsdGggYW5k
IEh1bWFuIFBlcmZvcm1hbmNlLCBGYWN1bHR5IG9mIFBoeXNpY2FsIEFjdGl2aXR5IGFuZCBTcG9y
dCBTY2llbmNlcy1JTkVGLCBVbml2ZXJzaWRhZCBQb2xpdGVjbmljYSBkZSBNYWRyaWQsIE1hZHJp
ZCwgU3BhaW4uIGRhdmlkamltZW5lekB1Z3IuZXM8L2F1dGgtYWRkcmVzcz48dGl0bGVzPjx0aXRs
ZT5Tb2Npb2Vjb25vbWljIHN0YXR1cyBpbmZsdWVuY2VzIHBoeXNpY2FsIGZpdG5lc3MgaW4gRXVy
b3BlYW4gYWRvbGVzY2VudHMgaW5kZXBlbmRlbnRseSBvZiBib2R5IGZhdCBhbmQgcGh5c2ljYWwg
YWN0aXZpdHk6IHRoZSBIRUxFTkEgc3R1ZHk8L3RpdGxlPjxzZWNvbmRhcnktdGl0bGU+TnV0ciBI
b3NwPC9zZWNvbmRhcnktdGl0bGU+PC90aXRsZXM+PHBlcmlvZGljYWw+PGZ1bGwtdGl0bGU+TnV0
ciBIb3NwPC9mdWxsLXRpdGxlPjwvcGVyaW9kaWNhbD48cGFnZXM+MzExLTY8L3BhZ2VzPjx2b2x1
bWU+MjU8L3ZvbHVtZT48bnVtYmVyPjI8L251bWJlcj48ZWRpdGlvbj4yMDEwLzA1LzA4PC9lZGl0
aW9uPjxrZXl3b3Jkcz48a2V5d29yZD5BZGlwb3NlIFRpc3N1ZTwva2V5d29yZD48a2V5d29yZD5B
ZG9sZXNjZW50PC9rZXl3b3JkPjxrZXl3b3JkPkNoaWxkPC9rZXl3b3JkPjxrZXl3b3JkPkNyb3Nz
LVNlY3Rpb25hbCBTdHVkaWVzPC9rZXl3b3JkPjxrZXl3b3JkPkV1cm9wZTwva2V5d29yZD48a2V5
d29yZD5GZW1hbGU8L2tleXdvcmQ+PGtleXdvcmQ+SHVtYW5zPC9rZXl3b3JkPjxrZXl3b3JkPk1h
bGU8L2tleXdvcmQ+PGtleXdvcmQ+TW90b3IgQWN0aXZpdHk8L2tleXdvcmQ+PGtleXdvcmQ+KlBo
eXNpY2FsIEZpdG5lc3M8L2tleXdvcmQ+PGtleXdvcmQ+U29jaW9lY29ub21pYyBGYWN0b3JzPC9r
ZXl3b3JkPjxrZXl3b3JkPlVyYmFuIEhlYWx0aDwva2V5d29yZD48L2tleXdvcmRzPjxkYXRlcz48
eWVhcj4yMDEwPC95ZWFyPjxwdWItZGF0ZXM+PGRhdGU+TWFyLUFwcjwvZGF0ZT48L3B1Yi1kYXRl
cz48L2RhdGVzPjxpc2JuPjAyMTItMTYxMSAoUHJpbnQpJiN4RDswMjEyLTE2MTEgKExpbmtpbmcp
PC9pc2JuPjxhY2Nlc3Npb24tbnVtPjIwNDQ5NTQzPC9hY2Nlc3Npb24tbnVtPjx1cmxzPjxyZWxh
dGVkLXVybHM+PHVybD5odHRwOi8vd3d3Lm5jYmkubmxtLm5paC5nb3YvcHVibWVkLzIwNDQ5NTQz
PC91cmw+PC9yZWxhdGVkLXVybHM+PC91cmxzPjxlbGVjdHJvbmljLXJlc291cmNlLW51bT5TMDIx
Mi0xNjExMjAxMDAwMDIwMDAxNyBbcGlpXTwvZWxlY3Ryb25pYy1yZXNvdXJjZS1udW0+PGxhbmd1
YWdlPmVuZzwvbGFuZ3VhZ2U+PC9yZWNvcmQ+PC9DaXRlPjwvRW5kTm90ZT4A
</w:fldData>
        </w:fldChar>
      </w:r>
      <w:r w:rsidR="00BB6427" w:rsidRPr="007742CE">
        <w:rPr>
          <w:rFonts w:cstheme="minorHAnsi"/>
          <w:vertAlign w:val="superscript"/>
        </w:rPr>
        <w:instrText xml:space="preserve"> ADDIN EN.CITE </w:instrText>
      </w:r>
      <w:r w:rsidR="00BB6427" w:rsidRPr="007742CE">
        <w:rPr>
          <w:rFonts w:cstheme="minorHAnsi"/>
          <w:vertAlign w:val="superscript"/>
        </w:rPr>
        <w:fldChar w:fldCharType="begin">
          <w:fldData xml:space="preserve">PEVuZE5vdGU+PENpdGU+PEF1dGhvcj5KaW1lbmV6IFBhdm9uPC9BdXRob3I+PFllYXI+MjAxMDwv
WWVhcj48UmVjTnVtPjI1MDwvUmVjTnVtPjxEaXNwbGF5VGV4dD4oMjUpPC9EaXNwbGF5VGV4dD48
cmVjb3JkPjxyZWMtbnVtYmVyPjI1MDwvcmVjLW51bWJlcj48Zm9yZWlnbi1rZXlzPjxrZXkgYXBw
PSJFTiIgZGItaWQ9InY1dnJ3ZTIwcjlyd3NiZWE5OXY1d2Vmd3phcGY1Mno1ZXg5ciI+MjUwPC9r
ZXk+PC9mb3JlaWduLWtleXM+PHJlZi10eXBlIG5hbWU9IkpvdXJuYWwgQXJ0aWNsZSI+MTc8L3Jl
Zi10eXBlPjxjb250cmlidXRvcnM+PGF1dGhvcnM+PGF1dGhvcj5KaW1lbmV6IFBhdm9uLCBELjwv
YXV0aG9yPjxhdXRob3I+T3J0ZWdhLCBGLiBQLjwvYXV0aG9yPjxhdXRob3I+UnVpeiwgSi4gUi48
L2F1dGhvcj48YXV0aG9yPkVzcGFuYSBSb21lcm8sIFYuPC9hdXRob3I+PGF1dGhvcj5HYXJjaWEg
QXJ0ZXJvLCBFLjwvYXV0aG9yPjxhdXRob3I+TW9saW5lciBVcmRpYWxlcywgRC48L2F1dGhvcj48
YXV0aG9yPkdvbWV6IE1hcnRpbmV6LCBTLjwvYXV0aG9yPjxhdXRob3I+VmljZW50ZSBSb2RyaWd1
ZXosIEcuPC9hdXRob3I+PGF1dGhvcj5NYW5pb3MsIFkuPC9hdXRob3I+PGF1dGhvcj5CZWdoaW4s
IEwuPC9hdXRob3I+PGF1dGhvcj5SZXBhc3ksIEouPC9hdXRob3I+PGF1dGhvcj5Tam9zdHJvbSwg
TS48L2F1dGhvcj48YXV0aG9yPk1vcmVubywgTC4gQS48L2F1dGhvcj48YXV0aG9yPkdvbnphbGV6
IEdyb3NzLCBNLjwvYXV0aG9yPjxhdXRob3I+Q2FzdGlsbG8sIE0uIEouPC9hdXRob3I+PC9hdXRo
b3JzPjwvY29udHJpYnV0b3JzPjxhdXRoLWFkZHJlc3M+RGVwYXJ0bWVudCBvZiBIZWFsdGggYW5k
IEh1bWFuIFBlcmZvcm1hbmNlLCBGYWN1bHR5IG9mIFBoeXNpY2FsIEFjdGl2aXR5IGFuZCBTcG9y
dCBTY2llbmNlcy1JTkVGLCBVbml2ZXJzaWRhZCBQb2xpdGVjbmljYSBkZSBNYWRyaWQsIE1hZHJp
ZCwgU3BhaW4uIGRhdmlkamltZW5lekB1Z3IuZXM8L2F1dGgtYWRkcmVzcz48dGl0bGVzPjx0aXRs
ZT5Tb2Npb2Vjb25vbWljIHN0YXR1cyBpbmZsdWVuY2VzIHBoeXNpY2FsIGZpdG5lc3MgaW4gRXVy
b3BlYW4gYWRvbGVzY2VudHMgaW5kZXBlbmRlbnRseSBvZiBib2R5IGZhdCBhbmQgcGh5c2ljYWwg
YWN0aXZpdHk6IHRoZSBIRUxFTkEgc3R1ZHk8L3RpdGxlPjxzZWNvbmRhcnktdGl0bGU+TnV0ciBI
b3NwPC9zZWNvbmRhcnktdGl0bGU+PC90aXRsZXM+PHBlcmlvZGljYWw+PGZ1bGwtdGl0bGU+TnV0
ciBIb3NwPC9mdWxsLXRpdGxlPjwvcGVyaW9kaWNhbD48cGFnZXM+MzExLTY8L3BhZ2VzPjx2b2x1
bWU+MjU8L3ZvbHVtZT48bnVtYmVyPjI8L251bWJlcj48ZWRpdGlvbj4yMDEwLzA1LzA4PC9lZGl0
aW9uPjxrZXl3b3Jkcz48a2V5d29yZD5BZGlwb3NlIFRpc3N1ZTwva2V5d29yZD48a2V5d29yZD5B
ZG9sZXNjZW50PC9rZXl3b3JkPjxrZXl3b3JkPkNoaWxkPC9rZXl3b3JkPjxrZXl3b3JkPkNyb3Nz
LVNlY3Rpb25hbCBTdHVkaWVzPC9rZXl3b3JkPjxrZXl3b3JkPkV1cm9wZTwva2V5d29yZD48a2V5
d29yZD5GZW1hbGU8L2tleXdvcmQ+PGtleXdvcmQ+SHVtYW5zPC9rZXl3b3JkPjxrZXl3b3JkPk1h
bGU8L2tleXdvcmQ+PGtleXdvcmQ+TW90b3IgQWN0aXZpdHk8L2tleXdvcmQ+PGtleXdvcmQ+KlBo
eXNpY2FsIEZpdG5lc3M8L2tleXdvcmQ+PGtleXdvcmQ+U29jaW9lY29ub21pYyBGYWN0b3JzPC9r
ZXl3b3JkPjxrZXl3b3JkPlVyYmFuIEhlYWx0aDwva2V5d29yZD48L2tleXdvcmRzPjxkYXRlcz48
eWVhcj4yMDEwPC95ZWFyPjxwdWItZGF0ZXM+PGRhdGU+TWFyLUFwcjwvZGF0ZT48L3B1Yi1kYXRl
cz48L2RhdGVzPjxpc2JuPjAyMTItMTYxMSAoUHJpbnQpJiN4RDswMjEyLTE2MTEgKExpbmtpbmcp
PC9pc2JuPjxhY2Nlc3Npb24tbnVtPjIwNDQ5NTQzPC9hY2Nlc3Npb24tbnVtPjx1cmxzPjxyZWxh
dGVkLXVybHM+PHVybD5odHRwOi8vd3d3Lm5jYmkubmxtLm5paC5nb3YvcHVibWVkLzIwNDQ5NTQz
PC91cmw+PC9yZWxhdGVkLXVybHM+PC91cmxzPjxlbGVjdHJvbmljLXJlc291cmNlLW51bT5TMDIx
Mi0xNjExMjAxMDAwMDIwMDAxNyBbcGlpXTwvZWxlY3Ryb25pYy1yZXNvdXJjZS1udW0+PGxhbmd1
YWdlPmVuZzwvbGFuZ3VhZ2U+PC9yZWNvcmQ+PC9DaXRlPjwvRW5kTm90ZT4A
</w:fldData>
        </w:fldChar>
      </w:r>
      <w:r w:rsidR="00BB6427" w:rsidRPr="007742CE">
        <w:rPr>
          <w:rFonts w:cstheme="minorHAnsi"/>
          <w:vertAlign w:val="superscript"/>
        </w:rPr>
        <w:instrText xml:space="preserve"> ADDIN EN.CITE.DATA </w:instrText>
      </w:r>
      <w:r w:rsidR="00BB6427" w:rsidRPr="007742CE">
        <w:rPr>
          <w:rFonts w:cstheme="minorHAnsi"/>
          <w:vertAlign w:val="superscript"/>
        </w:rPr>
      </w:r>
      <w:r w:rsidR="00BB6427" w:rsidRPr="007742CE">
        <w:rPr>
          <w:rFonts w:cstheme="minorHAnsi"/>
          <w:vertAlign w:val="superscript"/>
        </w:rPr>
        <w:fldChar w:fldCharType="end"/>
      </w:r>
      <w:r w:rsidR="00FF43EE" w:rsidRPr="007742CE">
        <w:rPr>
          <w:rFonts w:cstheme="minorHAnsi"/>
          <w:vertAlign w:val="superscript"/>
        </w:rPr>
      </w:r>
      <w:r w:rsidR="00FF43EE" w:rsidRPr="007742CE">
        <w:rPr>
          <w:rFonts w:cstheme="minorHAnsi"/>
          <w:vertAlign w:val="superscript"/>
        </w:rPr>
        <w:fldChar w:fldCharType="separate"/>
      </w:r>
      <w:r w:rsidR="00BB6427" w:rsidRPr="007742CE">
        <w:rPr>
          <w:rFonts w:cstheme="minorHAnsi"/>
          <w:noProof/>
          <w:vertAlign w:val="superscript"/>
        </w:rPr>
        <w:t>(</w:t>
      </w:r>
      <w:hyperlink w:anchor="_ENREF_25" w:tooltip="Jimenez Pavon, 2010 #250" w:history="1">
        <w:r w:rsidR="00BB6427" w:rsidRPr="007742CE">
          <w:rPr>
            <w:rFonts w:cstheme="minorHAnsi"/>
            <w:noProof/>
            <w:vertAlign w:val="superscript"/>
          </w:rPr>
          <w:t>25</w:t>
        </w:r>
      </w:hyperlink>
      <w:r w:rsidR="00BB6427" w:rsidRPr="007742CE">
        <w:rPr>
          <w:rFonts w:cstheme="minorHAnsi"/>
          <w:noProof/>
          <w:vertAlign w:val="superscript"/>
        </w:rPr>
        <w:t>)</w:t>
      </w:r>
      <w:r w:rsidR="00FF43EE" w:rsidRPr="007742CE">
        <w:rPr>
          <w:rFonts w:cstheme="minorHAnsi"/>
          <w:vertAlign w:val="superscript"/>
        </w:rPr>
        <w:fldChar w:fldCharType="end"/>
      </w:r>
      <w:r w:rsidR="00D52458" w:rsidRPr="007742CE">
        <w:rPr>
          <w:rFonts w:cstheme="minorHAnsi"/>
        </w:rPr>
        <w:t>.</w:t>
      </w:r>
    </w:p>
    <w:p w14:paraId="7BAD1754" w14:textId="0D15FD6C" w:rsidR="004469B4" w:rsidRPr="007742CE" w:rsidRDefault="00A24F44" w:rsidP="004469B4">
      <w:pPr>
        <w:pBdr>
          <w:bottom w:val="none" w:sz="0" w:space="0" w:color="auto"/>
        </w:pBdr>
        <w:jc w:val="both"/>
        <w:rPr>
          <w:rFonts w:cstheme="minorHAnsi"/>
        </w:rPr>
      </w:pPr>
      <w:r w:rsidRPr="007742CE">
        <w:t>W</w:t>
      </w:r>
      <w:r w:rsidR="004469B4" w:rsidRPr="007742CE">
        <w:t>eight and height were measured using standard procedures</w:t>
      </w:r>
      <w:r w:rsidR="00A25F15" w:rsidRPr="007742CE">
        <w:rPr>
          <w:vertAlign w:val="superscript"/>
        </w:rPr>
        <w:fldChar w:fldCharType="begin"/>
      </w:r>
      <w:r w:rsidR="00BB6427" w:rsidRPr="007742CE">
        <w:rPr>
          <w:vertAlign w:val="superscript"/>
        </w:rPr>
        <w:instrText xml:space="preserve"> ADDIN EN.CITE &lt;EndNote&gt;&lt;Cite&gt;&lt;Author&gt;Castro-Piñero&lt;/Author&gt;&lt;Year&gt;2014&lt;/Year&gt;&lt;RecNum&gt;154&lt;/RecNum&gt;&lt;DisplayText&gt;(18)&lt;/DisplayText&gt;&lt;record&gt;&lt;rec-number&gt;154&lt;/rec-number&gt;&lt;foreign-keys&gt;&lt;key app="EN" db-id="v5vrwe20r9rwsbea99v5wefwzapf52z5ex9r"&gt;154&lt;/key&gt;&lt;/foreign-keys&gt;&lt;ref-type name="Journal Article"&gt;17&lt;/ref-type&gt;&lt;contributors&gt;&lt;authors&gt;&lt;author&gt;Castro-Piñero, José&lt;/author&gt;&lt;author&gt;Carbonell-Baeza, Ana&lt;/author&gt;&lt;author&gt;Martinez-Gomez, David&lt;/author&gt;&lt;author&gt;Gómez-Martínez, Sonia&lt;/author&gt;&lt;author&gt;Cabanas-Sánchez, Verónica&lt;/author&gt;&lt;author&gt;Santiago, Catalina&lt;/author&gt;&lt;author&gt;Veses, Ana M&lt;/author&gt;&lt;author&gt;Bandrés, Fernando&lt;/author&gt;&lt;author&gt;Gonzalez-Galo, Ana&lt;/author&gt;&lt;author&gt;Gomez-Gallego, Félix&lt;/author&gt;&lt;/authors&gt;&lt;/contributors&gt;&lt;titles&gt;&lt;title&gt;Follow-up in healthy schoolchildren and in adolescents with DOWN syndrome: psycho-environmental and genetic determinants of physical activity and its impact on fitness, cardiovascular diseases, inflammatory biomarkers and mental health; the UP&amp;amp;DOWN Study&lt;/title&gt;&lt;secondary-title&gt;BMC public health&lt;/secondary-title&gt;&lt;/titles&gt;&lt;periodical&gt;&lt;full-title&gt;BMC public health&lt;/full-title&gt;&lt;/periodical&gt;&lt;pages&gt;400&lt;/pages&gt;&lt;volume&gt;14&lt;/volume&gt;&lt;number&gt;1&lt;/number&gt;&lt;dates&gt;&lt;year&gt;2014&lt;/year&gt;&lt;/dates&gt;&lt;isbn&gt;1471-2458&lt;/isbn&gt;&lt;urls&gt;&lt;/urls&gt;&lt;/record&gt;&lt;/Cite&gt;&lt;/EndNote&gt;</w:instrText>
      </w:r>
      <w:r w:rsidR="00A25F15" w:rsidRPr="007742CE">
        <w:rPr>
          <w:vertAlign w:val="superscript"/>
        </w:rPr>
        <w:fldChar w:fldCharType="separate"/>
      </w:r>
      <w:r w:rsidR="00BB6427" w:rsidRPr="007742CE">
        <w:rPr>
          <w:noProof/>
          <w:vertAlign w:val="superscript"/>
        </w:rPr>
        <w:t>(</w:t>
      </w:r>
      <w:hyperlink w:anchor="_ENREF_18" w:tooltip="Castro-Piñero, 2014 #154" w:history="1">
        <w:r w:rsidR="00BB6427" w:rsidRPr="007742CE">
          <w:rPr>
            <w:noProof/>
            <w:vertAlign w:val="superscript"/>
          </w:rPr>
          <w:t>18</w:t>
        </w:r>
      </w:hyperlink>
      <w:r w:rsidR="00BB6427" w:rsidRPr="007742CE">
        <w:rPr>
          <w:noProof/>
          <w:vertAlign w:val="superscript"/>
        </w:rPr>
        <w:t>)</w:t>
      </w:r>
      <w:r w:rsidR="00A25F15" w:rsidRPr="007742CE">
        <w:rPr>
          <w:vertAlign w:val="superscript"/>
        </w:rPr>
        <w:fldChar w:fldCharType="end"/>
      </w:r>
      <w:r w:rsidR="007A453A" w:rsidRPr="007742CE">
        <w:rPr>
          <w:rFonts w:cstheme="minorHAnsi"/>
        </w:rPr>
        <w:t xml:space="preserve">. </w:t>
      </w:r>
      <w:r w:rsidR="004469B4" w:rsidRPr="007742CE">
        <w:rPr>
          <w:rFonts w:cstheme="minorHAnsi"/>
        </w:rPr>
        <w:t xml:space="preserve">Weight was measured using an electronic scale (SECA 701; range, 0.05-220 Kg; precision, 0.05 kg) and height was measured in the Frankfort plane using a telescopic height-measuring instrument (SECA 220; range, 85-200 cm; precision, 1mm).  </w:t>
      </w:r>
      <w:r w:rsidR="004469B4" w:rsidRPr="007742CE">
        <w:t>Body mass index (BMI) was calculated</w:t>
      </w:r>
      <w:r w:rsidR="004469B4" w:rsidRPr="007742CE">
        <w:rPr>
          <w:rFonts w:cstheme="minorHAnsi"/>
        </w:rPr>
        <w:t xml:space="preserve"> as weight/height squared (kg/m</w:t>
      </w:r>
      <w:r w:rsidR="004469B4" w:rsidRPr="007742CE">
        <w:rPr>
          <w:rFonts w:cstheme="minorHAnsi"/>
          <w:vertAlign w:val="superscript"/>
        </w:rPr>
        <w:t>2</w:t>
      </w:r>
      <w:r w:rsidR="004469B4" w:rsidRPr="007742CE">
        <w:rPr>
          <w:rFonts w:cstheme="minorHAnsi"/>
        </w:rPr>
        <w:t>). BMI, age- and gender -specific cut offs proposed by Cole et al.</w:t>
      </w:r>
      <w:r w:rsidR="00A25F15" w:rsidRPr="007742CE">
        <w:rPr>
          <w:rFonts w:cstheme="minorHAnsi"/>
          <w:vertAlign w:val="superscript"/>
        </w:rPr>
        <w:fldChar w:fldCharType="begin">
          <w:fldData xml:space="preserve">PEVuZE5vdGU+PENpdGU+PEF1dGhvcj5Db2xlPC9BdXRob3I+PFllYXI+MjAwMDwvWWVhcj48UmVj
TnVtPjMyPC9SZWNOdW0+PERpc3BsYXlUZXh0PigyNik8L0Rpc3BsYXlUZXh0PjxyZWNvcmQ+PHJl
Yy1udW1iZXI+MzI8L3JlYy1udW1iZXI+PGZvcmVpZ24ta2V5cz48a2V5IGFwcD0iRU4iIGRiLWlk
PSJwNWVhMDI5MG9wZXAyZ2V3YWV4NWRzdHR3ZWV4djJ4cDJzYXgiPjMyPC9rZXk+PC9mb3JlaWdu
LWtleXM+PHJlZi10eXBlIG5hbWU9IkpvdXJuYWwgQXJ0aWNsZSI+MTc8L3JlZi10eXBlPjxjb250
cmlidXRvcnM+PGF1dGhvcnM+PGF1dGhvcj5Db2xlLCBULiBKLjwvYXV0aG9yPjxhdXRob3I+QmVs
bGl6emksIE0uIEMuPC9hdXRob3I+PGF1dGhvcj5GbGVnYWwsIEsuIE0uPC9hdXRob3I+PGF1dGhv
cj5EaWV0eiwgVy4gSC48L2F1dGhvcj48L2F1dGhvcnM+PC9jb250cmlidXRvcnM+PGF1dGgtYWRk
cmVzcz5EZXBhcnRtZW50IG9mIEVwaWRlbWlvbG9neSBhbmQgUHVibGljIEhlYWx0aCwgSW5zdGl0
dXRlIG9mIENoaWxkIEhlYWx0aCwgTG9uZG9uIFdDMU4gMUVILiB0aW0uY29sZUBpY2gudWNsLmFj
LnVrPC9hdXRoLWFkZHJlc3M+PHRpdGxlcz48dGl0bGU+RXN0YWJsaXNoaW5nIGEgc3RhbmRhcmQg
ZGVmaW5pdGlvbiBmb3IgY2hpbGQgb3ZlcndlaWdodCBhbmQgb2Jlc2l0eSB3b3JsZHdpZGU6IGlu
dGVybmF0aW9uYWwgc3VydmV5PC90aXRsZT48c2Vjb25kYXJ5LXRpdGxlPkJNSjwvc2Vjb25kYXJ5
LXRpdGxlPjwvdGl0bGVzPjxwZXJpb2RpY2FsPjxmdWxsLXRpdGxlPkJNSjwvZnVsbC10aXRsZT48
L3BlcmlvZGljYWw+PHBhZ2VzPjEyNDAtMzwvcGFnZXM+PHZvbHVtZT4zMjA8L3ZvbHVtZT48bnVt
YmVyPjcyNDQ8L251bWJlcj48ZWRpdGlvbj4yMDAwLzA1LzA4PC9lZGl0aW9uPjxrZXl3b3Jkcz48
a2V5d29yZD5BZG9sZXNjZW50PC9rZXl3b3JkPjxrZXl3b3JkPkFkdWx0PC9rZXl3b3JkPjxrZXl3
b3JkPkFnZSBGYWN0b3JzPC9rZXl3b3JkPjxrZXl3b3JkPipCb2R5IE1hc3MgSW5kZXg8L2tleXdv
cmQ+PGtleXdvcmQ+QnJhemlsPC9rZXl3b3JkPjxrZXl3b3JkPkNoaWxkPC9rZXl3b3JkPjxrZXl3
b3JkPkZlbWFsZTwva2V5d29yZD48a2V5d29yZD5HcmVhdCBCcml0YWluPC9rZXl3b3JkPjxrZXl3
b3JkPkhvbmcgS29uZzwva2V5d29yZD48a2V5d29yZD5IdW1hbnM8L2tleXdvcmQ+PGtleXdvcmQ+
TWFsZTwva2V5d29yZD48a2V5d29yZD5OZXRoZXJsYW5kczwva2V5d29yZD48a2V5d29yZD5PYmVz
aXR5LypkaWFnbm9zaXM8L2tleXdvcmQ+PGtleXdvcmQ+UmVmZXJlbmNlIFZhbHVlczwva2V5d29y
ZD48a2V5d29yZD5TZXggRmFjdG9yczwva2V5d29yZD48a2V5d29yZD5TaW5nYXBvcmU8L2tleXdv
cmQ+PGtleXdvcmQ+VW5pdGVkIFN0YXRlczwva2V5d29yZD48L2tleXdvcmRzPjxkYXRlcz48eWVh
cj4yMDAwPC95ZWFyPjxwdWItZGF0ZXM+PGRhdGU+TWF5IDY8L2RhdGU+PC9wdWItZGF0ZXM+PC9k
YXRlcz48aXNibj4wOTU5LTgxMzggKFByaW50KSYjeEQ7MDk1OS01MzVYIChMaW5raW5nKTwvaXNi
bj48YWNjZXNzaW9uLW51bT4xMDc5NzAzMjwvYWNjZXNzaW9uLW51bT48dXJscz48cmVsYXRlZC11
cmxzPjx1cmw+aHR0cDovL3d3dy5uY2JpLm5sbS5uaWguZ292L3B1Ym1lZC8xMDc5NzAzMjwvdXJs
PjwvcmVsYXRlZC11cmxzPjwvdXJscz48Y3VzdG9tMj4yNzM2NSBvZiBjaGlsZCBvdmVyd2VpZ2h0
IGFuZCBvYmVzaXR5LCBzcGVjaWZ5aW5nIHRoZSBtZWFzdXJlbWVudCwgcmVmZXJlbmNlIHBvcHVs
YXRpb24sIGFuZCBhZ2UgYW5kIHNleCBzcGVjaWZpYyBjdXQgb2ZmIHBvaW50cy4gRGF0YSBvbiBi
b2R5IG1hc3MgaW5kZXggKHdlaWdodC9oZWlnaHQpIHdlcmUgb2J0YWluZWQgZnJvbSA2IGxhcmdl
IG5hdGlvbmFsbHkgcmVwcmVzZW50YXRpdmUgY3Jvc3Mgc2VjdGlvbmFsIHN1cnZleXMgb24gZ3Jv
d3RoIGZyb20gQnJhemlsLCBHcmVhdCBCcml0YWluLCBIb25nIEtvbmcsIHRoZSBOZXRoZXJsYW5k
cywgU2luZ2Fwb3JlLCBhbmQgdGhlIFVTLiBUaGUgc3R1ZHkgaW5jbHVkZWQgOTcsODc2IG1hbGVz
IGFuZCA5NCw4NTEgZmVtYWxlcyBmcm9tIGJpcnRoIHRvIDI1IHllYXJzIG9mIGFnZS4gRm9yIGVh
Y2ggb2YgdGhlIHN1cnZleXMsIGNlbnRpbGUgY3VydmVzIHdlcmUgZHJhd24gdGhhdCBhdCBhZ2Ug
MTggeWVhcnMgcGFzc2VkIHRocm91Z2ggdGhlIHdpZGVseSB1c2VkIGN1dC1vZmYgcG9pbnRzIG9m
IDI1IGFuZCAzMCBrZy9zcS4gbSBmb3IgYWR1bHQgd2VpZ2h0IGFuZCBvYmVzaXR5LiBUaGUgcmVz
dWx0aW5nIGN1cnZlcyB3ZXJlIGF2ZXJhZ2VkIHRvIHByb3ZpZGUgYWdlLSBhbmQgc2V4LXNwZWNp
ZmljIGN1dC1vZmYgcG9pbnRzIGZyb20gMiB0byAxOCB5ZWFycy4gVGhlIHByb3Bvc2VkIGN1dCBv
ZmYgcG9pbnRzLCB3aGljaCBhcmUgbGVzcyBhcmJpdHJhcnkgYW5kIG1vcmUgaW50ZXJuYXRpb25h
bGx5IGJhc2VkIHRoYW4gY3VycmVudCBhbHRlcm5hdGl2ZXMsIHNob3VsZCBoZWxwIHRvIHByb3Zp
ZGUgaW50ZXJuYXRpb25hbGx5IGNvbXBhcmFibGUgcHJldmFsZW5jZSByYXRlcyBvZiBvdmVyd2Vp
Z2h0IGFuZCBvYmVzaXR5IGluIGNoaWxkcmVuLjwvY3VzdG9tMj48bGFuZ3VhZ2U+ZW5nPC9sYW5n
dWFnZT48L3JlY29yZD48L0NpdGU+PC9FbmROb3RlPgB=
</w:fldData>
        </w:fldChar>
      </w:r>
      <w:r w:rsidR="00BB6427" w:rsidRPr="007742CE">
        <w:rPr>
          <w:rFonts w:cstheme="minorHAnsi"/>
          <w:vertAlign w:val="superscript"/>
        </w:rPr>
        <w:instrText xml:space="preserve"> ADDIN EN.CITE </w:instrText>
      </w:r>
      <w:r w:rsidR="00BB6427" w:rsidRPr="007742CE">
        <w:rPr>
          <w:rFonts w:cstheme="minorHAnsi"/>
          <w:vertAlign w:val="superscript"/>
        </w:rPr>
        <w:fldChar w:fldCharType="begin">
          <w:fldData xml:space="preserve">PEVuZE5vdGU+PENpdGU+PEF1dGhvcj5Db2xlPC9BdXRob3I+PFllYXI+MjAwMDwvWWVhcj48UmVj
TnVtPjMyPC9SZWNOdW0+PERpc3BsYXlUZXh0PigyNik8L0Rpc3BsYXlUZXh0PjxyZWNvcmQ+PHJl
Yy1udW1iZXI+MzI8L3JlYy1udW1iZXI+PGZvcmVpZ24ta2V5cz48a2V5IGFwcD0iRU4iIGRiLWlk
PSJwNWVhMDI5MG9wZXAyZ2V3YWV4NWRzdHR3ZWV4djJ4cDJzYXgiPjMyPC9rZXk+PC9mb3JlaWdu
LWtleXM+PHJlZi10eXBlIG5hbWU9IkpvdXJuYWwgQXJ0aWNsZSI+MTc8L3JlZi10eXBlPjxjb250
cmlidXRvcnM+PGF1dGhvcnM+PGF1dGhvcj5Db2xlLCBULiBKLjwvYXV0aG9yPjxhdXRob3I+QmVs
bGl6emksIE0uIEMuPC9hdXRob3I+PGF1dGhvcj5GbGVnYWwsIEsuIE0uPC9hdXRob3I+PGF1dGhv
cj5EaWV0eiwgVy4gSC48L2F1dGhvcj48L2F1dGhvcnM+PC9jb250cmlidXRvcnM+PGF1dGgtYWRk
cmVzcz5EZXBhcnRtZW50IG9mIEVwaWRlbWlvbG9neSBhbmQgUHVibGljIEhlYWx0aCwgSW5zdGl0
dXRlIG9mIENoaWxkIEhlYWx0aCwgTG9uZG9uIFdDMU4gMUVILiB0aW0uY29sZUBpY2gudWNsLmFj
LnVrPC9hdXRoLWFkZHJlc3M+PHRpdGxlcz48dGl0bGU+RXN0YWJsaXNoaW5nIGEgc3RhbmRhcmQg
ZGVmaW5pdGlvbiBmb3IgY2hpbGQgb3ZlcndlaWdodCBhbmQgb2Jlc2l0eSB3b3JsZHdpZGU6IGlu
dGVybmF0aW9uYWwgc3VydmV5PC90aXRsZT48c2Vjb25kYXJ5LXRpdGxlPkJNSjwvc2Vjb25kYXJ5
LXRpdGxlPjwvdGl0bGVzPjxwZXJpb2RpY2FsPjxmdWxsLXRpdGxlPkJNSjwvZnVsbC10aXRsZT48
L3BlcmlvZGljYWw+PHBhZ2VzPjEyNDAtMzwvcGFnZXM+PHZvbHVtZT4zMjA8L3ZvbHVtZT48bnVt
YmVyPjcyNDQ8L251bWJlcj48ZWRpdGlvbj4yMDAwLzA1LzA4PC9lZGl0aW9uPjxrZXl3b3Jkcz48
a2V5d29yZD5BZG9sZXNjZW50PC9rZXl3b3JkPjxrZXl3b3JkPkFkdWx0PC9rZXl3b3JkPjxrZXl3
b3JkPkFnZSBGYWN0b3JzPC9rZXl3b3JkPjxrZXl3b3JkPipCb2R5IE1hc3MgSW5kZXg8L2tleXdv
cmQ+PGtleXdvcmQ+QnJhemlsPC9rZXl3b3JkPjxrZXl3b3JkPkNoaWxkPC9rZXl3b3JkPjxrZXl3
b3JkPkZlbWFsZTwva2V5d29yZD48a2V5d29yZD5HcmVhdCBCcml0YWluPC9rZXl3b3JkPjxrZXl3
b3JkPkhvbmcgS29uZzwva2V5d29yZD48a2V5d29yZD5IdW1hbnM8L2tleXdvcmQ+PGtleXdvcmQ+
TWFsZTwva2V5d29yZD48a2V5d29yZD5OZXRoZXJsYW5kczwva2V5d29yZD48a2V5d29yZD5PYmVz
aXR5LypkaWFnbm9zaXM8L2tleXdvcmQ+PGtleXdvcmQ+UmVmZXJlbmNlIFZhbHVlczwva2V5d29y
ZD48a2V5d29yZD5TZXggRmFjdG9yczwva2V5d29yZD48a2V5d29yZD5TaW5nYXBvcmU8L2tleXdv
cmQ+PGtleXdvcmQ+VW5pdGVkIFN0YXRlczwva2V5d29yZD48L2tleXdvcmRzPjxkYXRlcz48eWVh
cj4yMDAwPC95ZWFyPjxwdWItZGF0ZXM+PGRhdGU+TWF5IDY8L2RhdGU+PC9wdWItZGF0ZXM+PC9k
YXRlcz48aXNibj4wOTU5LTgxMzggKFByaW50KSYjeEQ7MDk1OS01MzVYIChMaW5raW5nKTwvaXNi
bj48YWNjZXNzaW9uLW51bT4xMDc5NzAzMjwvYWNjZXNzaW9uLW51bT48dXJscz48cmVsYXRlZC11
cmxzPjx1cmw+aHR0cDovL3d3dy5uY2JpLm5sbS5uaWguZ292L3B1Ym1lZC8xMDc5NzAzMjwvdXJs
PjwvcmVsYXRlZC11cmxzPjwvdXJscz48Y3VzdG9tMj4yNzM2NSBvZiBjaGlsZCBvdmVyd2VpZ2h0
IGFuZCBvYmVzaXR5LCBzcGVjaWZ5aW5nIHRoZSBtZWFzdXJlbWVudCwgcmVmZXJlbmNlIHBvcHVs
YXRpb24sIGFuZCBhZ2UgYW5kIHNleCBzcGVjaWZpYyBjdXQgb2ZmIHBvaW50cy4gRGF0YSBvbiBi
b2R5IG1hc3MgaW5kZXggKHdlaWdodC9oZWlnaHQpIHdlcmUgb2J0YWluZWQgZnJvbSA2IGxhcmdl
IG5hdGlvbmFsbHkgcmVwcmVzZW50YXRpdmUgY3Jvc3Mgc2VjdGlvbmFsIHN1cnZleXMgb24gZ3Jv
d3RoIGZyb20gQnJhemlsLCBHcmVhdCBCcml0YWluLCBIb25nIEtvbmcsIHRoZSBOZXRoZXJsYW5k
cywgU2luZ2Fwb3JlLCBhbmQgdGhlIFVTLiBUaGUgc3R1ZHkgaW5jbHVkZWQgOTcsODc2IG1hbGVz
IGFuZCA5NCw4NTEgZmVtYWxlcyBmcm9tIGJpcnRoIHRvIDI1IHllYXJzIG9mIGFnZS4gRm9yIGVh
Y2ggb2YgdGhlIHN1cnZleXMsIGNlbnRpbGUgY3VydmVzIHdlcmUgZHJhd24gdGhhdCBhdCBhZ2Ug
MTggeWVhcnMgcGFzc2VkIHRocm91Z2ggdGhlIHdpZGVseSB1c2VkIGN1dC1vZmYgcG9pbnRzIG9m
IDI1IGFuZCAzMCBrZy9zcS4gbSBmb3IgYWR1bHQgd2VpZ2h0IGFuZCBvYmVzaXR5LiBUaGUgcmVz
dWx0aW5nIGN1cnZlcyB3ZXJlIGF2ZXJhZ2VkIHRvIHByb3ZpZGUgYWdlLSBhbmQgc2V4LXNwZWNp
ZmljIGN1dC1vZmYgcG9pbnRzIGZyb20gMiB0byAxOCB5ZWFycy4gVGhlIHByb3Bvc2VkIGN1dCBv
ZmYgcG9pbnRzLCB3aGljaCBhcmUgbGVzcyBhcmJpdHJhcnkgYW5kIG1vcmUgaW50ZXJuYXRpb25h
bGx5IGJhc2VkIHRoYW4gY3VycmVudCBhbHRlcm5hdGl2ZXMsIHNob3VsZCBoZWxwIHRvIHByb3Zp
ZGUgaW50ZXJuYXRpb25hbGx5IGNvbXBhcmFibGUgcHJldmFsZW5jZSByYXRlcyBvZiBvdmVyd2Vp
Z2h0IGFuZCBvYmVzaXR5IGluIGNoaWxkcmVuLjwvY3VzdG9tMj48bGFuZ3VhZ2U+ZW5nPC9sYW5n
dWFnZT48L3JlY29yZD48L0NpdGU+PC9FbmROb3RlPgB=
</w:fldData>
        </w:fldChar>
      </w:r>
      <w:r w:rsidR="00BB6427" w:rsidRPr="007742CE">
        <w:rPr>
          <w:rFonts w:cstheme="minorHAnsi"/>
          <w:vertAlign w:val="superscript"/>
        </w:rPr>
        <w:instrText xml:space="preserve"> ADDIN EN.CITE.DATA </w:instrText>
      </w:r>
      <w:r w:rsidR="00BB6427" w:rsidRPr="007742CE">
        <w:rPr>
          <w:rFonts w:cstheme="minorHAnsi"/>
          <w:vertAlign w:val="superscript"/>
        </w:rPr>
      </w:r>
      <w:r w:rsidR="00BB6427" w:rsidRPr="007742CE">
        <w:rPr>
          <w:rFonts w:cstheme="minorHAnsi"/>
          <w:vertAlign w:val="superscript"/>
        </w:rPr>
        <w:fldChar w:fldCharType="end"/>
      </w:r>
      <w:r w:rsidR="00A25F15" w:rsidRPr="007742CE">
        <w:rPr>
          <w:rFonts w:cstheme="minorHAnsi"/>
          <w:vertAlign w:val="superscript"/>
        </w:rPr>
      </w:r>
      <w:r w:rsidR="00A25F15" w:rsidRPr="007742CE">
        <w:rPr>
          <w:rFonts w:cstheme="minorHAnsi"/>
          <w:vertAlign w:val="superscript"/>
        </w:rPr>
        <w:fldChar w:fldCharType="separate"/>
      </w:r>
      <w:r w:rsidR="00BB6427" w:rsidRPr="007742CE">
        <w:rPr>
          <w:rFonts w:cstheme="minorHAnsi"/>
          <w:noProof/>
          <w:vertAlign w:val="superscript"/>
        </w:rPr>
        <w:t>(</w:t>
      </w:r>
      <w:hyperlink w:anchor="_ENREF_26" w:tooltip="Cole, 2000 #32" w:history="1">
        <w:r w:rsidR="00BB6427" w:rsidRPr="007742CE">
          <w:rPr>
            <w:rFonts w:cstheme="minorHAnsi"/>
            <w:noProof/>
            <w:vertAlign w:val="superscript"/>
          </w:rPr>
          <w:t>26</w:t>
        </w:r>
      </w:hyperlink>
      <w:r w:rsidR="00BB6427" w:rsidRPr="007742CE">
        <w:rPr>
          <w:rFonts w:cstheme="minorHAnsi"/>
          <w:noProof/>
          <w:vertAlign w:val="superscript"/>
        </w:rPr>
        <w:t>)</w:t>
      </w:r>
      <w:r w:rsidR="00A25F15" w:rsidRPr="007742CE">
        <w:rPr>
          <w:rFonts w:cstheme="minorHAnsi"/>
          <w:vertAlign w:val="superscript"/>
        </w:rPr>
        <w:fldChar w:fldCharType="end"/>
      </w:r>
      <w:r w:rsidR="004469B4" w:rsidRPr="007742CE">
        <w:rPr>
          <w:rFonts w:cstheme="minorHAnsi"/>
        </w:rPr>
        <w:t xml:space="preserve"> were used to categorise primary and secondary school girls and boys as normal weight</w:t>
      </w:r>
      <w:r w:rsidR="00540D91" w:rsidRPr="007742CE">
        <w:rPr>
          <w:rFonts w:cstheme="minorHAnsi"/>
        </w:rPr>
        <w:t xml:space="preserve"> or underweight and</w:t>
      </w:r>
      <w:r w:rsidR="004469B4" w:rsidRPr="007742CE">
        <w:rPr>
          <w:rFonts w:cstheme="minorHAnsi"/>
        </w:rPr>
        <w:t xml:space="preserve"> overweight or obese.</w:t>
      </w:r>
    </w:p>
    <w:p w14:paraId="3A64E4AE" w14:textId="1FA7DB13" w:rsidR="004469B4" w:rsidRPr="007742CE" w:rsidRDefault="004469B4" w:rsidP="004469B4">
      <w:pPr>
        <w:pBdr>
          <w:bottom w:val="none" w:sz="0" w:space="0" w:color="auto"/>
        </w:pBdr>
        <w:jc w:val="both"/>
        <w:rPr>
          <w:lang w:val="en-AU"/>
        </w:rPr>
      </w:pPr>
      <w:r w:rsidRPr="007742CE">
        <w:rPr>
          <w:rFonts w:cstheme="minorHAnsi"/>
        </w:rPr>
        <w:t xml:space="preserve">Self-reported </w:t>
      </w:r>
      <w:r w:rsidRPr="007742CE">
        <w:rPr>
          <w:lang w:val="en-AU"/>
        </w:rPr>
        <w:t>pubertal staging of primary and secondary school girls and boys was measured according to Tanner Scale</w:t>
      </w:r>
      <w:r w:rsidR="00A25F15" w:rsidRPr="007742CE">
        <w:rPr>
          <w:vertAlign w:val="superscript"/>
          <w:lang w:val="en-AU"/>
        </w:rPr>
        <w:fldChar w:fldCharType="begin">
          <w:fldData xml:space="preserve">PEVuZE5vdGU+PENpdGU+PEF1dGhvcj5DaGF2YXJybzwvQXV0aG9yPjxZZWFyPjIwMTc8L1llYXI+
PFJlY051bT40MTY8L1JlY051bT48RGlzcGxheVRleHQ+KDI3KTwvRGlzcGxheVRleHQ+PHJlY29y
ZD48cmVjLW51bWJlcj40MTY8L3JlYy1udW1iZXI+PGZvcmVpZ24ta2V5cz48a2V5IGFwcD0iRU4i
IGRiLWlkPSJwNWVhMDI5MG9wZXAyZ2V3YWV4NWRzdHR3ZWV4djJ4cDJzYXgiPjQxNjwva2V5Pjwv
Zm9yZWlnbi1rZXlzPjxyZWYtdHlwZSBuYW1lPSJKb3VybmFsIEFydGljbGUiPjE3PC9yZWYtdHlw
ZT48Y29udHJpYnV0b3JzPjxhdXRob3JzPjxhdXRob3I+Q2hhdmFycm8sIEouIEUuPC9hdXRob3I+
PGF1dGhvcj5XYXRraW5zLCBELiBKLjwvYXV0aG9yPjxhdXRob3I+QWZlaWNoZSwgTS4gQy48L2F1
dGhvcj48YXV0aG9yPlpoYW5nLCBaLjwvYXV0aG9yPjxhdXRob3I+U2FuY2hleiwgQi4gTi48L2F1
dGhvcj48YXV0aG9yPkNhbnRvbndpbmUsIEQuPC9hdXRob3I+PGF1dGhvcj5NZXJjYWRvLUdhcmNp
YSwgQS48L2F1dGhvcj48YXV0aG9yPkJsYW5rLUdvbGRlbmJlcmcsIEMuPC9hdXRob3I+PGF1dGhv
cj5NZWVrZXIsIEouIEQuPC9hdXRob3I+PGF1dGhvcj5UZWxsZXotUm9qbywgTS4gTS48L2F1dGhv
cj48YXV0aG9yPlBldGVyc29uLCBLLiBFLjwvYXV0aG9yPjwvYXV0aG9ycz48L2NvbnRyaWJ1dG9y
cz48YXV0aC1hZGRyZXNzPkRlcGFydG1lbnQgb2YgTnV0cml0aW9uLCBIYXJ2YXJkIFQuIEguIENo
YW4gU2Nob29sIG9mIFB1YmxpYyBIZWFsdGgsIEJvc3RvbiwgTUEuIEVsZWN0cm9uaWMgYWRkcmVz
czogamNoYXZhcnJAaHNwaC5oYXJ2YXJkLmVkdS4mI3hEO0RlcGFydG1lbnQgb2YgRW52aXJvbm1l
bnRhbCBIZWFsdGggU2NpZW5jZXMsIFVuaXZlcnNpdHkgb2YgTWljaGlnYW4gU2Nob29sIG9mIFB1
YmxpYyBIZWFsdGgsIEFubiBBcmJvciwgTUkuJiN4RDtEZXBhcnRtZW50IG9mIE51dHJpdGlvbiwg
SGFydmFyZCBULiBILiBDaGFuIFNjaG9vbCBvZiBQdWJsaWMgSGVhbHRoLCBCb3N0b24sIE1BOyBE
ZXBhcnRtZW50IG9mIEVudmlyb25tZW50YWwgSGVhbHRoLCBIYXJ2YXJkIFQuIEguIENoYW4gU2No
b29sIG9mIFB1YmxpYyBIZWFsdGgsIEJvc3RvbiwgTUEuJiN4RDtEZXBhcnRtZW50IG9mIEJpb3N0
YXRpc3RpY3MsIFVuaXZlcnNpdHkgb2YgTWljaGlnYW4gU2Nob29sIG9mIFB1YmxpYyBIZWFsdGgs
IEFubiBBcmJvciwgTUk7IERlcGFydG1lbnQgb2YgTnV0cml0aW9uYWwgU2NpZW5jZXMsIFVuaXZl
cnNpdHkgb2YgTWljaGlnYW4gU2Nob29sIG9mIFB1YmxpYyBIZWFsdGgsIEFubiBBcmJvciwgTUku
JiN4RDtEZXBhcnRtZW50IG9mIEJpb3N0YXRpc3RpY3MsIFVuaXZlcnNpdHkgb2YgTWljaGlnYW4g
U2Nob29sIG9mIFB1YmxpYyBIZWFsdGgsIEFubiBBcmJvciwgTUkuJiN4RDtCcmlnaGFtICZhbXA7
IFdvbWVuJmFwb3M7cyBIb3NwaXRhbCwgSGFydmFyZCBNZWRpY2FsIFNjaG9vbCwgQm9zdG9uLCBN
QS4mI3hEO1Jlc2VhcmNoIENlbnRlciBmb3IgTnV0cml0aW9uIGFuZCBIZWFsdGgsIEluc3RpdHV0
byBOYWNpb25hbCBkZSBTYWx1ZCBQdWJsaWNhLCBDdWVybmF2YWNhLCBNb3JlbG9zLCBNZXhpY28u
JiN4RDtBbWVyaWNhbiBCcml0aXNoIENvd2RyYXkgTWVkaWNhbCBDZW50ZXIsIE1leGljbyBDaXR5
LCBERiwgTWV4aWNvLiYjeEQ7RGVwYXJ0bWVudCBvZiBOdXRyaXRpb24sIEhhcnZhcmQgVC4gSC4g
Q2hhbiBTY2hvb2wgb2YgUHVibGljIEhlYWx0aCwgQm9zdG9uLCBNQTsgRGVwYXJ0bWVudCBvZiBO
dXRyaXRpb25hbCBTY2llbmNlcywgVW5pdmVyc2l0eSBvZiBNaWNoaWdhbiBTY2hvb2wgb2YgUHVi
bGljIEhlYWx0aCwgQW5uIEFyYm9yLCBNSTsgQ2VudGVyIGZvciBIdW1hbiBHcm93dGggYW5kIERl
dmVsb3BtZW50LCBVbml2ZXJzaXR5IG9mIE1pY2hpZ2FuLCBBbm4gQXJib3IsIE1JLjwvYXV0aC1h
ZGRyZXNzPjx0aXRsZXM+PHRpdGxlPlZhbGlkaXR5IG9mIFNlbGYtQXNzZXNzZWQgU2V4dWFsIE1h
dHVyYXRpb24gQWdhaW5zdCBQaHlzaWNpYW4gQXNzZXNzbWVudHMgYW5kIEhvcm1vbmUgTGV2ZWxz
PC90aXRsZT48c2Vjb25kYXJ5LXRpdGxlPkogUGVkaWF0cjwvc2Vjb25kYXJ5LXRpdGxlPjwvdGl0
bGVzPjxwZXJpb2RpY2FsPjxmdWxsLXRpdGxlPkogUGVkaWF0cjwvZnVsbC10aXRsZT48L3Blcmlv
ZGljYWw+PHBhZ2VzPjE3Mi0xNzggZTM8L3BhZ2VzPjx2b2x1bWU+MTg2PC92b2x1bWU+PGVkaXRp
b24+MjAxNy8wNC8yNjwvZWRpdGlvbj48a2V5d29yZHM+PGtleXdvcmQ+QWRvbGVzY2VudDwva2V5
d29yZD48a2V5d29yZD5BZG9sZXNjZW50IERldmVsb3BtZW50PC9rZXl3b3JkPjxrZXl3b3JkPkNo
aWxkPC9rZXl3b3JkPjxrZXl3b3JkPkNvaG9ydCBTdHVkaWVzPC9rZXl3b3JkPjxrZXl3b3JkPkZl
bWFsZTwva2V5d29yZD48a2V5d29yZD5Hb25hZGFsIFN0ZXJvaWQgSG9ybW9uZXMvKmJsb29kPC9r
ZXl3b3JkPjxrZXl3b3JkPkh1bWFuczwva2V5d29yZD48a2V5d29yZD5NYWxlPC9rZXl3b3JkPjxr
ZXl3b3JkPlByZWRpY3RpdmUgVmFsdWUgb2YgVGVzdHM8L2tleXdvcmQ+PGtleXdvcmQ+UHViZXJ0
eTwva2V5d29yZD48a2V5d29yZD5SZXByb2R1Y2liaWxpdHkgb2YgUmVzdWx0czwva2V5d29yZD48
a2V5d29yZD4qU2VsZi1Bc3Nlc3NtZW50PC9rZXl3b3JkPjxrZXl3b3JkPipTZXh1YWwgTWF0dXJh
dGlvbjwva2V5d29yZD48L2tleXdvcmRzPjxkYXRlcz48eWVhcj4yMDE3PC95ZWFyPjxwdWItZGF0
ZXM+PGRhdGU+SnVsPC9kYXRlPjwvcHViLWRhdGVzPjwvZGF0ZXM+PGlzYm4+MTA5Ny02ODMzIChF
bGVjdHJvbmljKSYjeEQ7MDAyMi0zNDc2IChMaW5raW5nKTwvaXNibj48YWNjZXNzaW9uLW51bT4y
ODQzODM3NDwvYWNjZXNzaW9uLW51bT48dXJscz48cmVsYXRlZC11cmxzPjx1cmw+aHR0cDovL3d3
dy5uY2JpLm5sbS5uaWguZ292L3B1Ym1lZC8yODQzODM3NDwvdXJsPjwvcmVsYXRlZC11cmxzPjwv
dXJscz48Y3VzdG9tMj41NDkyOTQ0PC9jdXN0b20yPjxlbGVjdHJvbmljLXJlc291cmNlLW51bT5T
MDAyMi0zNDc2KDE3KTMwNDYyLTYgW3BpaV0mI3hEOzEwLjEwMTYvai5qcGVkcy4yMDE3LjAzLjA1
MDwvZWxlY3Ryb25pYy1yZXNvdXJjZS1udW0+PGxhbmd1YWdlPmVuZzwvbGFuZ3VhZ2U+PC9yZWNv
cmQ+PC9DaXRlPjwvRW5kTm90ZT4A
</w:fldData>
        </w:fldChar>
      </w:r>
      <w:r w:rsidR="00BB6427" w:rsidRPr="007742CE">
        <w:rPr>
          <w:vertAlign w:val="superscript"/>
          <w:lang w:val="en-AU"/>
        </w:rPr>
        <w:instrText xml:space="preserve"> ADDIN EN.CITE </w:instrText>
      </w:r>
      <w:r w:rsidR="00BB6427" w:rsidRPr="007742CE">
        <w:rPr>
          <w:vertAlign w:val="superscript"/>
          <w:lang w:val="en-AU"/>
        </w:rPr>
        <w:fldChar w:fldCharType="begin">
          <w:fldData xml:space="preserve">PEVuZE5vdGU+PENpdGU+PEF1dGhvcj5DaGF2YXJybzwvQXV0aG9yPjxZZWFyPjIwMTc8L1llYXI+
PFJlY051bT40MTY8L1JlY051bT48RGlzcGxheVRleHQ+KDI3KTwvRGlzcGxheVRleHQ+PHJlY29y
ZD48cmVjLW51bWJlcj40MTY8L3JlYy1udW1iZXI+PGZvcmVpZ24ta2V5cz48a2V5IGFwcD0iRU4i
IGRiLWlkPSJwNWVhMDI5MG9wZXAyZ2V3YWV4NWRzdHR3ZWV4djJ4cDJzYXgiPjQxNjwva2V5Pjwv
Zm9yZWlnbi1rZXlzPjxyZWYtdHlwZSBuYW1lPSJKb3VybmFsIEFydGljbGUiPjE3PC9yZWYtdHlw
ZT48Y29udHJpYnV0b3JzPjxhdXRob3JzPjxhdXRob3I+Q2hhdmFycm8sIEouIEUuPC9hdXRob3I+
PGF1dGhvcj5XYXRraW5zLCBELiBKLjwvYXV0aG9yPjxhdXRob3I+QWZlaWNoZSwgTS4gQy48L2F1
dGhvcj48YXV0aG9yPlpoYW5nLCBaLjwvYXV0aG9yPjxhdXRob3I+U2FuY2hleiwgQi4gTi48L2F1
dGhvcj48YXV0aG9yPkNhbnRvbndpbmUsIEQuPC9hdXRob3I+PGF1dGhvcj5NZXJjYWRvLUdhcmNp
YSwgQS48L2F1dGhvcj48YXV0aG9yPkJsYW5rLUdvbGRlbmJlcmcsIEMuPC9hdXRob3I+PGF1dGhv
cj5NZWVrZXIsIEouIEQuPC9hdXRob3I+PGF1dGhvcj5UZWxsZXotUm9qbywgTS4gTS48L2F1dGhv
cj48YXV0aG9yPlBldGVyc29uLCBLLiBFLjwvYXV0aG9yPjwvYXV0aG9ycz48L2NvbnRyaWJ1dG9y
cz48YXV0aC1hZGRyZXNzPkRlcGFydG1lbnQgb2YgTnV0cml0aW9uLCBIYXJ2YXJkIFQuIEguIENo
YW4gU2Nob29sIG9mIFB1YmxpYyBIZWFsdGgsIEJvc3RvbiwgTUEuIEVsZWN0cm9uaWMgYWRkcmVz
czogamNoYXZhcnJAaHNwaC5oYXJ2YXJkLmVkdS4mI3hEO0RlcGFydG1lbnQgb2YgRW52aXJvbm1l
bnRhbCBIZWFsdGggU2NpZW5jZXMsIFVuaXZlcnNpdHkgb2YgTWljaGlnYW4gU2Nob29sIG9mIFB1
YmxpYyBIZWFsdGgsIEFubiBBcmJvciwgTUkuJiN4RDtEZXBhcnRtZW50IG9mIE51dHJpdGlvbiwg
SGFydmFyZCBULiBILiBDaGFuIFNjaG9vbCBvZiBQdWJsaWMgSGVhbHRoLCBCb3N0b24sIE1BOyBE
ZXBhcnRtZW50IG9mIEVudmlyb25tZW50YWwgSGVhbHRoLCBIYXJ2YXJkIFQuIEguIENoYW4gU2No
b29sIG9mIFB1YmxpYyBIZWFsdGgsIEJvc3RvbiwgTUEuJiN4RDtEZXBhcnRtZW50IG9mIEJpb3N0
YXRpc3RpY3MsIFVuaXZlcnNpdHkgb2YgTWljaGlnYW4gU2Nob29sIG9mIFB1YmxpYyBIZWFsdGgs
IEFubiBBcmJvciwgTUk7IERlcGFydG1lbnQgb2YgTnV0cml0aW9uYWwgU2NpZW5jZXMsIFVuaXZl
cnNpdHkgb2YgTWljaGlnYW4gU2Nob29sIG9mIFB1YmxpYyBIZWFsdGgsIEFubiBBcmJvciwgTUku
JiN4RDtEZXBhcnRtZW50IG9mIEJpb3N0YXRpc3RpY3MsIFVuaXZlcnNpdHkgb2YgTWljaGlnYW4g
U2Nob29sIG9mIFB1YmxpYyBIZWFsdGgsIEFubiBBcmJvciwgTUkuJiN4RDtCcmlnaGFtICZhbXA7
IFdvbWVuJmFwb3M7cyBIb3NwaXRhbCwgSGFydmFyZCBNZWRpY2FsIFNjaG9vbCwgQm9zdG9uLCBN
QS4mI3hEO1Jlc2VhcmNoIENlbnRlciBmb3IgTnV0cml0aW9uIGFuZCBIZWFsdGgsIEluc3RpdHV0
byBOYWNpb25hbCBkZSBTYWx1ZCBQdWJsaWNhLCBDdWVybmF2YWNhLCBNb3JlbG9zLCBNZXhpY28u
JiN4RDtBbWVyaWNhbiBCcml0aXNoIENvd2RyYXkgTWVkaWNhbCBDZW50ZXIsIE1leGljbyBDaXR5
LCBERiwgTWV4aWNvLiYjeEQ7RGVwYXJ0bWVudCBvZiBOdXRyaXRpb24sIEhhcnZhcmQgVC4gSC4g
Q2hhbiBTY2hvb2wgb2YgUHVibGljIEhlYWx0aCwgQm9zdG9uLCBNQTsgRGVwYXJ0bWVudCBvZiBO
dXRyaXRpb25hbCBTY2llbmNlcywgVW5pdmVyc2l0eSBvZiBNaWNoaWdhbiBTY2hvb2wgb2YgUHVi
bGljIEhlYWx0aCwgQW5uIEFyYm9yLCBNSTsgQ2VudGVyIGZvciBIdW1hbiBHcm93dGggYW5kIERl
dmVsb3BtZW50LCBVbml2ZXJzaXR5IG9mIE1pY2hpZ2FuLCBBbm4gQXJib3IsIE1JLjwvYXV0aC1h
ZGRyZXNzPjx0aXRsZXM+PHRpdGxlPlZhbGlkaXR5IG9mIFNlbGYtQXNzZXNzZWQgU2V4dWFsIE1h
dHVyYXRpb24gQWdhaW5zdCBQaHlzaWNpYW4gQXNzZXNzbWVudHMgYW5kIEhvcm1vbmUgTGV2ZWxz
PC90aXRsZT48c2Vjb25kYXJ5LXRpdGxlPkogUGVkaWF0cjwvc2Vjb25kYXJ5LXRpdGxlPjwvdGl0
bGVzPjxwZXJpb2RpY2FsPjxmdWxsLXRpdGxlPkogUGVkaWF0cjwvZnVsbC10aXRsZT48L3Blcmlv
ZGljYWw+PHBhZ2VzPjE3Mi0xNzggZTM8L3BhZ2VzPjx2b2x1bWU+MTg2PC92b2x1bWU+PGVkaXRp
b24+MjAxNy8wNC8yNjwvZWRpdGlvbj48a2V5d29yZHM+PGtleXdvcmQ+QWRvbGVzY2VudDwva2V5
d29yZD48a2V5d29yZD5BZG9sZXNjZW50IERldmVsb3BtZW50PC9rZXl3b3JkPjxrZXl3b3JkPkNo
aWxkPC9rZXl3b3JkPjxrZXl3b3JkPkNvaG9ydCBTdHVkaWVzPC9rZXl3b3JkPjxrZXl3b3JkPkZl
bWFsZTwva2V5d29yZD48a2V5d29yZD5Hb25hZGFsIFN0ZXJvaWQgSG9ybW9uZXMvKmJsb29kPC9r
ZXl3b3JkPjxrZXl3b3JkPkh1bWFuczwva2V5d29yZD48a2V5d29yZD5NYWxlPC9rZXl3b3JkPjxr
ZXl3b3JkPlByZWRpY3RpdmUgVmFsdWUgb2YgVGVzdHM8L2tleXdvcmQ+PGtleXdvcmQ+UHViZXJ0
eTwva2V5d29yZD48a2V5d29yZD5SZXByb2R1Y2liaWxpdHkgb2YgUmVzdWx0czwva2V5d29yZD48
a2V5d29yZD4qU2VsZi1Bc3Nlc3NtZW50PC9rZXl3b3JkPjxrZXl3b3JkPipTZXh1YWwgTWF0dXJh
dGlvbjwva2V5d29yZD48L2tleXdvcmRzPjxkYXRlcz48eWVhcj4yMDE3PC95ZWFyPjxwdWItZGF0
ZXM+PGRhdGU+SnVsPC9kYXRlPjwvcHViLWRhdGVzPjwvZGF0ZXM+PGlzYm4+MTA5Ny02ODMzIChF
bGVjdHJvbmljKSYjeEQ7MDAyMi0zNDc2IChMaW5raW5nKTwvaXNibj48YWNjZXNzaW9uLW51bT4y
ODQzODM3NDwvYWNjZXNzaW9uLW51bT48dXJscz48cmVsYXRlZC11cmxzPjx1cmw+aHR0cDovL3d3
dy5uY2JpLm5sbS5uaWguZ292L3B1Ym1lZC8yODQzODM3NDwvdXJsPjwvcmVsYXRlZC11cmxzPjwv
dXJscz48Y3VzdG9tMj41NDkyOTQ0PC9jdXN0b20yPjxlbGVjdHJvbmljLXJlc291cmNlLW51bT5T
MDAyMi0zNDc2KDE3KTMwNDYyLTYgW3BpaV0mI3hEOzEwLjEwMTYvai5qcGVkcy4yMDE3LjAzLjA1
MDwvZWxlY3Ryb25pYy1yZXNvdXJjZS1udW0+PGxhbmd1YWdlPmVuZzwvbGFuZ3VhZ2U+PC9yZWNv
cmQ+PC9DaXRlPjwvRW5kTm90ZT4A
</w:fldData>
        </w:fldChar>
      </w:r>
      <w:r w:rsidR="00BB6427" w:rsidRPr="007742CE">
        <w:rPr>
          <w:vertAlign w:val="superscript"/>
          <w:lang w:val="en-AU"/>
        </w:rPr>
        <w:instrText xml:space="preserve"> ADDIN EN.CITE.DATA </w:instrText>
      </w:r>
      <w:r w:rsidR="00BB6427" w:rsidRPr="007742CE">
        <w:rPr>
          <w:vertAlign w:val="superscript"/>
          <w:lang w:val="en-AU"/>
        </w:rPr>
      </w:r>
      <w:r w:rsidR="00BB6427" w:rsidRPr="007742CE">
        <w:rPr>
          <w:vertAlign w:val="superscript"/>
          <w:lang w:val="en-AU"/>
        </w:rPr>
        <w:fldChar w:fldCharType="end"/>
      </w:r>
      <w:r w:rsidR="00A25F15" w:rsidRPr="007742CE">
        <w:rPr>
          <w:vertAlign w:val="superscript"/>
          <w:lang w:val="en-AU"/>
        </w:rPr>
      </w:r>
      <w:r w:rsidR="00A25F15" w:rsidRPr="007742CE">
        <w:rPr>
          <w:vertAlign w:val="superscript"/>
          <w:lang w:val="en-AU"/>
        </w:rPr>
        <w:fldChar w:fldCharType="separate"/>
      </w:r>
      <w:r w:rsidR="00BB6427" w:rsidRPr="007742CE">
        <w:rPr>
          <w:noProof/>
          <w:vertAlign w:val="superscript"/>
          <w:lang w:val="en-AU"/>
        </w:rPr>
        <w:t>(</w:t>
      </w:r>
      <w:hyperlink w:anchor="_ENREF_27" w:tooltip="Chavarro, 2017 #416" w:history="1">
        <w:r w:rsidR="00BB6427" w:rsidRPr="007742CE">
          <w:rPr>
            <w:noProof/>
            <w:vertAlign w:val="superscript"/>
            <w:lang w:val="en-AU"/>
          </w:rPr>
          <w:t>27</w:t>
        </w:r>
      </w:hyperlink>
      <w:r w:rsidR="00BB6427" w:rsidRPr="007742CE">
        <w:rPr>
          <w:noProof/>
          <w:vertAlign w:val="superscript"/>
          <w:lang w:val="en-AU"/>
        </w:rPr>
        <w:t>)</w:t>
      </w:r>
      <w:r w:rsidR="00A25F15" w:rsidRPr="007742CE">
        <w:rPr>
          <w:vertAlign w:val="superscript"/>
          <w:lang w:val="en-AU"/>
        </w:rPr>
        <w:fldChar w:fldCharType="end"/>
      </w:r>
      <w:r w:rsidR="00FB3E11" w:rsidRPr="007742CE">
        <w:rPr>
          <w:lang w:val="en-AU"/>
        </w:rPr>
        <w:t xml:space="preserve">. </w:t>
      </w:r>
      <w:r w:rsidRPr="007742CE">
        <w:rPr>
          <w:lang w:val="en-AU"/>
        </w:rPr>
        <w:t>This scale includes two separate measures for girls and boys. For girls, pubic hair distribution and breast development were self-reported. For boys, pubic hair distribution and genital development were self-reported. Although self-reported pubertal assessment is not a reliable measure of exact pubertal staging, it has been frequently used in epidemiological studies due to its accuracy for a simple distinction between pre-puberty and puberty</w:t>
      </w:r>
      <w:r w:rsidR="00A25F15" w:rsidRPr="007742CE">
        <w:rPr>
          <w:vertAlign w:val="superscript"/>
          <w:lang w:val="en-AU"/>
        </w:rPr>
        <w:fldChar w:fldCharType="begin">
          <w:fldData xml:space="preserve">PEVuZE5vdGU+PENpdGU+PEF1dGhvcj5DaGF2YXJybzwvQXV0aG9yPjxZZWFyPjIwMTc8L1llYXI+
PFJlY051bT40MTY8L1JlY051bT48RGlzcGxheVRleHQ+KDI3KTwvRGlzcGxheVRleHQ+PHJlY29y
ZD48cmVjLW51bWJlcj40MTY8L3JlYy1udW1iZXI+PGZvcmVpZ24ta2V5cz48a2V5IGFwcD0iRU4i
IGRiLWlkPSJwNWVhMDI5MG9wZXAyZ2V3YWV4NWRzdHR3ZWV4djJ4cDJzYXgiPjQxNjwva2V5Pjwv
Zm9yZWlnbi1rZXlzPjxyZWYtdHlwZSBuYW1lPSJKb3VybmFsIEFydGljbGUiPjE3PC9yZWYtdHlw
ZT48Y29udHJpYnV0b3JzPjxhdXRob3JzPjxhdXRob3I+Q2hhdmFycm8sIEouIEUuPC9hdXRob3I+
PGF1dGhvcj5XYXRraW5zLCBELiBKLjwvYXV0aG9yPjxhdXRob3I+QWZlaWNoZSwgTS4gQy48L2F1
dGhvcj48YXV0aG9yPlpoYW5nLCBaLjwvYXV0aG9yPjxhdXRob3I+U2FuY2hleiwgQi4gTi48L2F1
dGhvcj48YXV0aG9yPkNhbnRvbndpbmUsIEQuPC9hdXRob3I+PGF1dGhvcj5NZXJjYWRvLUdhcmNp
YSwgQS48L2F1dGhvcj48YXV0aG9yPkJsYW5rLUdvbGRlbmJlcmcsIEMuPC9hdXRob3I+PGF1dGhv
cj5NZWVrZXIsIEouIEQuPC9hdXRob3I+PGF1dGhvcj5UZWxsZXotUm9qbywgTS4gTS48L2F1dGhv
cj48YXV0aG9yPlBldGVyc29uLCBLLiBFLjwvYXV0aG9yPjwvYXV0aG9ycz48L2NvbnRyaWJ1dG9y
cz48YXV0aC1hZGRyZXNzPkRlcGFydG1lbnQgb2YgTnV0cml0aW9uLCBIYXJ2YXJkIFQuIEguIENo
YW4gU2Nob29sIG9mIFB1YmxpYyBIZWFsdGgsIEJvc3RvbiwgTUEuIEVsZWN0cm9uaWMgYWRkcmVz
czogamNoYXZhcnJAaHNwaC5oYXJ2YXJkLmVkdS4mI3hEO0RlcGFydG1lbnQgb2YgRW52aXJvbm1l
bnRhbCBIZWFsdGggU2NpZW5jZXMsIFVuaXZlcnNpdHkgb2YgTWljaGlnYW4gU2Nob29sIG9mIFB1
YmxpYyBIZWFsdGgsIEFubiBBcmJvciwgTUkuJiN4RDtEZXBhcnRtZW50IG9mIE51dHJpdGlvbiwg
SGFydmFyZCBULiBILiBDaGFuIFNjaG9vbCBvZiBQdWJsaWMgSGVhbHRoLCBCb3N0b24sIE1BOyBE
ZXBhcnRtZW50IG9mIEVudmlyb25tZW50YWwgSGVhbHRoLCBIYXJ2YXJkIFQuIEguIENoYW4gU2No
b29sIG9mIFB1YmxpYyBIZWFsdGgsIEJvc3RvbiwgTUEuJiN4RDtEZXBhcnRtZW50IG9mIEJpb3N0
YXRpc3RpY3MsIFVuaXZlcnNpdHkgb2YgTWljaGlnYW4gU2Nob29sIG9mIFB1YmxpYyBIZWFsdGgs
IEFubiBBcmJvciwgTUk7IERlcGFydG1lbnQgb2YgTnV0cml0aW9uYWwgU2NpZW5jZXMsIFVuaXZl
cnNpdHkgb2YgTWljaGlnYW4gU2Nob29sIG9mIFB1YmxpYyBIZWFsdGgsIEFubiBBcmJvciwgTUku
JiN4RDtEZXBhcnRtZW50IG9mIEJpb3N0YXRpc3RpY3MsIFVuaXZlcnNpdHkgb2YgTWljaGlnYW4g
U2Nob29sIG9mIFB1YmxpYyBIZWFsdGgsIEFubiBBcmJvciwgTUkuJiN4RDtCcmlnaGFtICZhbXA7
IFdvbWVuJmFwb3M7cyBIb3NwaXRhbCwgSGFydmFyZCBNZWRpY2FsIFNjaG9vbCwgQm9zdG9uLCBN
QS4mI3hEO1Jlc2VhcmNoIENlbnRlciBmb3IgTnV0cml0aW9uIGFuZCBIZWFsdGgsIEluc3RpdHV0
byBOYWNpb25hbCBkZSBTYWx1ZCBQdWJsaWNhLCBDdWVybmF2YWNhLCBNb3JlbG9zLCBNZXhpY28u
JiN4RDtBbWVyaWNhbiBCcml0aXNoIENvd2RyYXkgTWVkaWNhbCBDZW50ZXIsIE1leGljbyBDaXR5
LCBERiwgTWV4aWNvLiYjeEQ7RGVwYXJ0bWVudCBvZiBOdXRyaXRpb24sIEhhcnZhcmQgVC4gSC4g
Q2hhbiBTY2hvb2wgb2YgUHVibGljIEhlYWx0aCwgQm9zdG9uLCBNQTsgRGVwYXJ0bWVudCBvZiBO
dXRyaXRpb25hbCBTY2llbmNlcywgVW5pdmVyc2l0eSBvZiBNaWNoaWdhbiBTY2hvb2wgb2YgUHVi
bGljIEhlYWx0aCwgQW5uIEFyYm9yLCBNSTsgQ2VudGVyIGZvciBIdW1hbiBHcm93dGggYW5kIERl
dmVsb3BtZW50LCBVbml2ZXJzaXR5IG9mIE1pY2hpZ2FuLCBBbm4gQXJib3IsIE1JLjwvYXV0aC1h
ZGRyZXNzPjx0aXRsZXM+PHRpdGxlPlZhbGlkaXR5IG9mIFNlbGYtQXNzZXNzZWQgU2V4dWFsIE1h
dHVyYXRpb24gQWdhaW5zdCBQaHlzaWNpYW4gQXNzZXNzbWVudHMgYW5kIEhvcm1vbmUgTGV2ZWxz
PC90aXRsZT48c2Vjb25kYXJ5LXRpdGxlPkogUGVkaWF0cjwvc2Vjb25kYXJ5LXRpdGxlPjwvdGl0
bGVzPjxwZXJpb2RpY2FsPjxmdWxsLXRpdGxlPkogUGVkaWF0cjwvZnVsbC10aXRsZT48L3Blcmlv
ZGljYWw+PHBhZ2VzPjE3Mi0xNzggZTM8L3BhZ2VzPjx2b2x1bWU+MTg2PC92b2x1bWU+PGVkaXRp
b24+MjAxNy8wNC8yNjwvZWRpdGlvbj48a2V5d29yZHM+PGtleXdvcmQ+QWRvbGVzY2VudDwva2V5
d29yZD48a2V5d29yZD5BZG9sZXNjZW50IERldmVsb3BtZW50PC9rZXl3b3JkPjxrZXl3b3JkPkNo
aWxkPC9rZXl3b3JkPjxrZXl3b3JkPkNvaG9ydCBTdHVkaWVzPC9rZXl3b3JkPjxrZXl3b3JkPkZl
bWFsZTwva2V5d29yZD48a2V5d29yZD5Hb25hZGFsIFN0ZXJvaWQgSG9ybW9uZXMvKmJsb29kPC9r
ZXl3b3JkPjxrZXl3b3JkPkh1bWFuczwva2V5d29yZD48a2V5d29yZD5NYWxlPC9rZXl3b3JkPjxr
ZXl3b3JkPlByZWRpY3RpdmUgVmFsdWUgb2YgVGVzdHM8L2tleXdvcmQ+PGtleXdvcmQ+UHViZXJ0
eTwva2V5d29yZD48a2V5d29yZD5SZXByb2R1Y2liaWxpdHkgb2YgUmVzdWx0czwva2V5d29yZD48
a2V5d29yZD4qU2VsZi1Bc3Nlc3NtZW50PC9rZXl3b3JkPjxrZXl3b3JkPipTZXh1YWwgTWF0dXJh
dGlvbjwva2V5d29yZD48L2tleXdvcmRzPjxkYXRlcz48eWVhcj4yMDE3PC95ZWFyPjxwdWItZGF0
ZXM+PGRhdGU+SnVsPC9kYXRlPjwvcHViLWRhdGVzPjwvZGF0ZXM+PGlzYm4+MTA5Ny02ODMzIChF
bGVjdHJvbmljKSYjeEQ7MDAyMi0zNDc2IChMaW5raW5nKTwvaXNibj48YWNjZXNzaW9uLW51bT4y
ODQzODM3NDwvYWNjZXNzaW9uLW51bT48dXJscz48cmVsYXRlZC11cmxzPjx1cmw+aHR0cDovL3d3
dy5uY2JpLm5sbS5uaWguZ292L3B1Ym1lZC8yODQzODM3NDwvdXJsPjwvcmVsYXRlZC11cmxzPjwv
dXJscz48Y3VzdG9tMj41NDkyOTQ0PC9jdXN0b20yPjxlbGVjdHJvbmljLXJlc291cmNlLW51bT5T
MDAyMi0zNDc2KDE3KTMwNDYyLTYgW3BpaV0mI3hEOzEwLjEwMTYvai5qcGVkcy4yMDE3LjAzLjA1
MDwvZWxlY3Ryb25pYy1yZXNvdXJjZS1udW0+PGxhbmd1YWdlPmVuZzwvbGFuZ3VhZ2U+PC9yZWNv
cmQ+PC9DaXRlPjwvRW5kTm90ZT4A
</w:fldData>
        </w:fldChar>
      </w:r>
      <w:r w:rsidR="00BB6427" w:rsidRPr="007742CE">
        <w:rPr>
          <w:vertAlign w:val="superscript"/>
          <w:lang w:val="en-AU"/>
        </w:rPr>
        <w:instrText xml:space="preserve"> ADDIN EN.CITE </w:instrText>
      </w:r>
      <w:r w:rsidR="00BB6427" w:rsidRPr="007742CE">
        <w:rPr>
          <w:vertAlign w:val="superscript"/>
          <w:lang w:val="en-AU"/>
        </w:rPr>
        <w:fldChar w:fldCharType="begin">
          <w:fldData xml:space="preserve">PEVuZE5vdGU+PENpdGU+PEF1dGhvcj5DaGF2YXJybzwvQXV0aG9yPjxZZWFyPjIwMTc8L1llYXI+
PFJlY051bT40MTY8L1JlY051bT48RGlzcGxheVRleHQ+KDI3KTwvRGlzcGxheVRleHQ+PHJlY29y
ZD48cmVjLW51bWJlcj40MTY8L3JlYy1udW1iZXI+PGZvcmVpZ24ta2V5cz48a2V5IGFwcD0iRU4i
IGRiLWlkPSJwNWVhMDI5MG9wZXAyZ2V3YWV4NWRzdHR3ZWV4djJ4cDJzYXgiPjQxNjwva2V5Pjwv
Zm9yZWlnbi1rZXlzPjxyZWYtdHlwZSBuYW1lPSJKb3VybmFsIEFydGljbGUiPjE3PC9yZWYtdHlw
ZT48Y29udHJpYnV0b3JzPjxhdXRob3JzPjxhdXRob3I+Q2hhdmFycm8sIEouIEUuPC9hdXRob3I+
PGF1dGhvcj5XYXRraW5zLCBELiBKLjwvYXV0aG9yPjxhdXRob3I+QWZlaWNoZSwgTS4gQy48L2F1
dGhvcj48YXV0aG9yPlpoYW5nLCBaLjwvYXV0aG9yPjxhdXRob3I+U2FuY2hleiwgQi4gTi48L2F1
dGhvcj48YXV0aG9yPkNhbnRvbndpbmUsIEQuPC9hdXRob3I+PGF1dGhvcj5NZXJjYWRvLUdhcmNp
YSwgQS48L2F1dGhvcj48YXV0aG9yPkJsYW5rLUdvbGRlbmJlcmcsIEMuPC9hdXRob3I+PGF1dGhv
cj5NZWVrZXIsIEouIEQuPC9hdXRob3I+PGF1dGhvcj5UZWxsZXotUm9qbywgTS4gTS48L2F1dGhv
cj48YXV0aG9yPlBldGVyc29uLCBLLiBFLjwvYXV0aG9yPjwvYXV0aG9ycz48L2NvbnRyaWJ1dG9y
cz48YXV0aC1hZGRyZXNzPkRlcGFydG1lbnQgb2YgTnV0cml0aW9uLCBIYXJ2YXJkIFQuIEguIENo
YW4gU2Nob29sIG9mIFB1YmxpYyBIZWFsdGgsIEJvc3RvbiwgTUEuIEVsZWN0cm9uaWMgYWRkcmVz
czogamNoYXZhcnJAaHNwaC5oYXJ2YXJkLmVkdS4mI3hEO0RlcGFydG1lbnQgb2YgRW52aXJvbm1l
bnRhbCBIZWFsdGggU2NpZW5jZXMsIFVuaXZlcnNpdHkgb2YgTWljaGlnYW4gU2Nob29sIG9mIFB1
YmxpYyBIZWFsdGgsIEFubiBBcmJvciwgTUkuJiN4RDtEZXBhcnRtZW50IG9mIE51dHJpdGlvbiwg
SGFydmFyZCBULiBILiBDaGFuIFNjaG9vbCBvZiBQdWJsaWMgSGVhbHRoLCBCb3N0b24sIE1BOyBE
ZXBhcnRtZW50IG9mIEVudmlyb25tZW50YWwgSGVhbHRoLCBIYXJ2YXJkIFQuIEguIENoYW4gU2No
b29sIG9mIFB1YmxpYyBIZWFsdGgsIEJvc3RvbiwgTUEuJiN4RDtEZXBhcnRtZW50IG9mIEJpb3N0
YXRpc3RpY3MsIFVuaXZlcnNpdHkgb2YgTWljaGlnYW4gU2Nob29sIG9mIFB1YmxpYyBIZWFsdGgs
IEFubiBBcmJvciwgTUk7IERlcGFydG1lbnQgb2YgTnV0cml0aW9uYWwgU2NpZW5jZXMsIFVuaXZl
cnNpdHkgb2YgTWljaGlnYW4gU2Nob29sIG9mIFB1YmxpYyBIZWFsdGgsIEFubiBBcmJvciwgTUku
JiN4RDtEZXBhcnRtZW50IG9mIEJpb3N0YXRpc3RpY3MsIFVuaXZlcnNpdHkgb2YgTWljaGlnYW4g
U2Nob29sIG9mIFB1YmxpYyBIZWFsdGgsIEFubiBBcmJvciwgTUkuJiN4RDtCcmlnaGFtICZhbXA7
IFdvbWVuJmFwb3M7cyBIb3NwaXRhbCwgSGFydmFyZCBNZWRpY2FsIFNjaG9vbCwgQm9zdG9uLCBN
QS4mI3hEO1Jlc2VhcmNoIENlbnRlciBmb3IgTnV0cml0aW9uIGFuZCBIZWFsdGgsIEluc3RpdHV0
byBOYWNpb25hbCBkZSBTYWx1ZCBQdWJsaWNhLCBDdWVybmF2YWNhLCBNb3JlbG9zLCBNZXhpY28u
JiN4RDtBbWVyaWNhbiBCcml0aXNoIENvd2RyYXkgTWVkaWNhbCBDZW50ZXIsIE1leGljbyBDaXR5
LCBERiwgTWV4aWNvLiYjeEQ7RGVwYXJ0bWVudCBvZiBOdXRyaXRpb24sIEhhcnZhcmQgVC4gSC4g
Q2hhbiBTY2hvb2wgb2YgUHVibGljIEhlYWx0aCwgQm9zdG9uLCBNQTsgRGVwYXJ0bWVudCBvZiBO
dXRyaXRpb25hbCBTY2llbmNlcywgVW5pdmVyc2l0eSBvZiBNaWNoaWdhbiBTY2hvb2wgb2YgUHVi
bGljIEhlYWx0aCwgQW5uIEFyYm9yLCBNSTsgQ2VudGVyIGZvciBIdW1hbiBHcm93dGggYW5kIERl
dmVsb3BtZW50LCBVbml2ZXJzaXR5IG9mIE1pY2hpZ2FuLCBBbm4gQXJib3IsIE1JLjwvYXV0aC1h
ZGRyZXNzPjx0aXRsZXM+PHRpdGxlPlZhbGlkaXR5IG9mIFNlbGYtQXNzZXNzZWQgU2V4dWFsIE1h
dHVyYXRpb24gQWdhaW5zdCBQaHlzaWNpYW4gQXNzZXNzbWVudHMgYW5kIEhvcm1vbmUgTGV2ZWxz
PC90aXRsZT48c2Vjb25kYXJ5LXRpdGxlPkogUGVkaWF0cjwvc2Vjb25kYXJ5LXRpdGxlPjwvdGl0
bGVzPjxwZXJpb2RpY2FsPjxmdWxsLXRpdGxlPkogUGVkaWF0cjwvZnVsbC10aXRsZT48L3Blcmlv
ZGljYWw+PHBhZ2VzPjE3Mi0xNzggZTM8L3BhZ2VzPjx2b2x1bWU+MTg2PC92b2x1bWU+PGVkaXRp
b24+MjAxNy8wNC8yNjwvZWRpdGlvbj48a2V5d29yZHM+PGtleXdvcmQ+QWRvbGVzY2VudDwva2V5
d29yZD48a2V5d29yZD5BZG9sZXNjZW50IERldmVsb3BtZW50PC9rZXl3b3JkPjxrZXl3b3JkPkNo
aWxkPC9rZXl3b3JkPjxrZXl3b3JkPkNvaG9ydCBTdHVkaWVzPC9rZXl3b3JkPjxrZXl3b3JkPkZl
bWFsZTwva2V5d29yZD48a2V5d29yZD5Hb25hZGFsIFN0ZXJvaWQgSG9ybW9uZXMvKmJsb29kPC9r
ZXl3b3JkPjxrZXl3b3JkPkh1bWFuczwva2V5d29yZD48a2V5d29yZD5NYWxlPC9rZXl3b3JkPjxr
ZXl3b3JkPlByZWRpY3RpdmUgVmFsdWUgb2YgVGVzdHM8L2tleXdvcmQ+PGtleXdvcmQ+UHViZXJ0
eTwva2V5d29yZD48a2V5d29yZD5SZXByb2R1Y2liaWxpdHkgb2YgUmVzdWx0czwva2V5d29yZD48
a2V5d29yZD4qU2VsZi1Bc3Nlc3NtZW50PC9rZXl3b3JkPjxrZXl3b3JkPipTZXh1YWwgTWF0dXJh
dGlvbjwva2V5d29yZD48L2tleXdvcmRzPjxkYXRlcz48eWVhcj4yMDE3PC95ZWFyPjxwdWItZGF0
ZXM+PGRhdGU+SnVsPC9kYXRlPjwvcHViLWRhdGVzPjwvZGF0ZXM+PGlzYm4+MTA5Ny02ODMzIChF
bGVjdHJvbmljKSYjeEQ7MDAyMi0zNDc2IChMaW5raW5nKTwvaXNibj48YWNjZXNzaW9uLW51bT4y
ODQzODM3NDwvYWNjZXNzaW9uLW51bT48dXJscz48cmVsYXRlZC11cmxzPjx1cmw+aHR0cDovL3d3
dy5uY2JpLm5sbS5uaWguZ292L3B1Ym1lZC8yODQzODM3NDwvdXJsPjwvcmVsYXRlZC11cmxzPjwv
dXJscz48Y3VzdG9tMj41NDkyOTQ0PC9jdXN0b20yPjxlbGVjdHJvbmljLXJlc291cmNlLW51bT5T
MDAyMi0zNDc2KDE3KTMwNDYyLTYgW3BpaV0mI3hEOzEwLjEwMTYvai5qcGVkcy4yMDE3LjAzLjA1
MDwvZWxlY3Ryb25pYy1yZXNvdXJjZS1udW0+PGxhbmd1YWdlPmVuZzwvbGFuZ3VhZ2U+PC9yZWNv
cmQ+PC9DaXRlPjwvRW5kTm90ZT4A
</w:fldData>
        </w:fldChar>
      </w:r>
      <w:r w:rsidR="00BB6427" w:rsidRPr="007742CE">
        <w:rPr>
          <w:vertAlign w:val="superscript"/>
          <w:lang w:val="en-AU"/>
        </w:rPr>
        <w:instrText xml:space="preserve"> ADDIN EN.CITE.DATA </w:instrText>
      </w:r>
      <w:r w:rsidR="00BB6427" w:rsidRPr="007742CE">
        <w:rPr>
          <w:vertAlign w:val="superscript"/>
          <w:lang w:val="en-AU"/>
        </w:rPr>
      </w:r>
      <w:r w:rsidR="00BB6427" w:rsidRPr="007742CE">
        <w:rPr>
          <w:vertAlign w:val="superscript"/>
          <w:lang w:val="en-AU"/>
        </w:rPr>
        <w:fldChar w:fldCharType="end"/>
      </w:r>
      <w:r w:rsidR="00A25F15" w:rsidRPr="007742CE">
        <w:rPr>
          <w:vertAlign w:val="superscript"/>
          <w:lang w:val="en-AU"/>
        </w:rPr>
      </w:r>
      <w:r w:rsidR="00A25F15" w:rsidRPr="007742CE">
        <w:rPr>
          <w:vertAlign w:val="superscript"/>
          <w:lang w:val="en-AU"/>
        </w:rPr>
        <w:fldChar w:fldCharType="separate"/>
      </w:r>
      <w:r w:rsidR="00BB6427" w:rsidRPr="007742CE">
        <w:rPr>
          <w:noProof/>
          <w:vertAlign w:val="superscript"/>
          <w:lang w:val="en-AU"/>
        </w:rPr>
        <w:t>(</w:t>
      </w:r>
      <w:hyperlink w:anchor="_ENREF_27" w:tooltip="Chavarro, 2017 #416" w:history="1">
        <w:r w:rsidR="00BB6427" w:rsidRPr="007742CE">
          <w:rPr>
            <w:noProof/>
            <w:vertAlign w:val="superscript"/>
            <w:lang w:val="en-AU"/>
          </w:rPr>
          <w:t>27</w:t>
        </w:r>
      </w:hyperlink>
      <w:r w:rsidR="00BB6427" w:rsidRPr="007742CE">
        <w:rPr>
          <w:noProof/>
          <w:vertAlign w:val="superscript"/>
          <w:lang w:val="en-AU"/>
        </w:rPr>
        <w:t>)</w:t>
      </w:r>
      <w:r w:rsidR="00A25F15" w:rsidRPr="007742CE">
        <w:rPr>
          <w:vertAlign w:val="superscript"/>
          <w:lang w:val="en-AU"/>
        </w:rPr>
        <w:fldChar w:fldCharType="end"/>
      </w:r>
      <w:r w:rsidR="00C76AAF" w:rsidRPr="007742CE">
        <w:rPr>
          <w:lang w:val="en-AU"/>
        </w:rPr>
        <w:t>.</w:t>
      </w:r>
      <w:r w:rsidRPr="007742CE">
        <w:rPr>
          <w:rFonts w:cstheme="minorHAnsi"/>
        </w:rPr>
        <w:t xml:space="preserve"> However, since pubertal staging showed no effect on the associations examined, it was not included in the adjusted model.</w:t>
      </w:r>
    </w:p>
    <w:p w14:paraId="4BA5C818" w14:textId="77777777" w:rsidR="004469B4" w:rsidRPr="007742CE" w:rsidRDefault="004469B4" w:rsidP="004469B4">
      <w:pPr>
        <w:pBdr>
          <w:bottom w:val="none" w:sz="0" w:space="0" w:color="auto"/>
        </w:pBdr>
        <w:jc w:val="both"/>
        <w:outlineLvl w:val="0"/>
        <w:rPr>
          <w:i/>
        </w:rPr>
      </w:pPr>
      <w:r w:rsidRPr="007742CE">
        <w:rPr>
          <w:i/>
        </w:rPr>
        <w:lastRenderedPageBreak/>
        <w:t>Statistical analysis</w:t>
      </w:r>
    </w:p>
    <w:p w14:paraId="31FA153D" w14:textId="77777777" w:rsidR="004469B4" w:rsidRPr="007742CE" w:rsidRDefault="004469B4" w:rsidP="004469B4">
      <w:pPr>
        <w:pBdr>
          <w:bottom w:val="none" w:sz="0" w:space="0" w:color="auto"/>
        </w:pBdr>
        <w:jc w:val="both"/>
        <w:rPr>
          <w:rFonts w:cs="Arial"/>
        </w:rPr>
      </w:pPr>
      <w:r w:rsidRPr="007742CE">
        <w:rPr>
          <w:rFonts w:cs="Arial"/>
        </w:rPr>
        <w:t xml:space="preserve">All statistical analysis was conducted using the Statistical Package for the Social Sciences software version 21.0 (SPSS. Inc., Chicago, USA) and STATA/SE 14.1 software (Stata Corp LP). </w:t>
      </w:r>
    </w:p>
    <w:p w14:paraId="620D9ACD" w14:textId="77777777" w:rsidR="004469B4" w:rsidRPr="007742CE" w:rsidRDefault="004469B4" w:rsidP="004469B4">
      <w:pPr>
        <w:pBdr>
          <w:bottom w:val="none" w:sz="0" w:space="0" w:color="auto"/>
        </w:pBdr>
        <w:jc w:val="both"/>
        <w:rPr>
          <w:rFonts w:cstheme="minorHAnsi"/>
        </w:rPr>
      </w:pPr>
      <w:r w:rsidRPr="007742CE">
        <w:rPr>
          <w:rFonts w:cs="Arial"/>
        </w:rPr>
        <w:t xml:space="preserve">Descriptive statistics (mean values and standard deviations or numbers and percentages) were calculated to describe the participant characteristics. </w:t>
      </w:r>
      <w:r w:rsidRPr="007742CE">
        <w:rPr>
          <w:rFonts w:cstheme="minorHAnsi"/>
        </w:rPr>
        <w:t xml:space="preserve">Differences between primary and secondary school girls and boys were </w:t>
      </w:r>
      <w:r w:rsidRPr="007742CE">
        <w:rPr>
          <w:rFonts w:cstheme="minorHAnsi"/>
          <w:lang w:val="en-GB"/>
        </w:rPr>
        <w:t xml:space="preserve">analysed by Student </w:t>
      </w:r>
      <w:r w:rsidRPr="007742CE">
        <w:rPr>
          <w:rFonts w:cstheme="minorHAnsi"/>
          <w:i/>
          <w:lang w:val="en-GB"/>
        </w:rPr>
        <w:t>t</w:t>
      </w:r>
      <w:r w:rsidRPr="007742CE">
        <w:rPr>
          <w:rFonts w:cstheme="minorHAnsi"/>
          <w:lang w:val="en-GB"/>
        </w:rPr>
        <w:t>-test for continuous variables and Chi-square test for categorical variables</w:t>
      </w:r>
      <w:r w:rsidRPr="007742CE">
        <w:rPr>
          <w:rFonts w:cstheme="minorHAnsi"/>
        </w:rPr>
        <w:t xml:space="preserve">. Differences between values at baseline and at two-year follow-up were analysed by paired </w:t>
      </w:r>
      <w:r w:rsidRPr="007742CE">
        <w:rPr>
          <w:rFonts w:cstheme="minorHAnsi"/>
          <w:i/>
        </w:rPr>
        <w:t>t-</w:t>
      </w:r>
      <w:r w:rsidRPr="007742CE">
        <w:rPr>
          <w:rFonts w:cstheme="minorHAnsi"/>
        </w:rPr>
        <w:t xml:space="preserve">test. </w:t>
      </w:r>
    </w:p>
    <w:p w14:paraId="3EF89BEA" w14:textId="058C1C48" w:rsidR="004469B4" w:rsidRPr="007742CE" w:rsidRDefault="004469B4" w:rsidP="004469B4">
      <w:pPr>
        <w:pBdr>
          <w:bottom w:val="none" w:sz="0" w:space="0" w:color="auto"/>
        </w:pBdr>
        <w:jc w:val="both"/>
        <w:rPr>
          <w:rFonts w:cstheme="minorHAnsi"/>
        </w:rPr>
      </w:pPr>
      <w:r w:rsidRPr="007742CE">
        <w:rPr>
          <w:rFonts w:cs="Arial"/>
        </w:rPr>
        <w:t xml:space="preserve">Multilevel mixed-effects linear regression was used to test the association between MD </w:t>
      </w:r>
      <w:r w:rsidR="00F05BD8" w:rsidRPr="007742CE">
        <w:rPr>
          <w:rFonts w:cs="Arial"/>
        </w:rPr>
        <w:t xml:space="preserve">adherence </w:t>
      </w:r>
      <w:r w:rsidRPr="007742CE">
        <w:rPr>
          <w:rFonts w:cs="Arial"/>
        </w:rPr>
        <w:t xml:space="preserve">and wellbeing indicators. </w:t>
      </w:r>
      <w:r w:rsidRPr="007742CE">
        <w:t xml:space="preserve">Interactions for sex and age were significant, so analyses were conducted separately for primary school (aged 6-11 years) and secondary school (aged 11-19 years) girls and boys. </w:t>
      </w:r>
      <w:r w:rsidRPr="007742CE">
        <w:rPr>
          <w:rFonts w:cs="Arial"/>
        </w:rPr>
        <w:t xml:space="preserve">All models included a random intercept for school and class.  In cross-sectional analysis, unadjusted models and models adjusting for age, SES and overweight and obesity prevalence were fitted.  In longitudinal analysis, models adjusted for baseline wellbeing indicators (Model 1) and then additionally adjusted for 2-year follow up age, SES, overweight and obesity prevalence (Model 2) were fitted. </w:t>
      </w:r>
      <w:r w:rsidRPr="007742CE">
        <w:rPr>
          <w:rFonts w:cstheme="minorHAnsi"/>
        </w:rPr>
        <w:t xml:space="preserve">Covariates were included one by one in the models for each analysis performed (data not shown given the lack of effect of the mentioned variables). </w:t>
      </w:r>
    </w:p>
    <w:p w14:paraId="628239FF" w14:textId="77777777" w:rsidR="004469B4" w:rsidRPr="007742CE" w:rsidRDefault="004469B4" w:rsidP="004469B4">
      <w:pPr>
        <w:pBdr>
          <w:bottom w:val="none" w:sz="0" w:space="0" w:color="auto"/>
        </w:pBdr>
        <w:jc w:val="both"/>
      </w:pPr>
    </w:p>
    <w:p w14:paraId="38F7CB3F" w14:textId="77777777" w:rsidR="004469B4" w:rsidRPr="007742CE" w:rsidRDefault="004469B4" w:rsidP="004469B4">
      <w:pPr>
        <w:pBdr>
          <w:bottom w:val="none" w:sz="0" w:space="0" w:color="auto"/>
        </w:pBdr>
        <w:jc w:val="both"/>
        <w:rPr>
          <w:b/>
        </w:rPr>
      </w:pPr>
      <w:r w:rsidRPr="007742CE">
        <w:rPr>
          <w:b/>
        </w:rPr>
        <w:t>Results</w:t>
      </w:r>
    </w:p>
    <w:p w14:paraId="153D0109" w14:textId="77777777" w:rsidR="004469B4" w:rsidRPr="007742CE" w:rsidRDefault="004469B4" w:rsidP="004469B4">
      <w:pPr>
        <w:pBdr>
          <w:bottom w:val="none" w:sz="0" w:space="0" w:color="auto"/>
        </w:pBdr>
        <w:jc w:val="both"/>
      </w:pPr>
      <w:r w:rsidRPr="007742CE">
        <w:t xml:space="preserve">Characteristics of the primary and secondary school girls and boys are presented in </w:t>
      </w:r>
      <w:r w:rsidRPr="007742CE">
        <w:rPr>
          <w:b/>
        </w:rPr>
        <w:t>Table 1</w:t>
      </w:r>
      <w:r w:rsidRPr="007742CE">
        <w:t xml:space="preserve">. At baseline, compared with secondary school girls, primary school girls showed lower SES, pubertal stage, higher prevalence of overweight and obesity, and higher Kidscreen and positive affect scores (all </w:t>
      </w:r>
      <w:r w:rsidRPr="007742CE">
        <w:rPr>
          <w:i/>
        </w:rPr>
        <w:t>p</w:t>
      </w:r>
      <w:r w:rsidRPr="007742CE">
        <w:t xml:space="preserve">&lt;0.001). Furthermore, compared with secondary school boys, primary school boys, showed lower SES, lower pubertal stage, lower Kidmed and Kidscreen scores and higher positive and negative affect scores (all </w:t>
      </w:r>
      <w:r w:rsidRPr="007742CE">
        <w:rPr>
          <w:i/>
        </w:rPr>
        <w:t>p</w:t>
      </w:r>
      <w:r w:rsidRPr="007742CE">
        <w:t xml:space="preserve">&lt;0.001). At two-year follow-up, primary school girls had a lower pubertal stage, greater Kidscreen scores and lower negative affect scores compared to secondary school girls (all </w:t>
      </w:r>
      <w:r w:rsidRPr="007742CE">
        <w:rPr>
          <w:i/>
        </w:rPr>
        <w:t>p</w:t>
      </w:r>
      <w:r w:rsidRPr="007742CE">
        <w:t>&lt;0.001). And primary school boys had lower pubertal stage (</w:t>
      </w:r>
      <w:r w:rsidRPr="007742CE">
        <w:rPr>
          <w:i/>
        </w:rPr>
        <w:t>p</w:t>
      </w:r>
      <w:r w:rsidRPr="007742CE">
        <w:t>&lt;0.001) and Kidmed scores (</w:t>
      </w:r>
      <w:r w:rsidRPr="007742CE">
        <w:rPr>
          <w:i/>
        </w:rPr>
        <w:t>p</w:t>
      </w:r>
      <w:r w:rsidRPr="007742CE">
        <w:t>=0.019), and higher Kidscreen scores (</w:t>
      </w:r>
      <w:r w:rsidRPr="007742CE">
        <w:rPr>
          <w:i/>
        </w:rPr>
        <w:t>p</w:t>
      </w:r>
      <w:r w:rsidRPr="007742CE">
        <w:t>=0.001) than secondary school boys</w:t>
      </w:r>
    </w:p>
    <w:p w14:paraId="605D853E" w14:textId="4AE88E65" w:rsidR="004469B4" w:rsidRPr="007742CE" w:rsidRDefault="004469B4" w:rsidP="004469B4">
      <w:pPr>
        <w:pBdr>
          <w:bottom w:val="none" w:sz="0" w:space="0" w:color="auto"/>
        </w:pBdr>
        <w:jc w:val="both"/>
      </w:pPr>
      <w:r w:rsidRPr="007742CE">
        <w:rPr>
          <w:rFonts w:cs="Arial"/>
        </w:rPr>
        <w:lastRenderedPageBreak/>
        <w:t xml:space="preserve">Multilevel mixed-effects linear regression models </w:t>
      </w:r>
      <w:r w:rsidRPr="007742CE">
        <w:t xml:space="preserve">for the cross-sectional association between MD </w:t>
      </w:r>
      <w:r w:rsidR="00F05BD8" w:rsidRPr="007742CE">
        <w:t>adherence</w:t>
      </w:r>
      <w:r w:rsidRPr="007742CE">
        <w:t xml:space="preserve"> and wellbeing at baseline are presented in </w:t>
      </w:r>
      <w:r w:rsidRPr="007742CE">
        <w:rPr>
          <w:b/>
        </w:rPr>
        <w:t>Table 2</w:t>
      </w:r>
      <w:r w:rsidRPr="007742CE">
        <w:t xml:space="preserve">. MD </w:t>
      </w:r>
      <w:r w:rsidR="00F05BD8" w:rsidRPr="007742CE">
        <w:t>adherence</w:t>
      </w:r>
      <w:r w:rsidRPr="007742CE">
        <w:t xml:space="preserve"> was positively associated with Kidscreen scores in secondary school girls and boys, and this persisted after adjusting for relevant covariates (age, SES and prevalence of overweight and obesity). </w:t>
      </w:r>
      <w:r w:rsidRPr="007742CE">
        <w:rPr>
          <w:rFonts w:eastAsiaTheme="minorHAnsi"/>
          <w:lang w:eastAsia="en-US"/>
        </w:rPr>
        <w:t xml:space="preserve">A </w:t>
      </w:r>
      <w:r w:rsidRPr="007742CE">
        <w:t xml:space="preserve">unit increase in MD </w:t>
      </w:r>
      <w:r w:rsidR="00F05BD8" w:rsidRPr="007742CE">
        <w:t>adherence</w:t>
      </w:r>
      <w:r w:rsidRPr="007742CE">
        <w:t xml:space="preserve"> score was associated with an increase in Kidscreen scores in secondary school adolescent girls and boys </w:t>
      </w:r>
      <w:r w:rsidRPr="007742CE">
        <w:rPr>
          <w:rFonts w:ascii="AdvPSSAB-I" w:eastAsiaTheme="minorHAnsi" w:hAnsi="AdvPSSAB-I" w:cs="AdvPSSAB-I"/>
          <w:sz w:val="19"/>
          <w:szCs w:val="19"/>
          <w:lang w:eastAsia="en-US"/>
        </w:rPr>
        <w:t>(</w:t>
      </w:r>
      <w:r w:rsidRPr="007742CE">
        <w:t xml:space="preserve">β=0.41, 0.10(SE), p&lt;0.001; β=0.46, 0.10(SE), p&lt;0.001, respectively). </w:t>
      </w:r>
      <w:r w:rsidRPr="007742CE">
        <w:rPr>
          <w:rFonts w:eastAsiaTheme="minorHAnsi"/>
          <w:lang w:eastAsia="en-US"/>
        </w:rPr>
        <w:t xml:space="preserve">A one </w:t>
      </w:r>
      <w:r w:rsidRPr="007742CE">
        <w:t xml:space="preserve">unit increase in MD </w:t>
      </w:r>
      <w:r w:rsidR="00F05BD8" w:rsidRPr="007742CE">
        <w:t xml:space="preserve">adherence </w:t>
      </w:r>
      <w:r w:rsidRPr="007742CE">
        <w:t xml:space="preserve">score was also associated with an increase in positive affect scores in secondary school girls and boys </w:t>
      </w:r>
      <w:r w:rsidRPr="007742CE">
        <w:rPr>
          <w:rFonts w:ascii="AdvPSSAB-I" w:eastAsiaTheme="minorHAnsi" w:hAnsi="AdvPSSAB-I" w:cs="AdvPSSAB-I"/>
          <w:sz w:val="19"/>
          <w:szCs w:val="19"/>
          <w:lang w:eastAsia="en-US"/>
        </w:rPr>
        <w:t>(</w:t>
      </w:r>
      <w:r w:rsidRPr="007742CE">
        <w:t xml:space="preserve">β=0.16, 0.05(SE), p=0.006; β=0.20, 0.05(SE), p&lt;0.001, respectively) and in primary school boys </w:t>
      </w:r>
      <w:r w:rsidRPr="007742CE">
        <w:rPr>
          <w:rFonts w:ascii="AdvPSSAB-I" w:eastAsiaTheme="minorHAnsi" w:hAnsi="AdvPSSAB-I" w:cs="AdvPSSAB-I"/>
          <w:sz w:val="19"/>
          <w:szCs w:val="19"/>
          <w:lang w:eastAsia="en-US"/>
        </w:rPr>
        <w:t>(</w:t>
      </w:r>
      <w:r w:rsidRPr="007742CE">
        <w:t xml:space="preserve">β=0.20, 0.08(SE), p=0.019). There was no relationship between MD </w:t>
      </w:r>
      <w:r w:rsidR="00F05BD8" w:rsidRPr="007742CE">
        <w:t>adherence</w:t>
      </w:r>
      <w:r w:rsidRPr="007742CE">
        <w:t xml:space="preserve"> and negative affect scores.  </w:t>
      </w:r>
    </w:p>
    <w:p w14:paraId="7ECD8698" w14:textId="77777777" w:rsidR="004469B4" w:rsidRPr="007742CE" w:rsidRDefault="004469B4" w:rsidP="004469B4">
      <w:pPr>
        <w:pBdr>
          <w:bottom w:val="none" w:sz="0" w:space="0" w:color="auto"/>
        </w:pBdr>
        <w:jc w:val="both"/>
        <w:rPr>
          <w:rFonts w:cstheme="minorHAnsi"/>
        </w:rPr>
      </w:pPr>
      <w:r w:rsidRPr="007742CE">
        <w:t xml:space="preserve">Changes </w:t>
      </w:r>
      <w:r w:rsidRPr="007742CE">
        <w:rPr>
          <w:rFonts w:cstheme="minorHAnsi"/>
        </w:rPr>
        <w:t xml:space="preserve">in characteristics over two-year follow-up are also presented in </w:t>
      </w:r>
      <w:r w:rsidRPr="007742CE">
        <w:rPr>
          <w:rFonts w:cstheme="minorHAnsi"/>
          <w:b/>
        </w:rPr>
        <w:t>Table 1</w:t>
      </w:r>
      <w:r w:rsidRPr="007742CE">
        <w:rPr>
          <w:rFonts w:cstheme="minorHAnsi"/>
        </w:rPr>
        <w:t xml:space="preserve">.  Pubertal stage increased in all primary and secondary girls and boys after two years </w:t>
      </w:r>
      <w:r w:rsidRPr="007742CE">
        <w:t>(</w:t>
      </w:r>
      <w:r w:rsidRPr="007742CE">
        <w:rPr>
          <w:i/>
        </w:rPr>
        <w:t>p</w:t>
      </w:r>
      <w:r w:rsidRPr="007742CE">
        <w:t xml:space="preserve">&lt;0.001 for all). In primary school girls, Kidmed, Kidscreen, positive and negative affect scores all reduced after </w:t>
      </w:r>
      <w:r w:rsidRPr="007742CE">
        <w:rPr>
          <w:rFonts w:cstheme="minorHAnsi"/>
        </w:rPr>
        <w:t xml:space="preserve">two-year follow-up </w:t>
      </w:r>
      <w:r w:rsidRPr="007742CE">
        <w:t xml:space="preserve">(all </w:t>
      </w:r>
      <w:r w:rsidRPr="007742CE">
        <w:rPr>
          <w:i/>
        </w:rPr>
        <w:t>p</w:t>
      </w:r>
      <w:r w:rsidRPr="007742CE">
        <w:t xml:space="preserve">&lt;0.001). In secondary school girls, Kidscreen and positive affect scores reduced (both </w:t>
      </w:r>
      <w:r w:rsidRPr="007742CE">
        <w:rPr>
          <w:i/>
        </w:rPr>
        <w:t>p</w:t>
      </w:r>
      <w:r w:rsidRPr="007742CE">
        <w:t>&lt;0.001), whereas negative affect scores increased (</w:t>
      </w:r>
      <w:r w:rsidRPr="007742CE">
        <w:rPr>
          <w:i/>
        </w:rPr>
        <w:t>p</w:t>
      </w:r>
      <w:r w:rsidRPr="007742CE">
        <w:t xml:space="preserve">&lt;0.05) after </w:t>
      </w:r>
      <w:r w:rsidRPr="007742CE">
        <w:rPr>
          <w:rFonts w:cstheme="minorHAnsi"/>
        </w:rPr>
        <w:t>two-year follow-up</w:t>
      </w:r>
      <w:r w:rsidRPr="007742CE">
        <w:t xml:space="preserve">. In primary school boys, Kidscreen, positive and negative affect scores all reduced after </w:t>
      </w:r>
      <w:r w:rsidRPr="007742CE">
        <w:rPr>
          <w:rFonts w:cstheme="minorHAnsi"/>
        </w:rPr>
        <w:t xml:space="preserve">two-year follow-up </w:t>
      </w:r>
      <w:r w:rsidRPr="007742CE">
        <w:t xml:space="preserve">(all </w:t>
      </w:r>
      <w:r w:rsidRPr="007742CE">
        <w:rPr>
          <w:i/>
        </w:rPr>
        <w:t>p</w:t>
      </w:r>
      <w:r w:rsidRPr="007742CE">
        <w:t>&lt;0.001). In secondary school boys, Kidmed (</w:t>
      </w:r>
      <w:r w:rsidRPr="007742CE">
        <w:rPr>
          <w:i/>
        </w:rPr>
        <w:t>p</w:t>
      </w:r>
      <w:r w:rsidRPr="007742CE">
        <w:t xml:space="preserve">&lt;0.05), Kidscreen, positive and negative affect scores all reduced (all </w:t>
      </w:r>
      <w:r w:rsidRPr="007742CE">
        <w:rPr>
          <w:i/>
        </w:rPr>
        <w:t>p</w:t>
      </w:r>
      <w:r w:rsidRPr="007742CE">
        <w:t xml:space="preserve">&lt;0.001) after </w:t>
      </w:r>
      <w:r w:rsidRPr="007742CE">
        <w:rPr>
          <w:rFonts w:cstheme="minorHAnsi"/>
        </w:rPr>
        <w:t>two-year of follow up</w:t>
      </w:r>
      <w:r w:rsidRPr="007742CE">
        <w:t>.</w:t>
      </w:r>
    </w:p>
    <w:p w14:paraId="2DB164B7" w14:textId="75960FE5" w:rsidR="004469B4" w:rsidRPr="007742CE" w:rsidRDefault="004469B4" w:rsidP="004469B4">
      <w:pPr>
        <w:pBdr>
          <w:bottom w:val="none" w:sz="0" w:space="0" w:color="auto"/>
        </w:pBdr>
        <w:jc w:val="both"/>
      </w:pPr>
      <w:r w:rsidRPr="007742CE">
        <w:rPr>
          <w:rFonts w:cs="Arial"/>
        </w:rPr>
        <w:t xml:space="preserve">Multilevel mixed-effect linear regression models </w:t>
      </w:r>
      <w:r w:rsidRPr="007742CE">
        <w:t xml:space="preserve">for the cross-sectional association between MD </w:t>
      </w:r>
      <w:r w:rsidR="00F05BD8" w:rsidRPr="007742CE">
        <w:t>adherence</w:t>
      </w:r>
      <w:r w:rsidRPr="007742CE">
        <w:t xml:space="preserve"> and wellbeing at </w:t>
      </w:r>
      <w:r w:rsidRPr="007742CE">
        <w:rPr>
          <w:rFonts w:cstheme="minorHAnsi"/>
        </w:rPr>
        <w:t>two-year follow-up</w:t>
      </w:r>
      <w:r w:rsidRPr="007742CE">
        <w:t xml:space="preserve"> are presented in </w:t>
      </w:r>
      <w:r w:rsidRPr="007742CE">
        <w:rPr>
          <w:b/>
        </w:rPr>
        <w:t>Table 3</w:t>
      </w:r>
      <w:r w:rsidRPr="007742CE">
        <w:t xml:space="preserve">. </w:t>
      </w:r>
      <w:r w:rsidRPr="007742CE">
        <w:rPr>
          <w:rFonts w:eastAsiaTheme="minorHAnsi"/>
          <w:lang w:eastAsia="en-US"/>
        </w:rPr>
        <w:t xml:space="preserve">A one </w:t>
      </w:r>
      <w:r w:rsidRPr="007742CE">
        <w:t xml:space="preserve">unit increase in MD </w:t>
      </w:r>
      <w:r w:rsidR="00F05BD8" w:rsidRPr="007742CE">
        <w:t xml:space="preserve">adherence </w:t>
      </w:r>
      <w:r w:rsidRPr="007742CE">
        <w:t xml:space="preserve">score was associated with increased Kidscreen scores in secondary school girls in an unadjusted model </w:t>
      </w:r>
      <w:r w:rsidRPr="007742CE">
        <w:rPr>
          <w:rFonts w:ascii="AdvPSSAB-I" w:eastAsiaTheme="minorHAnsi" w:hAnsi="AdvPSSAB-I" w:cs="AdvPSSAB-I"/>
          <w:sz w:val="19"/>
          <w:szCs w:val="19"/>
          <w:lang w:eastAsia="en-US"/>
        </w:rPr>
        <w:t>(</w:t>
      </w:r>
      <w:r w:rsidRPr="007742CE">
        <w:t xml:space="preserve">β=0.27, 0.12(SE), p=0.025). This association was no longer significant after adjustment for age, SES and overweight/obesity. On the other hand, a one unit increase in MD </w:t>
      </w:r>
      <w:r w:rsidR="00F05BD8" w:rsidRPr="007742CE">
        <w:t xml:space="preserve">adherence </w:t>
      </w:r>
      <w:r w:rsidRPr="007742CE">
        <w:t xml:space="preserve"> score was associated with increased positive affect scores in secondary school girls in the adjusted model </w:t>
      </w:r>
      <w:r w:rsidRPr="007742CE">
        <w:rPr>
          <w:rFonts w:ascii="AdvPSSAB-I" w:eastAsiaTheme="minorHAnsi" w:hAnsi="AdvPSSAB-I" w:cs="AdvPSSAB-I"/>
          <w:sz w:val="19"/>
          <w:szCs w:val="19"/>
          <w:lang w:eastAsia="en-US"/>
        </w:rPr>
        <w:t>(</w:t>
      </w:r>
      <w:r w:rsidRPr="007742CE">
        <w:t xml:space="preserve">β=0.30, 0.06(SE), p&lt;0.001) and in primary school boys </w:t>
      </w:r>
      <w:r w:rsidRPr="007742CE">
        <w:rPr>
          <w:rFonts w:ascii="AdvPSSAB-I" w:eastAsiaTheme="minorHAnsi" w:hAnsi="AdvPSSAB-I" w:cs="AdvPSSAB-I"/>
          <w:sz w:val="19"/>
          <w:szCs w:val="19"/>
          <w:lang w:eastAsia="en-US"/>
        </w:rPr>
        <w:t>(</w:t>
      </w:r>
      <w:r w:rsidRPr="007742CE">
        <w:t xml:space="preserve">β=0.20, 0.09(SE), p=0.023). Finally, a one unit increase in MD </w:t>
      </w:r>
      <w:r w:rsidR="00F05BD8" w:rsidRPr="007742CE">
        <w:t xml:space="preserve">adherence </w:t>
      </w:r>
      <w:r w:rsidRPr="007742CE">
        <w:t xml:space="preserve"> score was related to a decrease in negative affect scores in secondary school adolescent girls and boys in the adjusted model </w:t>
      </w:r>
      <w:r w:rsidRPr="007742CE">
        <w:rPr>
          <w:rFonts w:ascii="AdvPSSAB-I" w:eastAsiaTheme="minorHAnsi" w:hAnsi="AdvPSSAB-I" w:cs="AdvPSSAB-I"/>
          <w:sz w:val="19"/>
          <w:szCs w:val="19"/>
          <w:lang w:eastAsia="en-US"/>
        </w:rPr>
        <w:t>(</w:t>
      </w:r>
      <w:r w:rsidRPr="007742CE">
        <w:t>β=-0.15, 0.07(SE), p=0.047; β=-0.16, 0.06(SE), p=0.019, respectively).</w:t>
      </w:r>
    </w:p>
    <w:p w14:paraId="09717EC0" w14:textId="6B25A85B" w:rsidR="004469B4" w:rsidRPr="007742CE" w:rsidRDefault="004469B4" w:rsidP="004469B4">
      <w:pPr>
        <w:pBdr>
          <w:bottom w:val="none" w:sz="0" w:space="0" w:color="auto"/>
        </w:pBdr>
        <w:jc w:val="both"/>
      </w:pPr>
      <w:r w:rsidRPr="007742CE">
        <w:rPr>
          <w:rFonts w:cs="Arial"/>
        </w:rPr>
        <w:lastRenderedPageBreak/>
        <w:t xml:space="preserve">Multilevel mixed-effect linear regression models </w:t>
      </w:r>
      <w:r w:rsidRPr="007742CE">
        <w:t xml:space="preserve">for the longitudinal association between MD </w:t>
      </w:r>
      <w:r w:rsidR="00F05BD8" w:rsidRPr="007742CE">
        <w:t>adherence</w:t>
      </w:r>
      <w:r w:rsidRPr="007742CE">
        <w:t xml:space="preserve"> at baseline and wellbeing indicators (at </w:t>
      </w:r>
      <w:r w:rsidRPr="007742CE">
        <w:rPr>
          <w:rFonts w:cstheme="minorHAnsi"/>
        </w:rPr>
        <w:t>two-year follow-up)</w:t>
      </w:r>
      <w:r w:rsidRPr="007742CE">
        <w:t xml:space="preserve"> are shown in </w:t>
      </w:r>
      <w:r w:rsidRPr="007742CE">
        <w:rPr>
          <w:b/>
        </w:rPr>
        <w:t xml:space="preserve">Table 4.  </w:t>
      </w:r>
      <w:r w:rsidRPr="007742CE">
        <w:t xml:space="preserve">After adjusting for baseline levels of wellbeing indicators, MD </w:t>
      </w:r>
      <w:r w:rsidR="00F05BD8" w:rsidRPr="007742CE">
        <w:t xml:space="preserve">adherence </w:t>
      </w:r>
      <w:r w:rsidRPr="007742CE">
        <w:t xml:space="preserve">at baseline did not predict wellbeing indicators at two-year follow-up, either before (Model 1) or after controlling for age, socioeconomic status, prevalence of overweight and obesity (Model 2).  </w:t>
      </w:r>
    </w:p>
    <w:p w14:paraId="62183D0D" w14:textId="77777777" w:rsidR="004469B4" w:rsidRPr="007742CE" w:rsidRDefault="004469B4" w:rsidP="004469B4">
      <w:pPr>
        <w:pBdr>
          <w:bottom w:val="none" w:sz="0" w:space="0" w:color="auto"/>
        </w:pBdr>
        <w:jc w:val="both"/>
      </w:pPr>
      <w:r w:rsidRPr="007742CE">
        <w:t>In addition, not only age and SES but also pubertal staging were included one by one in every model performed, and did not show any effect in any of the associations examined (data not shown).</w:t>
      </w:r>
    </w:p>
    <w:p w14:paraId="56EB097E" w14:textId="77777777" w:rsidR="004469B4" w:rsidRPr="007742CE" w:rsidRDefault="004469B4" w:rsidP="004469B4">
      <w:pPr>
        <w:pBdr>
          <w:bottom w:val="none" w:sz="0" w:space="0" w:color="auto"/>
        </w:pBdr>
        <w:jc w:val="both"/>
        <w:rPr>
          <w:b/>
        </w:rPr>
      </w:pPr>
    </w:p>
    <w:p w14:paraId="11D80496" w14:textId="77777777" w:rsidR="00AE6E94" w:rsidRPr="007742CE" w:rsidRDefault="004469B4" w:rsidP="004469B4">
      <w:pPr>
        <w:pBdr>
          <w:bottom w:val="none" w:sz="0" w:space="0" w:color="auto"/>
        </w:pBdr>
        <w:jc w:val="both"/>
        <w:rPr>
          <w:b/>
        </w:rPr>
      </w:pPr>
      <w:r w:rsidRPr="007742CE">
        <w:rPr>
          <w:b/>
        </w:rPr>
        <w:t>Discussion</w:t>
      </w:r>
    </w:p>
    <w:p w14:paraId="2734B1DB" w14:textId="0656E9AF" w:rsidR="004469B4" w:rsidRPr="007742CE" w:rsidRDefault="004469B4" w:rsidP="004469B4">
      <w:pPr>
        <w:pBdr>
          <w:bottom w:val="none" w:sz="0" w:space="0" w:color="auto"/>
        </w:pBdr>
        <w:jc w:val="both"/>
      </w:pPr>
      <w:r w:rsidRPr="007742CE">
        <w:t xml:space="preserve">This study found that a higher MD </w:t>
      </w:r>
      <w:r w:rsidR="00F05BD8" w:rsidRPr="007742CE">
        <w:t>adherence</w:t>
      </w:r>
      <w:r w:rsidRPr="007742CE">
        <w:t xml:space="preserve"> was associated with better HR-QoL and positive affect in secondary school girls and boys at baseline. In addition, MD </w:t>
      </w:r>
      <w:r w:rsidR="00F05BD8" w:rsidRPr="007742CE">
        <w:t xml:space="preserve">adherence </w:t>
      </w:r>
      <w:r w:rsidRPr="007742CE">
        <w:t xml:space="preserve"> was associated with greater levels of positive affect in primary school boys and secondary school girls and lower levels of negative affect in secondary school adolescent girls and boys at two-year follow-up. However, we found no prospective associations between MD </w:t>
      </w:r>
      <w:r w:rsidR="00F05BD8" w:rsidRPr="007742CE">
        <w:t>adherence</w:t>
      </w:r>
      <w:r w:rsidRPr="007742CE">
        <w:t xml:space="preserve"> at baseline and wellbeing indicators at </w:t>
      </w:r>
      <w:r w:rsidRPr="007742CE">
        <w:rPr>
          <w:rFonts w:cstheme="minorHAnsi"/>
        </w:rPr>
        <w:t>two-year follow-up after controlling for baseline levels of wellbeing indicators</w:t>
      </w:r>
      <w:r w:rsidRPr="007742CE">
        <w:t>.</w:t>
      </w:r>
    </w:p>
    <w:p w14:paraId="2B97DD5A" w14:textId="5A6AD6C6" w:rsidR="001E7ACF" w:rsidRPr="007742CE" w:rsidRDefault="004469B4" w:rsidP="004469B4">
      <w:pPr>
        <w:pBdr>
          <w:bottom w:val="none" w:sz="0" w:space="0" w:color="auto"/>
        </w:pBdr>
        <w:jc w:val="both"/>
      </w:pPr>
      <w:r w:rsidRPr="007742CE">
        <w:t xml:space="preserve">Our cross-sectional findings about the association between higher MD </w:t>
      </w:r>
      <w:r w:rsidR="00F05BD8" w:rsidRPr="007742CE">
        <w:t>adherence</w:t>
      </w:r>
      <w:r w:rsidRPr="007742CE">
        <w:t xml:space="preserve"> and better HR-QoL is consistent with a number of other studies. For example, there was a positive association between adherence to the MD and HR-QoL in Spanish adolescents living in Granada</w:t>
      </w:r>
      <w:r w:rsidR="00A25F15" w:rsidRPr="007742CE">
        <w:rPr>
          <w:vertAlign w:val="superscript"/>
        </w:rPr>
        <w:fldChar w:fldCharType="begin"/>
      </w:r>
      <w:r w:rsidR="00BB6427" w:rsidRPr="007742CE">
        <w:rPr>
          <w:vertAlign w:val="superscript"/>
        </w:rPr>
        <w:instrText xml:space="preserve"> ADDIN EN.CITE &lt;EndNote&gt;&lt;Cite&gt;&lt;Author&gt;Muros&lt;/Author&gt;&lt;Year&gt;2017&lt;/Year&gt;&lt;RecNum&gt;407&lt;/RecNum&gt;&lt;DisplayText&gt;(14)&lt;/DisplayText&gt;&lt;record&gt;&lt;rec-number&gt;407&lt;/rec-number&gt;&lt;foreign-keys&gt;&lt;key app="EN" db-id="p5ea0290opep2gewaex5dsttweexv2xp2sax"&gt;407&lt;/key&gt;&lt;/foreign-keys&gt;&lt;ref-type name="Journal Article"&gt;17&lt;/ref-type&gt;&lt;contributors&gt;&lt;authors&gt;&lt;author&gt;Muros, J. J.&lt;/author&gt;&lt;author&gt;Salvador Perez, F.&lt;/author&gt;&lt;author&gt;Zurita Ortega, F.&lt;/author&gt;&lt;author&gt;Gamez Sanchez, V. M.&lt;/author&gt;&lt;author&gt;Knox, E.&lt;/author&gt;&lt;/authors&gt;&lt;/contributors&gt;&lt;auth-address&gt;Universidad de Granada (UGR), Facultad de Farmacia, Departamento de Nutricion y Bromatologia, Granada, Spain. Electronic address: jjmuros@ugr.es.&amp;#xD;Universidad de Granada (UGR), Facultad de Educacion, Departamento de Didactica y Organizacion Escolar, Granada, Spain.&amp;#xD;Universidad de Granada (UGR), Facultad de Ciencias de la Educacion, Departamento de Didactica de la Expresion Musical, Corporal y Plastica, Granada, Spain.&amp;#xD;School of Health Sciences. University of Nottingham, Nottingham, United Kingdom.&lt;/auth-address&gt;&lt;titles&gt;&lt;title&gt;The association between healthy lifestyle behaviors and health-related quality of life among adolescents&lt;/title&gt;&lt;secondary-title&gt;J Pediatr (Rio J)&lt;/secondary-title&gt;&lt;/titles&gt;&lt;periodical&gt;&lt;full-title&gt;J Pediatr (Rio J)&lt;/full-title&gt;&lt;/periodical&gt;&lt;pages&gt;406-412&lt;/pages&gt;&lt;volume&gt;93&lt;/volume&gt;&lt;number&gt;4&lt;/number&gt;&lt;edition&gt;2017/01/29&lt;/edition&gt;&lt;dates&gt;&lt;year&gt;2017&lt;/year&gt;&lt;pub-dates&gt;&lt;date&gt;Jul - Aug&lt;/date&gt;&lt;/pub-dates&gt;&lt;/dates&gt;&lt;isbn&gt;1678-4782 (Electronic)&amp;#xD;0021-7557 (Linking)&lt;/isbn&gt;&lt;accession-num&gt;28130968&lt;/accession-num&gt;&lt;urls&gt;&lt;related-urls&gt;&lt;url&gt;http://www.ncbi.nlm.nih.gov/pubmed/28130968&lt;/url&gt;&lt;/related-urls&gt;&lt;/urls&gt;&lt;electronic-resource-num&gt;S0021-7557(17)30039-6 [pii]&amp;#xD;10.1016/j.jped.2016.10.005&lt;/electronic-resource-num&gt;&lt;language&gt;eng&lt;/language&gt;&lt;/record&gt;&lt;/Cite&gt;&lt;/EndNote&gt;</w:instrText>
      </w:r>
      <w:r w:rsidR="00A25F15" w:rsidRPr="007742CE">
        <w:rPr>
          <w:vertAlign w:val="superscript"/>
        </w:rPr>
        <w:fldChar w:fldCharType="separate"/>
      </w:r>
      <w:r w:rsidR="00BB6427" w:rsidRPr="007742CE">
        <w:rPr>
          <w:noProof/>
          <w:vertAlign w:val="superscript"/>
        </w:rPr>
        <w:t>(</w:t>
      </w:r>
      <w:hyperlink w:anchor="_ENREF_14" w:tooltip="Muros, 2017 #407" w:history="1">
        <w:r w:rsidR="00BB6427" w:rsidRPr="007742CE">
          <w:rPr>
            <w:noProof/>
            <w:vertAlign w:val="superscript"/>
          </w:rPr>
          <w:t>14</w:t>
        </w:r>
      </w:hyperlink>
      <w:r w:rsidR="00BB6427" w:rsidRPr="007742CE">
        <w:rPr>
          <w:noProof/>
          <w:vertAlign w:val="superscript"/>
        </w:rPr>
        <w:t>)</w:t>
      </w:r>
      <w:r w:rsidR="00A25F15" w:rsidRPr="007742CE">
        <w:rPr>
          <w:vertAlign w:val="superscript"/>
        </w:rPr>
        <w:fldChar w:fldCharType="end"/>
      </w:r>
      <w:r w:rsidRPr="007742CE">
        <w:t xml:space="preserve"> and Spanish adolescents living in rural and urban areas who reported higher adherence to the MD and a greater life satisfaction</w:t>
      </w:r>
      <w:r w:rsidR="00A25F15" w:rsidRPr="007742CE">
        <w:rPr>
          <w:vertAlign w:val="superscript"/>
        </w:rPr>
        <w:fldChar w:fldCharType="begin">
          <w:fldData xml:space="preserve">PEVuZE5vdGU+PENpdGU+PEF1dGhvcj5HcmFvLUNydWNlczwvQXV0aG9yPjxZZWFyPjIwMTM8L1ll
YXI+PFJlY051bT40MTE8L1JlY051bT48RGlzcGxheVRleHQ+KDE3KTwvRGlzcGxheVRleHQ+PHJl
Y29yZD48cmVjLW51bWJlcj40MTE8L3JlYy1udW1iZXI+PGZvcmVpZ24ta2V5cz48a2V5IGFwcD0i
RU4iIGRiLWlkPSJwNWVhMDI5MG9wZXAyZ2V3YWV4NWRzdHR3ZWV4djJ4cDJzYXgiPjQxMTwva2V5
PjwvZm9yZWlnbi1rZXlzPjxyZWYtdHlwZSBuYW1lPSJKb3VybmFsIEFydGljbGUiPjE3PC9yZWYt
dHlwZT48Y29udHJpYnV0b3JzPjxhdXRob3JzPjxhdXRob3I+R3Jhby1DcnVjZXMsIEEuPC9hdXRo
b3I+PGF1dGhvcj5OdXZpYWxhLCBBLjwvYXV0aG9yPjxhdXRob3I+RmVybmFuZGV6LU1hcnRpbmV6
LCBBLjwvYXV0aG9yPjxhdXRob3I+UG9yY2VsLUdhbHZleiwgQS4gTS48L2F1dGhvcj48YXV0aG9y
Pk1vcmFsLUdhcmNpYSwgSi4gRS48L2F1dGhvcj48YXV0aG9yPk1hcnRpbmV6LUxvcGV6LCBFLiBK
LjwvYXV0aG9yPjwvYXV0aG9ycz48L2NvbnRyaWJ1dG9ycz48YXV0aC1hZGRyZXNzPkRlcGFydGFt
ZW50byBkZSBEZXBvcnRlIGUgSW5mb3JtYXRpY2EsIEZhY3VsdGFkIGRlbCBEZXBvcnRlLCBVbml2
ZXJzaWRhZCBQYWJsbyBkZSBPbGF2aWRlLCBTZXZpbGxhLCBFc3BhbmEuIGFncmFjcnVAdXBvLmVz
PC9hdXRoLWFkZHJlc3M+PHRpdGxlcz48dGl0bGU+W0FkaGVyZW5jZSB0byB0aGUgTWVkaXRlcnJh
bmVhbiBkaWV0IGluIHJ1cmFsIGFuZCB1cmJhbiBhZG9sZXNjZW50cyBvZiBzb3V0aGVybiBTcGFp
biwgbGlmZSBzYXRpc2ZhY3Rpb24sIGFudGhyb3BvbWV0cnksIGFuZCBwaHlzaWNhbCBhbmQgc2Vk
ZW50YXJ5IGFjdGl2aXRpZXNdPC90aXRsZT48c2Vjb25kYXJ5LXRpdGxlPk51dHIgSG9zcDwvc2Vj
b25kYXJ5LXRpdGxlPjwvdGl0bGVzPjxwZXJpb2RpY2FsPjxmdWxsLXRpdGxlPk51dHIgSG9zcDwv
ZnVsbC10aXRsZT48L3BlcmlvZGljYWw+PHBhZ2VzPjExMjktMzU8L3BhZ2VzPjx2b2x1bWU+Mjg8
L3ZvbHVtZT48bnVtYmVyPjQ8L251bWJlcj48ZWRpdGlvbj4yMDEzLzA3LzMxPC9lZGl0aW9uPjxr
ZXl3b3Jkcz48a2V5d29yZD5BZG9sZXNjZW50PC9rZXl3b3JkPjxrZXl3b3JkPkFudGhyb3BvbWV0
cnk8L2tleXdvcmQ+PGtleXdvcmQ+Qm9keSBDb21wb3NpdGlvbi9waHlzaW9sb2d5PC9rZXl3b3Jk
PjxrZXl3b3JkPkJvZHkgTWFzcyBJbmRleDwva2V5d29yZD48a2V5d29yZD5DaGlsZDwva2V5d29y
ZD48a2V5d29yZD5Dcm9zcy1TZWN0aW9uYWwgU3R1ZGllczwva2V5d29yZD48a2V5d29yZD4qRGll
dCBTdXJ2ZXlzPC9rZXl3b3JkPjxrZXl3b3JkPipEaWV0LCBNZWRpdGVycmFuZWFuPC9rZXl3b3Jk
PjxrZXl3b3JkPkZlbWFsZTwva2V5d29yZD48a2V5d29yZD5IdW1hbnM8L2tleXdvcmQ+PGtleXdv
cmQ+TWFsZTwva2V5d29yZD48a2V5d29yZD4qTW90b3IgQWN0aXZpdHk8L2tleXdvcmQ+PGtleXdv
cmQ+KlBhdGllbnQgQ29tcGxpYW5jZTwva2V5d29yZD48a2V5d29yZD4qUGVyc29uYWwgU2F0aXNm
YWN0aW9uPC9rZXl3b3JkPjxrZXl3b3JkPlJ1cmFsIFBvcHVsYXRpb248L2tleXdvcmQ+PGtleXdv
cmQ+KlNlZGVudGFyeSBMaWZlc3R5bGU8L2tleXdvcmQ+PGtleXdvcmQ+U3BhaW4vZXBpZGVtaW9s
b2d5PC9rZXl3b3JkPjxrZXl3b3JkPlN1cnZleXMgYW5kIFF1ZXN0aW9ubmFpcmVzPC9rZXl3b3Jk
PjxrZXl3b3JkPlVyYmFuIFBvcHVsYXRpb248L2tleXdvcmQ+PC9rZXl3b3Jkcz48ZGF0ZXM+PHll
YXI+MjAxMzwveWVhcj48cHViLWRhdGVzPjxkYXRlPkp1bC1BdWc8L2RhdGU+PC9wdWItZGF0ZXM+
PC9kYXRlcz48b3JpZy1wdWI+QWRoZXJlbmNpYSBhIGxhIGRpZXRhIG1lZGl0ZXJyYW5lYSBlbiBh
ZG9sZXNjZW50ZXMgcnVyYWxlcyB5IHVyYmFub3MgZGVsIHN1ciBkZSBFc3BhbmEsIHNhdGlzZmFj
Y2lvbiBjb24gbGEgdmlkYSwgYW50cm9wb21ldHJpYSB5IGFjdGl2aWRhZGVzIGZpc2ljYXMgeSBz
ZWRlbnRhcmlhcy48L29yaWctcHViPjxpc2JuPjE2OTktNTE5OCAoRWxlY3Ryb25pYykmI3hEOzAy
MTItMTYxMSAoTGlua2luZyk8L2lzYm4+PGFjY2Vzc2lvbi1udW0+MjM4ODk2MzE8L2FjY2Vzc2lv
bi1udW0+PHVybHM+PHJlbGF0ZWQtdXJscz48dXJsPmh0dHA6Ly93d3cubmNiaS5ubG0ubmloLmdv
di9wdWJtZWQvMjM4ODk2MzE8L3VybD48L3JlbGF0ZWQtdXJscz48L3VybHM+PGVsZWN0cm9uaWMt
cmVzb3VyY2UtbnVtPjEwLjMzMDUvbmguMjAxMy4yOC40LjY0ODY8L2VsZWN0cm9uaWMtcmVzb3Vy
Y2UtbnVtPjxsYW5ndWFnZT5zcGE8L2xhbmd1YWdlPjwvcmVjb3JkPjwvQ2l0ZT48L0VuZE5vdGU+
AG==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PEVuZE5vdGU+PENpdGU+PEF1dGhvcj5HcmFvLUNydWNlczwvQXV0aG9yPjxZZWFyPjIwMTM8L1ll
YXI+PFJlY051bT40MTE8L1JlY051bT48RGlzcGxheVRleHQ+KDE3KTwvRGlzcGxheVRleHQ+PHJl
Y29yZD48cmVjLW51bWJlcj40MTE8L3JlYy1udW1iZXI+PGZvcmVpZ24ta2V5cz48a2V5IGFwcD0i
RU4iIGRiLWlkPSJwNWVhMDI5MG9wZXAyZ2V3YWV4NWRzdHR3ZWV4djJ4cDJzYXgiPjQxMTwva2V5
PjwvZm9yZWlnbi1rZXlzPjxyZWYtdHlwZSBuYW1lPSJKb3VybmFsIEFydGljbGUiPjE3PC9yZWYt
dHlwZT48Y29udHJpYnV0b3JzPjxhdXRob3JzPjxhdXRob3I+R3Jhby1DcnVjZXMsIEEuPC9hdXRo
b3I+PGF1dGhvcj5OdXZpYWxhLCBBLjwvYXV0aG9yPjxhdXRob3I+RmVybmFuZGV6LU1hcnRpbmV6
LCBBLjwvYXV0aG9yPjxhdXRob3I+UG9yY2VsLUdhbHZleiwgQS4gTS48L2F1dGhvcj48YXV0aG9y
Pk1vcmFsLUdhcmNpYSwgSi4gRS48L2F1dGhvcj48YXV0aG9yPk1hcnRpbmV6LUxvcGV6LCBFLiBK
LjwvYXV0aG9yPjwvYXV0aG9ycz48L2NvbnRyaWJ1dG9ycz48YXV0aC1hZGRyZXNzPkRlcGFydGFt
ZW50byBkZSBEZXBvcnRlIGUgSW5mb3JtYXRpY2EsIEZhY3VsdGFkIGRlbCBEZXBvcnRlLCBVbml2
ZXJzaWRhZCBQYWJsbyBkZSBPbGF2aWRlLCBTZXZpbGxhLCBFc3BhbmEuIGFncmFjcnVAdXBvLmVz
PC9hdXRoLWFkZHJlc3M+PHRpdGxlcz48dGl0bGU+W0FkaGVyZW5jZSB0byB0aGUgTWVkaXRlcnJh
bmVhbiBkaWV0IGluIHJ1cmFsIGFuZCB1cmJhbiBhZG9sZXNjZW50cyBvZiBzb3V0aGVybiBTcGFp
biwgbGlmZSBzYXRpc2ZhY3Rpb24sIGFudGhyb3BvbWV0cnksIGFuZCBwaHlzaWNhbCBhbmQgc2Vk
ZW50YXJ5IGFjdGl2aXRpZXNdPC90aXRsZT48c2Vjb25kYXJ5LXRpdGxlPk51dHIgSG9zcDwvc2Vj
b25kYXJ5LXRpdGxlPjwvdGl0bGVzPjxwZXJpb2RpY2FsPjxmdWxsLXRpdGxlPk51dHIgSG9zcDwv
ZnVsbC10aXRsZT48L3BlcmlvZGljYWw+PHBhZ2VzPjExMjktMzU8L3BhZ2VzPjx2b2x1bWU+Mjg8
L3ZvbHVtZT48bnVtYmVyPjQ8L251bWJlcj48ZWRpdGlvbj4yMDEzLzA3LzMxPC9lZGl0aW9uPjxr
ZXl3b3Jkcz48a2V5d29yZD5BZG9sZXNjZW50PC9rZXl3b3JkPjxrZXl3b3JkPkFudGhyb3BvbWV0
cnk8L2tleXdvcmQ+PGtleXdvcmQ+Qm9keSBDb21wb3NpdGlvbi9waHlzaW9sb2d5PC9rZXl3b3Jk
PjxrZXl3b3JkPkJvZHkgTWFzcyBJbmRleDwva2V5d29yZD48a2V5d29yZD5DaGlsZDwva2V5d29y
ZD48a2V5d29yZD5Dcm9zcy1TZWN0aW9uYWwgU3R1ZGllczwva2V5d29yZD48a2V5d29yZD4qRGll
dCBTdXJ2ZXlzPC9rZXl3b3JkPjxrZXl3b3JkPipEaWV0LCBNZWRpdGVycmFuZWFuPC9rZXl3b3Jk
PjxrZXl3b3JkPkZlbWFsZTwva2V5d29yZD48a2V5d29yZD5IdW1hbnM8L2tleXdvcmQ+PGtleXdv
cmQ+TWFsZTwva2V5d29yZD48a2V5d29yZD4qTW90b3IgQWN0aXZpdHk8L2tleXdvcmQ+PGtleXdv
cmQ+KlBhdGllbnQgQ29tcGxpYW5jZTwva2V5d29yZD48a2V5d29yZD4qUGVyc29uYWwgU2F0aXNm
YWN0aW9uPC9rZXl3b3JkPjxrZXl3b3JkPlJ1cmFsIFBvcHVsYXRpb248L2tleXdvcmQ+PGtleXdv
cmQ+KlNlZGVudGFyeSBMaWZlc3R5bGU8L2tleXdvcmQ+PGtleXdvcmQ+U3BhaW4vZXBpZGVtaW9s
b2d5PC9rZXl3b3JkPjxrZXl3b3JkPlN1cnZleXMgYW5kIFF1ZXN0aW9ubmFpcmVzPC9rZXl3b3Jk
PjxrZXl3b3JkPlVyYmFuIFBvcHVsYXRpb248L2tleXdvcmQ+PC9rZXl3b3Jkcz48ZGF0ZXM+PHll
YXI+MjAxMzwveWVhcj48cHViLWRhdGVzPjxkYXRlPkp1bC1BdWc8L2RhdGU+PC9wdWItZGF0ZXM+
PC9kYXRlcz48b3JpZy1wdWI+QWRoZXJlbmNpYSBhIGxhIGRpZXRhIG1lZGl0ZXJyYW5lYSBlbiBh
ZG9sZXNjZW50ZXMgcnVyYWxlcyB5IHVyYmFub3MgZGVsIHN1ciBkZSBFc3BhbmEsIHNhdGlzZmFj
Y2lvbiBjb24gbGEgdmlkYSwgYW50cm9wb21ldHJpYSB5IGFjdGl2aWRhZGVzIGZpc2ljYXMgeSBz
ZWRlbnRhcmlhcy48L29yaWctcHViPjxpc2JuPjE2OTktNTE5OCAoRWxlY3Ryb25pYykmI3hEOzAy
MTItMTYxMSAoTGlua2luZyk8L2lzYm4+PGFjY2Vzc2lvbi1udW0+MjM4ODk2MzE8L2FjY2Vzc2lv
bi1udW0+PHVybHM+PHJlbGF0ZWQtdXJscz48dXJsPmh0dHA6Ly93d3cubmNiaS5ubG0ubmloLmdv
di9wdWJtZWQvMjM4ODk2MzE8L3VybD48L3JlbGF0ZWQtdXJscz48L3VybHM+PGVsZWN0cm9uaWMt
cmVzb3VyY2UtbnVtPjEwLjMzMDUvbmguMjAxMy4yOC40LjY0ODY8L2VsZWN0cm9uaWMtcmVzb3Vy
Y2UtbnVtPjxsYW5ndWFnZT5zcGE8L2xhbmd1YWdlPjwvcmVjb3JkPjwvQ2l0ZT48L0VuZE5vdGU+
AG==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17" w:tooltip="Grao-Cruces, 2013 #411" w:history="1">
        <w:r w:rsidR="00BB6427" w:rsidRPr="007742CE">
          <w:rPr>
            <w:noProof/>
            <w:vertAlign w:val="superscript"/>
          </w:rPr>
          <w:t>17</w:t>
        </w:r>
      </w:hyperlink>
      <w:r w:rsidR="00BB6427" w:rsidRPr="007742CE">
        <w:rPr>
          <w:noProof/>
          <w:vertAlign w:val="superscript"/>
        </w:rPr>
        <w:t>)</w:t>
      </w:r>
      <w:r w:rsidR="00A25F15" w:rsidRPr="007742CE">
        <w:rPr>
          <w:vertAlign w:val="superscript"/>
        </w:rPr>
        <w:fldChar w:fldCharType="end"/>
      </w:r>
      <w:r w:rsidR="00527156" w:rsidRPr="007742CE">
        <w:t xml:space="preserve">. </w:t>
      </w:r>
      <w:r w:rsidRPr="007742CE">
        <w:t>Also, a study conducted in Greece reported a positive association between adherence to the MD and HR-QoL in male and female adolescents</w:t>
      </w:r>
      <w:r w:rsidR="00A25F15" w:rsidRPr="007742CE">
        <w:rPr>
          <w:vertAlign w:val="superscript"/>
        </w:rPr>
        <w:fldChar w:fldCharType="begin"/>
      </w:r>
      <w:r w:rsidR="00BB6427" w:rsidRPr="007742CE">
        <w:rPr>
          <w:vertAlign w:val="superscript"/>
        </w:rPr>
        <w:instrText xml:space="preserve"> ADDIN EN.CITE &lt;EndNote&gt;&lt;Cite&gt;&lt;Author&gt;Costarelli&lt;/Author&gt;&lt;Year&gt;2013&lt;/Year&gt;&lt;RecNum&gt;408&lt;/RecNum&gt;&lt;DisplayText&gt;(13)&lt;/DisplayText&gt;&lt;record&gt;&lt;rec-number&gt;408&lt;/rec-number&gt;&lt;foreign-keys&gt;&lt;key app="EN" db-id="p5ea0290opep2gewaex5dsttweexv2xp2sax"&gt;408&lt;/key&gt;&lt;/foreign-keys&gt;&lt;ref-type name="Journal Article"&gt;17&lt;/ref-type&gt;&lt;contributors&gt;&lt;authors&gt;&lt;author&gt;Costarelli, V.&lt;/author&gt;&lt;author&gt;Koretsi, E.&lt;/author&gt;&lt;author&gt;Georgitsogianni, E.&lt;/author&gt;&lt;/authors&gt;&lt;/contributors&gt;&lt;auth-address&gt;Human Ecology Laboratory, Department of Home Economics and Ecology, Harokopio University of Athens, 70, El. Venizelou Ave, Kallithea, 17671, Athens, Greece. costarv@hua.gr&lt;/auth-address&gt;&lt;titles&gt;&lt;title&gt;Health-related quality of life of Greek adolescents: the role of the Mediterranean diet&lt;/title&gt;&lt;secondary-title&gt;Qual Life Res&lt;/secondary-title&gt;&lt;/titles&gt;&lt;periodical&gt;&lt;full-title&gt;Qual Life Res&lt;/full-title&gt;&lt;/periodical&gt;&lt;pages&gt;951-6&lt;/pages&gt;&lt;volume&gt;22&lt;/volume&gt;&lt;number&gt;5&lt;/number&gt;&lt;edition&gt;2012/06/09&lt;/edition&gt;&lt;keywords&gt;&lt;keyword&gt;Adolescent&lt;/keyword&gt;&lt;keyword&gt;Body Mass Index&lt;/keyword&gt;&lt;keyword&gt;Cross-Sectional Studies&lt;/keyword&gt;&lt;keyword&gt;Diet Surveys&lt;/keyword&gt;&lt;keyword&gt;*Diet, Mediterranean&lt;/keyword&gt;&lt;keyword&gt;Female&lt;/keyword&gt;&lt;keyword&gt;Greece&lt;/keyword&gt;&lt;keyword&gt;Guideline Adherence/*statistics &amp;amp; numerical data&lt;/keyword&gt;&lt;keyword&gt;Health Behavior&lt;/keyword&gt;&lt;keyword&gt;*Health Status&lt;/keyword&gt;&lt;keyword&gt;Humans&lt;/keyword&gt;&lt;keyword&gt;Male&lt;/keyword&gt;&lt;keyword&gt;Obesity&lt;/keyword&gt;&lt;keyword&gt;*Quality of Life&lt;/keyword&gt;&lt;keyword&gt;Regression Analysis&lt;/keyword&gt;&lt;keyword&gt;Socioeconomic Factors&lt;/keyword&gt;&lt;keyword&gt;Surveys and Questionnaires&lt;/keyword&gt;&lt;/keywords&gt;&lt;dates&gt;&lt;year&gt;2013&lt;/year&gt;&lt;pub-dates&gt;&lt;date&gt;Jun&lt;/date&gt;&lt;/pub-dates&gt;&lt;/dates&gt;&lt;isbn&gt;1573-2649 (Electronic)&amp;#xD;0962-9343 (Linking)&lt;/isbn&gt;&lt;accession-num&gt;22678354&lt;/accession-num&gt;&lt;urls&gt;&lt;related-urls&gt;&lt;url&gt;http://www.ncbi.nlm.nih.gov/pubmed/22678354&lt;/url&gt;&lt;/related-urls&gt;&lt;/urls&gt;&lt;electronic-resource-num&gt;10.1007/s11136-012-0219-2&lt;/electronic-resource-num&gt;&lt;language&gt;eng&lt;/language&gt;&lt;/record&gt;&lt;/Cite&gt;&lt;/EndNote&gt;</w:instrText>
      </w:r>
      <w:r w:rsidR="00A25F15" w:rsidRPr="007742CE">
        <w:rPr>
          <w:vertAlign w:val="superscript"/>
        </w:rPr>
        <w:fldChar w:fldCharType="separate"/>
      </w:r>
      <w:r w:rsidR="00BB6427" w:rsidRPr="007742CE">
        <w:rPr>
          <w:noProof/>
          <w:vertAlign w:val="superscript"/>
        </w:rPr>
        <w:t>(</w:t>
      </w:r>
      <w:hyperlink w:anchor="_ENREF_13" w:tooltip="Costarelli, 2013 #408" w:history="1">
        <w:r w:rsidR="00BB6427" w:rsidRPr="007742CE">
          <w:rPr>
            <w:noProof/>
            <w:vertAlign w:val="superscript"/>
          </w:rPr>
          <w:t>13</w:t>
        </w:r>
      </w:hyperlink>
      <w:r w:rsidR="00BB6427" w:rsidRPr="007742CE">
        <w:rPr>
          <w:noProof/>
          <w:vertAlign w:val="superscript"/>
        </w:rPr>
        <w:t>)</w:t>
      </w:r>
      <w:r w:rsidR="00A25F15" w:rsidRPr="007742CE">
        <w:rPr>
          <w:vertAlign w:val="superscript"/>
        </w:rPr>
        <w:fldChar w:fldCharType="end"/>
      </w:r>
      <w:r w:rsidR="001E7ACF" w:rsidRPr="007742CE">
        <w:t>.</w:t>
      </w:r>
      <w:r w:rsidR="00566E82" w:rsidRPr="007742CE">
        <w:t xml:space="preserve"> </w:t>
      </w:r>
      <w:r w:rsidRPr="007742CE">
        <w:t>Furthermore, in non-Mediterranean countries a similar association has been found, where better diet quality was related to higher HR-QoL in urban and rural Australian adolescents</w:t>
      </w:r>
      <w:r w:rsidR="00A25F15" w:rsidRPr="007742CE">
        <w:rPr>
          <w:vertAlign w:val="superscript"/>
        </w:rPr>
        <w:fldChar w:fldCharType="begin">
          <w:fldData xml:space="preserve">PEVuZE5vdGU+PENpdGU+PEF1dGhvcj5Cb2x0b248L0F1dGhvcj48WWVhcj4yMDE2PC9ZZWFyPjxS
ZWNOdW0+NDA5PC9SZWNOdW0+PERpc3BsYXlUZXh0PigxNSk8L0Rpc3BsYXlUZXh0PjxyZWNvcmQ+
PHJlYy1udW1iZXI+NDA5PC9yZWMtbnVtYmVyPjxmb3JlaWduLWtleXM+PGtleSBhcHA9IkVOIiBk
Yi1pZD0icDVlYTAyOTBvcGVwMmdld2FleDVkc3R0d2VleHYyeHAyc2F4Ij40MDk8L2tleT48L2Zv
cmVpZ24ta2V5cz48cmVmLXR5cGUgbmFtZT0iSm91cm5hbCBBcnRpY2xlIj4xNzwvcmVmLXR5cGU+
PGNvbnRyaWJ1dG9ycz48YXV0aG9ycz48YXV0aG9yPkJvbHRvbiwgSy4gQS48L2F1dGhvcj48YXV0
aG9yPkphY2thLCBGLjwvYXV0aG9yPjxhdXRob3I+QWxsZW5kZXIsIFMuPC9hdXRob3I+PGF1dGhv
cj5LcmVtZXIsIFAuPC9hdXRob3I+PGF1dGhvcj5HaWJicywgTC48L2F1dGhvcj48YXV0aG9yPldh
dGVycywgRS48L2F1dGhvcj48YXV0aG9yPmRlIFNpbHZhLCBBLjwvYXV0aG9yPjwvYXV0aG9ycz48
L2NvbnRyaWJ1dG9ycz48YXV0aC1hZGRyZXNzPldITyBDb2xsYWJvcmF0aW5nIENlbnRyZSBmb3Ig
T2Jlc2l0eSBQcmV2ZW50aW9uLCBEZWFraW4gVW5pdmVyc2l0eSwgR2VlbG9uZywgVmljdG9yaWEs
IEF1c3RyYWxpYS4ga2Fib2x0b25AZGVha2luLmVkdS5hdS4mI3hEO0RpdmlzaW9uIG9mIE51dHJp
dGlvbmFsIFBzeWNoaWF0cnkgUmVzZWFyY2gsIElNUEFDVCBTdHJhdGVnaWMgUmVzZWFyY2ggQ2Vu
dHJlLCBEZWFraW4gVW5pdmVyc2l0eSwgR2VlbG9uZywgVmljdG9yaWEsIEF1c3RyYWxpYS4mI3hE
O0RlcGFydG1lbnQgb2YgUHN5Y2hpYXRyeSwgVGhlIFVuaXZlcnNpdHkgb2YgTWVsYm91cm5lLCBN
ZWxib3VybmUsIFZpY3RvcmlhLCBBdXN0cmFsaWEuJiN4RDtDZW50cmUgZm9yIEFkb2xlc2NlbnQg
SGVhbHRoLCBNdXJkb2NoIENoaWxkcmVuJmFwb3M7cyBSZXNlYXJjaCBJbnN0aXR1dGUsIE1lbGJv
dXJuZSwgVmljdG9yaWEsIEF1c3RyYWxpYS4mI3hEO0JsYWNrIERvZyBJbnN0aXR1dGUsIFN5ZG5l
eSwgTmV3IFNvdXRoIFdhbGVzLCBBdXN0cmFsaWEuJiN4RDtXSE8gQ29sbGFib3JhdGluZyBDZW50
cmUgZm9yIE9iZXNpdHkgUHJldmVudGlvbiwgRGVha2luIFVuaXZlcnNpdHksIEdlZWxvbmcsIFZp
Y3RvcmlhLCBBdXN0cmFsaWEuJiN4RDtTY2hvb2wgb2YgRXhlcmNpc2UgYW5kIE51dHJpdGlvbiBT
Y2llbmNlcywgRGVha2luIFVuaXZlcnNpdHksIEdlZWxvbmcsIFZpY3RvcmlhLCBBdXN0cmFsaWEu
JiN4RDtDZW50cmUgZm9yIFNvY2lhbCBhbmQgRWFybHkgRW1vdGlvbmFsIERldmVsb3BtZW50LCBE
ZWFraW4gVW5pdmVyc2l0eSwgR2VlbG9uZywgQXVzdHJhbGlhLiYjeEQ7SmFjayBCcm9ja2hvZmYg
Q2hpbGQgSGVhbHRoIGFuZCBXZWxsYmVpbmcgUHJvZ3JhbSwgTWVsYm91cm5lIFNjaG9vbCBvZiBQ
b3B1bGF0aW9uIGFuZCBHbG9iYWwgSGVhbHRoLCBUaGUgVW5pdmVyc2l0eSBvZiBNZWxib3VybmUs
IENhcmx0b24sIFZpY3RvcmlhLCBBdXN0cmFsaWEuJiN4RDtDZW50cmUgb2YgQXBwbGllZCBPcmFs
IEhlYWx0aCBSZXNlYXJjaCwgRGVudGFsIEhlYWx0aCBTZXJ2aWNlcyBWaWN0b3JpYSwgQ2FybHRv
biwgVmljdG9yaWEsIEF1c3RyYWxpYS4mI3hEO01lbGJvdXJuZSBEZW50YWwgU2Nob29sLCBUaGUg
VW5pdmVyc2l0eSBvZiBNZWxib3VybmUsIENhcmx0b24sIFZpY3RvcmlhLCBBdXN0cmFsaWEuPC9h
dXRoLWFkZHJlc3M+PHRpdGxlcz48dGl0bGU+VGhlIGFzc29jaWF0aW9uIGJldHdlZW4gc2VsZi1y
ZXBvcnRlZCBkaWV0IHF1YWxpdHkgYW5kIGhlYWx0aC1yZWxhdGVkIHF1YWxpdHkgb2YgbGlmZSBp
biBydXJhbCBhbmQgdXJiYW4gQXVzdHJhbGlhbiBhZG9sZXNjZW50czwvdGl0bGU+PHNlY29uZGFy
eS10aXRsZT5BdXN0IEogUnVyYWwgSGVhbHRoPC9zZWNvbmRhcnktdGl0bGU+PC90aXRsZXM+PHBl
cmlvZGljYWw+PGZ1bGwtdGl0bGU+QXVzdCBKIFJ1cmFsIEhlYWx0aDwvZnVsbC10aXRsZT48L3Bl
cmlvZGljYWw+PHBhZ2VzPjMxNy0zMjU8L3BhZ2VzPjx2b2x1bWU+MjQ8L3ZvbHVtZT48bnVtYmVy
PjU8L251bWJlcj48ZWRpdGlvbj4yMDE2LzAxLzIwPC9lZGl0aW9uPjxrZXl3b3Jkcz48a2V5d29y
ZD5BZG9sZXNjZW50PC9rZXl3b3JkPjxrZXl3b3JkPkF1c3RyYWxpYTwva2V5d29yZD48a2V5d29y
ZD5DaGlsZDwva2V5d29yZD48a2V5d29yZD5Dcm9zcy1TZWN0aW9uYWwgU3R1ZGllczwva2V5d29y
ZD48a2V5d29yZD4qRGlldDwva2V5d29yZD48a2V5d29yZD5GZW1hbGU8L2tleXdvcmQ+PGtleXdv
cmQ+KkhlYWx0aCBTdGF0dXM8L2tleXdvcmQ+PGtleXdvcmQ+SHVtYW5zPC9rZXl3b3JkPjxrZXl3
b3JkPk1hbGU8L2tleXdvcmQ+PGtleXdvcmQ+KlF1YWxpdHkgb2YgTGlmZTwva2V5d29yZD48a2V5
d29yZD5SZWdyZXNzaW9uIEFuYWx5c2lzPC9rZXl3b3JkPjxrZXl3b3JkPipSdXJhbCBQb3B1bGF0
aW9uPC9rZXl3b3JkPjxrZXl3b3JkPlNjaG9vbHM8L2tleXdvcmQ+PGtleXdvcmQ+U2VsZiBSZXBv
cnQ8L2tleXdvcmQ+PGtleXdvcmQ+U3VydmV5cyBhbmQgUXVlc3Rpb25uYWlyZXM8L2tleXdvcmQ+
PGtleXdvcmQ+KlVyYmFuIFBvcHVsYXRpb248L2tleXdvcmQ+PC9rZXl3b3Jkcz48ZGF0ZXM+PHll
YXI+MjAxNjwveWVhcj48cHViLWRhdGVzPjxkYXRlPk9jdDwvZGF0ZT48L3B1Yi1kYXRlcz48L2Rh
dGVzPjxpc2JuPjE0NDAtMTU4NCAoRWxlY3Ryb25pYykmI3hEOzEwMzgtNTI4MiAoTGlua2luZyk8
L2lzYm4+PGFjY2Vzc2lvbi1udW0+MjY3ODE2Mzk8L2FjY2Vzc2lvbi1udW0+PHVybHM+PHJlbGF0
ZWQtdXJscz48dXJsPmh0dHA6Ly93d3cubmNiaS5ubG0ubmloLmdvdi9wdWJtZWQvMjY3ODE2Mzk8
L3VybD48L3JlbGF0ZWQtdXJscz48L3VybHM+PGVsZWN0cm9uaWMtcmVzb3VyY2UtbnVtPjEwLjEx
MTEvYWpyLjEyMjc1PC9lbGVjdHJvbmljLXJlc291cmNlLW51bT48bGFuZ3VhZ2U+ZW5nPC9sYW5n
dWFnZT48L3JlY29yZD48L0NpdGU+PC9FbmROb3RlPgB=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PEVuZE5vdGU+PENpdGU+PEF1dGhvcj5Cb2x0b248L0F1dGhvcj48WWVhcj4yMDE2PC9ZZWFyPjxS
ZWNOdW0+NDA5PC9SZWNOdW0+PERpc3BsYXlUZXh0PigxNSk8L0Rpc3BsYXlUZXh0PjxyZWNvcmQ+
PHJlYy1udW1iZXI+NDA5PC9yZWMtbnVtYmVyPjxmb3JlaWduLWtleXM+PGtleSBhcHA9IkVOIiBk
Yi1pZD0icDVlYTAyOTBvcGVwMmdld2FleDVkc3R0d2VleHYyeHAyc2F4Ij40MDk8L2tleT48L2Zv
cmVpZ24ta2V5cz48cmVmLXR5cGUgbmFtZT0iSm91cm5hbCBBcnRpY2xlIj4xNzwvcmVmLXR5cGU+
PGNvbnRyaWJ1dG9ycz48YXV0aG9ycz48YXV0aG9yPkJvbHRvbiwgSy4gQS48L2F1dGhvcj48YXV0
aG9yPkphY2thLCBGLjwvYXV0aG9yPjxhdXRob3I+QWxsZW5kZXIsIFMuPC9hdXRob3I+PGF1dGhv
cj5LcmVtZXIsIFAuPC9hdXRob3I+PGF1dGhvcj5HaWJicywgTC48L2F1dGhvcj48YXV0aG9yPldh
dGVycywgRS48L2F1dGhvcj48YXV0aG9yPmRlIFNpbHZhLCBBLjwvYXV0aG9yPjwvYXV0aG9ycz48
L2NvbnRyaWJ1dG9ycz48YXV0aC1hZGRyZXNzPldITyBDb2xsYWJvcmF0aW5nIENlbnRyZSBmb3Ig
T2Jlc2l0eSBQcmV2ZW50aW9uLCBEZWFraW4gVW5pdmVyc2l0eSwgR2VlbG9uZywgVmljdG9yaWEs
IEF1c3RyYWxpYS4ga2Fib2x0b25AZGVha2luLmVkdS5hdS4mI3hEO0RpdmlzaW9uIG9mIE51dHJp
dGlvbmFsIFBzeWNoaWF0cnkgUmVzZWFyY2gsIElNUEFDVCBTdHJhdGVnaWMgUmVzZWFyY2ggQ2Vu
dHJlLCBEZWFraW4gVW5pdmVyc2l0eSwgR2VlbG9uZywgVmljdG9yaWEsIEF1c3RyYWxpYS4mI3hE
O0RlcGFydG1lbnQgb2YgUHN5Y2hpYXRyeSwgVGhlIFVuaXZlcnNpdHkgb2YgTWVsYm91cm5lLCBN
ZWxib3VybmUsIFZpY3RvcmlhLCBBdXN0cmFsaWEuJiN4RDtDZW50cmUgZm9yIEFkb2xlc2NlbnQg
SGVhbHRoLCBNdXJkb2NoIENoaWxkcmVuJmFwb3M7cyBSZXNlYXJjaCBJbnN0aXR1dGUsIE1lbGJv
dXJuZSwgVmljdG9yaWEsIEF1c3RyYWxpYS4mI3hEO0JsYWNrIERvZyBJbnN0aXR1dGUsIFN5ZG5l
eSwgTmV3IFNvdXRoIFdhbGVzLCBBdXN0cmFsaWEuJiN4RDtXSE8gQ29sbGFib3JhdGluZyBDZW50
cmUgZm9yIE9iZXNpdHkgUHJldmVudGlvbiwgRGVha2luIFVuaXZlcnNpdHksIEdlZWxvbmcsIFZp
Y3RvcmlhLCBBdXN0cmFsaWEuJiN4RDtTY2hvb2wgb2YgRXhlcmNpc2UgYW5kIE51dHJpdGlvbiBT
Y2llbmNlcywgRGVha2luIFVuaXZlcnNpdHksIEdlZWxvbmcsIFZpY3RvcmlhLCBBdXN0cmFsaWEu
JiN4RDtDZW50cmUgZm9yIFNvY2lhbCBhbmQgRWFybHkgRW1vdGlvbmFsIERldmVsb3BtZW50LCBE
ZWFraW4gVW5pdmVyc2l0eSwgR2VlbG9uZywgQXVzdHJhbGlhLiYjeEQ7SmFjayBCcm9ja2hvZmYg
Q2hpbGQgSGVhbHRoIGFuZCBXZWxsYmVpbmcgUHJvZ3JhbSwgTWVsYm91cm5lIFNjaG9vbCBvZiBQ
b3B1bGF0aW9uIGFuZCBHbG9iYWwgSGVhbHRoLCBUaGUgVW5pdmVyc2l0eSBvZiBNZWxib3VybmUs
IENhcmx0b24sIFZpY3RvcmlhLCBBdXN0cmFsaWEuJiN4RDtDZW50cmUgb2YgQXBwbGllZCBPcmFs
IEhlYWx0aCBSZXNlYXJjaCwgRGVudGFsIEhlYWx0aCBTZXJ2aWNlcyBWaWN0b3JpYSwgQ2FybHRv
biwgVmljdG9yaWEsIEF1c3RyYWxpYS4mI3hEO01lbGJvdXJuZSBEZW50YWwgU2Nob29sLCBUaGUg
VW5pdmVyc2l0eSBvZiBNZWxib3VybmUsIENhcmx0b24sIFZpY3RvcmlhLCBBdXN0cmFsaWEuPC9h
dXRoLWFkZHJlc3M+PHRpdGxlcz48dGl0bGU+VGhlIGFzc29jaWF0aW9uIGJldHdlZW4gc2VsZi1y
ZXBvcnRlZCBkaWV0IHF1YWxpdHkgYW5kIGhlYWx0aC1yZWxhdGVkIHF1YWxpdHkgb2YgbGlmZSBp
biBydXJhbCBhbmQgdXJiYW4gQXVzdHJhbGlhbiBhZG9sZXNjZW50czwvdGl0bGU+PHNlY29uZGFy
eS10aXRsZT5BdXN0IEogUnVyYWwgSGVhbHRoPC9zZWNvbmRhcnktdGl0bGU+PC90aXRsZXM+PHBl
cmlvZGljYWw+PGZ1bGwtdGl0bGU+QXVzdCBKIFJ1cmFsIEhlYWx0aDwvZnVsbC10aXRsZT48L3Bl
cmlvZGljYWw+PHBhZ2VzPjMxNy0zMjU8L3BhZ2VzPjx2b2x1bWU+MjQ8L3ZvbHVtZT48bnVtYmVy
PjU8L251bWJlcj48ZWRpdGlvbj4yMDE2LzAxLzIwPC9lZGl0aW9uPjxrZXl3b3Jkcz48a2V5d29y
ZD5BZG9sZXNjZW50PC9rZXl3b3JkPjxrZXl3b3JkPkF1c3RyYWxpYTwva2V5d29yZD48a2V5d29y
ZD5DaGlsZDwva2V5d29yZD48a2V5d29yZD5Dcm9zcy1TZWN0aW9uYWwgU3R1ZGllczwva2V5d29y
ZD48a2V5d29yZD4qRGlldDwva2V5d29yZD48a2V5d29yZD5GZW1hbGU8L2tleXdvcmQ+PGtleXdv
cmQ+KkhlYWx0aCBTdGF0dXM8L2tleXdvcmQ+PGtleXdvcmQ+SHVtYW5zPC9rZXl3b3JkPjxrZXl3
b3JkPk1hbGU8L2tleXdvcmQ+PGtleXdvcmQ+KlF1YWxpdHkgb2YgTGlmZTwva2V5d29yZD48a2V5
d29yZD5SZWdyZXNzaW9uIEFuYWx5c2lzPC9rZXl3b3JkPjxrZXl3b3JkPipSdXJhbCBQb3B1bGF0
aW9uPC9rZXl3b3JkPjxrZXl3b3JkPlNjaG9vbHM8L2tleXdvcmQ+PGtleXdvcmQ+U2VsZiBSZXBv
cnQ8L2tleXdvcmQ+PGtleXdvcmQ+U3VydmV5cyBhbmQgUXVlc3Rpb25uYWlyZXM8L2tleXdvcmQ+
PGtleXdvcmQ+KlVyYmFuIFBvcHVsYXRpb248L2tleXdvcmQ+PC9rZXl3b3Jkcz48ZGF0ZXM+PHll
YXI+MjAxNjwveWVhcj48cHViLWRhdGVzPjxkYXRlPk9jdDwvZGF0ZT48L3B1Yi1kYXRlcz48L2Rh
dGVzPjxpc2JuPjE0NDAtMTU4NCAoRWxlY3Ryb25pYykmI3hEOzEwMzgtNTI4MiAoTGlua2luZyk8
L2lzYm4+PGFjY2Vzc2lvbi1udW0+MjY3ODE2Mzk8L2FjY2Vzc2lvbi1udW0+PHVybHM+PHJlbGF0
ZWQtdXJscz48dXJsPmh0dHA6Ly93d3cubmNiaS5ubG0ubmloLmdvdi9wdWJtZWQvMjY3ODE2Mzk8
L3VybD48L3JlbGF0ZWQtdXJscz48L3VybHM+PGVsZWN0cm9uaWMtcmVzb3VyY2UtbnVtPjEwLjEx
MTEvYWpyLjEyMjc1PC9lbGVjdHJvbmljLXJlc291cmNlLW51bT48bGFuZ3VhZ2U+ZW5nPC9sYW5n
dWFnZT48L3JlY29yZD48L0NpdGU+PC9FbmROb3RlPgB=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15" w:tooltip="Bolton, 2016 #409" w:history="1">
        <w:r w:rsidR="00BB6427" w:rsidRPr="007742CE">
          <w:rPr>
            <w:noProof/>
            <w:vertAlign w:val="superscript"/>
          </w:rPr>
          <w:t>15</w:t>
        </w:r>
      </w:hyperlink>
      <w:r w:rsidR="00BB6427" w:rsidRPr="007742CE">
        <w:rPr>
          <w:noProof/>
          <w:vertAlign w:val="superscript"/>
        </w:rPr>
        <w:t>)</w:t>
      </w:r>
      <w:r w:rsidR="00A25F15" w:rsidRPr="007742CE">
        <w:rPr>
          <w:vertAlign w:val="superscript"/>
        </w:rPr>
        <w:fldChar w:fldCharType="end"/>
      </w:r>
      <w:r w:rsidR="00E941AB" w:rsidRPr="007742CE">
        <w:t xml:space="preserve">, </w:t>
      </w:r>
      <w:r w:rsidR="00DF0A09" w:rsidRPr="007742CE">
        <w:t>as well as in socially disadvantaged New Zealand adolescents</w:t>
      </w:r>
      <w:r w:rsidR="00A25F15" w:rsidRPr="007742CE">
        <w:rPr>
          <w:vertAlign w:val="superscript"/>
        </w:rPr>
        <w:fldChar w:fldCharType="begin"/>
      </w:r>
      <w:r w:rsidR="00BB6427" w:rsidRPr="007742CE">
        <w:rPr>
          <w:vertAlign w:val="superscript"/>
        </w:rPr>
        <w:instrText xml:space="preserve"> ADDIN EN.CITE &lt;EndNote&gt;&lt;Cite&gt;&lt;Author&gt;Kulkarni&lt;/Author&gt;&lt;Year&gt;2015&lt;/Year&gt;&lt;RecNum&gt;410&lt;/RecNum&gt;&lt;DisplayText&gt;(16)&lt;/DisplayText&gt;&lt;record&gt;&lt;rec-number&gt;410&lt;/rec-number&gt;&lt;foreign-keys&gt;&lt;key app="EN" db-id="p5ea0290opep2gewaex5dsttweexv2xp2sax"&gt;410&lt;/key&gt;&lt;/foreign-keys&gt;&lt;ref-type name="Journal Article"&gt;17&lt;/ref-type&gt;&lt;contributors&gt;&lt;authors&gt;&lt;author&gt;Kulkarni, A. A.&lt;/author&gt;&lt;author&gt;Swinburn, B. A.&lt;/author&gt;&lt;author&gt;Utter, J.&lt;/author&gt;&lt;/authors&gt;&lt;/contributors&gt;&lt;auth-address&gt;Section of Epidemiology and Biostatistics, School of Population Health, The University of Auckland, Auckland, New Zealand.&lt;/auth-address&gt;&lt;titles&gt;&lt;title&gt;Associations between diet quality and mental health in socially disadvantaged New Zealand adolescents&lt;/title&gt;&lt;secondary-title&gt;Eur J Clin Nutr&lt;/secondary-title&gt;&lt;/titles&gt;&lt;periodical&gt;&lt;full-title&gt;Eur J Clin Nutr&lt;/full-title&gt;&lt;/periodical&gt;&lt;pages&gt;79-83&lt;/pages&gt;&lt;volume&gt;69&lt;/volume&gt;&lt;number&gt;1&lt;/number&gt;&lt;edition&gt;2014/07/17&lt;/edition&gt;&lt;keywords&gt;&lt;keyword&gt;Adolescent&lt;/keyword&gt;&lt;keyword&gt;Adolescent Nutritional Physiological Phenomena&lt;/keyword&gt;&lt;keyword&gt;Affective Symptoms&lt;/keyword&gt;&lt;keyword&gt;Child&lt;/keyword&gt;&lt;keyword&gt;Cross-Sectional Studies&lt;/keyword&gt;&lt;keyword&gt;Diet/*psychology&lt;/keyword&gt;&lt;keyword&gt;*Ethnic Groups&lt;/keyword&gt;&lt;keyword&gt;Female&lt;/keyword&gt;&lt;keyword&gt;Food Quality&lt;/keyword&gt;&lt;keyword&gt;Health Behavior&lt;/keyword&gt;&lt;keyword&gt;Humans&lt;/keyword&gt;&lt;keyword&gt;Male&lt;/keyword&gt;&lt;keyword&gt;*Mental Health&lt;/keyword&gt;&lt;keyword&gt;New Zealand&lt;/keyword&gt;&lt;keyword&gt;Surveys and Questionnaires&lt;/keyword&gt;&lt;keyword&gt;Vulnerable Populations&lt;/keyword&gt;&lt;keyword&gt;Young Adult&lt;/keyword&gt;&lt;/keywords&gt;&lt;dates&gt;&lt;year&gt;2015&lt;/year&gt;&lt;pub-dates&gt;&lt;date&gt;Jan&lt;/date&gt;&lt;/pub-dates&gt;&lt;/dates&gt;&lt;isbn&gt;1476-5640 (Electronic)&amp;#xD;0954-3007 (Linking)&lt;/isbn&gt;&lt;accession-num&gt;25028085&lt;/accession-num&gt;&lt;urls&gt;&lt;related-urls&gt;&lt;url&gt;http://www.ncbi.nlm.nih.gov/pubmed/25028085&lt;/url&gt;&lt;/related-urls&gt;&lt;/urls&gt;&lt;electronic-resource-num&gt;10.1038/ejcn.2014.130&amp;#xD;ejcn2014130 [pii]&lt;/electronic-resource-num&gt;&lt;language&gt;eng&lt;/language&gt;&lt;/record&gt;&lt;/Cite&gt;&lt;/EndNote&gt;</w:instrText>
      </w:r>
      <w:r w:rsidR="00A25F15" w:rsidRPr="007742CE">
        <w:rPr>
          <w:vertAlign w:val="superscript"/>
        </w:rPr>
        <w:fldChar w:fldCharType="separate"/>
      </w:r>
      <w:r w:rsidR="00BB6427" w:rsidRPr="007742CE">
        <w:rPr>
          <w:noProof/>
          <w:vertAlign w:val="superscript"/>
        </w:rPr>
        <w:t>(</w:t>
      </w:r>
      <w:hyperlink w:anchor="_ENREF_16" w:tooltip="Kulkarni, 2015 #410" w:history="1">
        <w:r w:rsidR="00BB6427" w:rsidRPr="007742CE">
          <w:rPr>
            <w:noProof/>
            <w:vertAlign w:val="superscript"/>
          </w:rPr>
          <w:t>16</w:t>
        </w:r>
      </w:hyperlink>
      <w:r w:rsidR="00BB6427" w:rsidRPr="007742CE">
        <w:rPr>
          <w:noProof/>
          <w:vertAlign w:val="superscript"/>
        </w:rPr>
        <w:t>)</w:t>
      </w:r>
      <w:r w:rsidR="00A25F15" w:rsidRPr="007742CE">
        <w:rPr>
          <w:vertAlign w:val="superscript"/>
        </w:rPr>
        <w:fldChar w:fldCharType="end"/>
      </w:r>
      <w:r w:rsidR="001E7ACF" w:rsidRPr="007742CE">
        <w:t xml:space="preserve">. </w:t>
      </w:r>
    </w:p>
    <w:p w14:paraId="7C138169" w14:textId="52C19CA6" w:rsidR="00272DC2" w:rsidRPr="007742CE" w:rsidRDefault="00DF0A09" w:rsidP="004E3320">
      <w:pPr>
        <w:pBdr>
          <w:bottom w:val="none" w:sz="0" w:space="0" w:color="auto"/>
        </w:pBdr>
        <w:jc w:val="both"/>
      </w:pPr>
      <w:r w:rsidRPr="007742CE">
        <w:t xml:space="preserve">In the present study, we did not see longitudinal associations between baseline MD </w:t>
      </w:r>
      <w:r w:rsidR="00F05BD8" w:rsidRPr="007742CE">
        <w:t xml:space="preserve">adherence </w:t>
      </w:r>
      <w:r w:rsidRPr="007742CE">
        <w:t xml:space="preserve">and HR-QoL after </w:t>
      </w:r>
      <w:r w:rsidRPr="007742CE">
        <w:rPr>
          <w:rFonts w:cstheme="minorHAnsi"/>
        </w:rPr>
        <w:t>two-year follow-up</w:t>
      </w:r>
      <w:r w:rsidRPr="007742CE">
        <w:t xml:space="preserve">, although, borderline negative associations were observed between MD </w:t>
      </w:r>
      <w:r w:rsidR="00F05BD8" w:rsidRPr="007742CE">
        <w:t xml:space="preserve">adherence </w:t>
      </w:r>
      <w:r w:rsidRPr="007742CE">
        <w:t xml:space="preserve">and negative affect in secondary </w:t>
      </w:r>
      <w:r w:rsidRPr="007742CE">
        <w:lastRenderedPageBreak/>
        <w:t>school boys and girls. In this regard, we have not found any other longitudinal studies analysing this association in Spanish or Mediterranean adolescent populations. To our knowledge, the only longitudinal study carried out in Spain reported a positive association between the adherence to the MD and HR-QoL in an adult population</w:t>
      </w:r>
      <w:r w:rsidR="00A25F15" w:rsidRPr="007742CE">
        <w:rPr>
          <w:vertAlign w:val="superscript"/>
        </w:rPr>
        <w:fldChar w:fldCharType="begin">
          <w:fldData xml:space="preserve">PEVuZE5vdGU+PENpdGU+PEF1dGhvcj5IZW5yaXF1ZXogU2FuY2hlejwvQXV0aG9yPjxZZWFyPjIw
MTI8L1llYXI+PFJlY051bT40MjA8L1JlY051bT48RGlzcGxheVRleHQ+KDI4KTwvRGlzcGxheVRl
eHQ+PHJlY29yZD48cmVjLW51bWJlcj40MjA8L3JlYy1udW1iZXI+PGZvcmVpZ24ta2V5cz48a2V5
IGFwcD0iRU4iIGRiLWlkPSJwNWVhMDI5MG9wZXAyZ2V3YWV4NWRzdHR3ZWV4djJ4cDJzYXgiPjQy
MDwva2V5PjwvZm9yZWlnbi1rZXlzPjxyZWYtdHlwZSBuYW1lPSJKb3VybmFsIEFydGljbGUiPjE3
PC9yZWYtdHlwZT48Y29udHJpYnV0b3JzPjxhdXRob3JzPjxhdXRob3I+SGVucmlxdWV6IFNhbmNo
ZXosIFAuPC9hdXRob3I+PGF1dGhvcj5SdWFubywgQy48L2F1dGhvcj48YXV0aG9yPmRlIElyYWxh
LCBKLjwvYXV0aG9yPjxhdXRob3I+UnVpei1DYW5lbGEsIE0uPC9hdXRob3I+PGF1dGhvcj5NYXJ0
aW5lei1Hb256YWxleiwgTS4gQS48L2F1dGhvcj48YXV0aG9yPlNhbmNoZXotVmlsbGVnYXMsIEEu
PC9hdXRob3I+PC9hdXRob3JzPjwvY29udHJpYnV0b3JzPjxhdXRoLWFkZHJlc3M+RGVwYXJ0bWVu
dCBvZiBDbGluaWNhbCBTY2llbmNlcywgVW5pdmVyc2l0eSBvZiBMYXMgUGFsbWFzIGRlIEdyYW4g
Q2FuYXJpYSwgTGFzIFBhbG1hcywgU3BhaW4uIHBoZW5yaXF1ZXpAZGNjLnVscGdjLmVzPC9hdXRo
LWFkZHJlc3M+PHRpdGxlcz48dGl0bGU+QWRoZXJlbmNlIHRvIHRoZSBNZWRpdGVycmFuZWFuIGRp
ZXQgYW5kIHF1YWxpdHkgb2YgbGlmZSBpbiB0aGUgU1VOIFByb2plY3Q8L3RpdGxlPjxzZWNvbmRh
cnktdGl0bGU+RXVyIEogQ2xpbiBOdXRyPC9zZWNvbmRhcnktdGl0bGU+PC90aXRsZXM+PHBlcmlv
ZGljYWw+PGZ1bGwtdGl0bGU+RXVyIEogQ2xpbiBOdXRyPC9mdWxsLXRpdGxlPjwvcGVyaW9kaWNh
bD48cGFnZXM+MzYwLTg8L3BhZ2VzPjx2b2x1bWU+NjY8L3ZvbHVtZT48bnVtYmVyPjM8L251bWJl
cj48ZWRpdGlvbj4yMDExLzA4LzE5PC9lZGl0aW9uPjxrZXl3b3Jkcz48a2V5d29yZD4qQWN0aXZp
dGllcyBvZiBEYWlseSBMaXZpbmc8L2tleXdvcmQ+PGtleXdvcmQ+QWR1bHQ8L2tleXdvcmQ+PGtl
eXdvcmQ+Q29ob3J0IFN0dWRpZXM8L2tleXdvcmQ+PGtleXdvcmQ+RGlldCBTdXJ2ZXlzPC9rZXl3
b3JkPjxrZXl3b3JkPipEaWV0LCBNZWRpdGVycmFuZWFuPC9rZXl3b3JkPjxrZXl3b3JkPkVtb3Rp
b25zPC9rZXl3b3JkPjxrZXl3b3JkPipGZWVkaW5nIEJlaGF2aW9yPC9rZXl3b3JkPjxrZXl3b3Jk
PkZlbWFsZTwva2V5d29yZD48a2V5d29yZD4qSGVhbHRoPC9rZXl3b3JkPjxrZXl3b3JkPipIZWFs
dGggU3RhdHVzPC9rZXl3b3JkPjxrZXl3b3JkPkh1bWFuczwva2V5d29yZD48a2V5d29yZD5JbnRl
cnBlcnNvbmFsIFJlbGF0aW9uczwva2V5d29yZD48a2V5d29yZD5NYWxlPC9rZXl3b3JkPjxrZXl3
b3JkPk1lbnRhbCBIZWFsdGg8L2tleXdvcmQ+PGtleXdvcmQ+TWlkZGxlIEFnZWQ8L2tleXdvcmQ+
PGtleXdvcmQ+TXVsdGl2YXJpYXRlIEFuYWx5c2lzPC9rZXl3b3JkPjxrZXl3b3JkPlBhaW48L2tl
eXdvcmQ+PGtleXdvcmQ+KlF1YWxpdHkgb2YgTGlmZTwva2V5d29yZD48a2V5d29yZD5TcGFpbjwv
a2V5d29yZD48a2V5d29yZD5TdXJ2ZXlzIGFuZCBRdWVzdGlvbm5haXJlczwva2V5d29yZD48L2tl
eXdvcmRzPjxkYXRlcz48eWVhcj4yMDEyPC95ZWFyPjxwdWItZGF0ZXM+PGRhdGU+TWFyPC9kYXRl
PjwvcHViLWRhdGVzPjwvZGF0ZXM+PGlzYm4+MTQ3Ni01NjQwIChFbGVjdHJvbmljKSYjeEQ7MDk1
NC0zMDA3IChMaW5raW5nKTwvaXNibj48YWNjZXNzaW9uLW51bT4yMTg0NzEzNzwvYWNjZXNzaW9u
LW51bT48dXJscz48cmVsYXRlZC11cmxzPjx1cmw+aHR0cDovL3d3dy5uY2JpLm5sbS5uaWguZ292
L3B1Ym1lZC8yMTg0NzEzNzwvdXJsPjwvcmVsYXRlZC11cmxzPjwvdXJscz48ZWxlY3Ryb25pYy1y
ZXNvdXJjZS1udW0+MTAuMTAzOC9lamNuLjIwMTEuMTQ2JiN4RDtlamNuMjAxMTE0NiBbcGlpXTwv
ZWxlY3Ryb25pYy1yZXNvdXJjZS1udW0+PGxhbmd1YWdlPmVuZzwvbGFuZ3VhZ2U+PC9yZWNvcmQ+
PC9DaXRlPjwvRW5kTm90ZT4A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PEVuZE5vdGU+PENpdGU+PEF1dGhvcj5IZW5yaXF1ZXogU2FuY2hlejwvQXV0aG9yPjxZZWFyPjIw
MTI8L1llYXI+PFJlY051bT40MjA8L1JlY051bT48RGlzcGxheVRleHQ+KDI4KTwvRGlzcGxheVRl
eHQ+PHJlY29yZD48cmVjLW51bWJlcj40MjA8L3JlYy1udW1iZXI+PGZvcmVpZ24ta2V5cz48a2V5
IGFwcD0iRU4iIGRiLWlkPSJwNWVhMDI5MG9wZXAyZ2V3YWV4NWRzdHR3ZWV4djJ4cDJzYXgiPjQy
MDwva2V5PjwvZm9yZWlnbi1rZXlzPjxyZWYtdHlwZSBuYW1lPSJKb3VybmFsIEFydGljbGUiPjE3
PC9yZWYtdHlwZT48Y29udHJpYnV0b3JzPjxhdXRob3JzPjxhdXRob3I+SGVucmlxdWV6IFNhbmNo
ZXosIFAuPC9hdXRob3I+PGF1dGhvcj5SdWFubywgQy48L2F1dGhvcj48YXV0aG9yPmRlIElyYWxh
LCBKLjwvYXV0aG9yPjxhdXRob3I+UnVpei1DYW5lbGEsIE0uPC9hdXRob3I+PGF1dGhvcj5NYXJ0
aW5lei1Hb256YWxleiwgTS4gQS48L2F1dGhvcj48YXV0aG9yPlNhbmNoZXotVmlsbGVnYXMsIEEu
PC9hdXRob3I+PC9hdXRob3JzPjwvY29udHJpYnV0b3JzPjxhdXRoLWFkZHJlc3M+RGVwYXJ0bWVu
dCBvZiBDbGluaWNhbCBTY2llbmNlcywgVW5pdmVyc2l0eSBvZiBMYXMgUGFsbWFzIGRlIEdyYW4g
Q2FuYXJpYSwgTGFzIFBhbG1hcywgU3BhaW4uIHBoZW5yaXF1ZXpAZGNjLnVscGdjLmVzPC9hdXRo
LWFkZHJlc3M+PHRpdGxlcz48dGl0bGU+QWRoZXJlbmNlIHRvIHRoZSBNZWRpdGVycmFuZWFuIGRp
ZXQgYW5kIHF1YWxpdHkgb2YgbGlmZSBpbiB0aGUgU1VOIFByb2plY3Q8L3RpdGxlPjxzZWNvbmRh
cnktdGl0bGU+RXVyIEogQ2xpbiBOdXRyPC9zZWNvbmRhcnktdGl0bGU+PC90aXRsZXM+PHBlcmlv
ZGljYWw+PGZ1bGwtdGl0bGU+RXVyIEogQ2xpbiBOdXRyPC9mdWxsLXRpdGxlPjwvcGVyaW9kaWNh
bD48cGFnZXM+MzYwLTg8L3BhZ2VzPjx2b2x1bWU+NjY8L3ZvbHVtZT48bnVtYmVyPjM8L251bWJl
cj48ZWRpdGlvbj4yMDExLzA4LzE5PC9lZGl0aW9uPjxrZXl3b3Jkcz48a2V5d29yZD4qQWN0aXZp
dGllcyBvZiBEYWlseSBMaXZpbmc8L2tleXdvcmQ+PGtleXdvcmQ+QWR1bHQ8L2tleXdvcmQ+PGtl
eXdvcmQ+Q29ob3J0IFN0dWRpZXM8L2tleXdvcmQ+PGtleXdvcmQ+RGlldCBTdXJ2ZXlzPC9rZXl3
b3JkPjxrZXl3b3JkPipEaWV0LCBNZWRpdGVycmFuZWFuPC9rZXl3b3JkPjxrZXl3b3JkPkVtb3Rp
b25zPC9rZXl3b3JkPjxrZXl3b3JkPipGZWVkaW5nIEJlaGF2aW9yPC9rZXl3b3JkPjxrZXl3b3Jk
PkZlbWFsZTwva2V5d29yZD48a2V5d29yZD4qSGVhbHRoPC9rZXl3b3JkPjxrZXl3b3JkPipIZWFs
dGggU3RhdHVzPC9rZXl3b3JkPjxrZXl3b3JkPkh1bWFuczwva2V5d29yZD48a2V5d29yZD5JbnRl
cnBlcnNvbmFsIFJlbGF0aW9uczwva2V5d29yZD48a2V5d29yZD5NYWxlPC9rZXl3b3JkPjxrZXl3
b3JkPk1lbnRhbCBIZWFsdGg8L2tleXdvcmQ+PGtleXdvcmQ+TWlkZGxlIEFnZWQ8L2tleXdvcmQ+
PGtleXdvcmQ+TXVsdGl2YXJpYXRlIEFuYWx5c2lzPC9rZXl3b3JkPjxrZXl3b3JkPlBhaW48L2tl
eXdvcmQ+PGtleXdvcmQ+KlF1YWxpdHkgb2YgTGlmZTwva2V5d29yZD48a2V5d29yZD5TcGFpbjwv
a2V5d29yZD48a2V5d29yZD5TdXJ2ZXlzIGFuZCBRdWVzdGlvbm5haXJlczwva2V5d29yZD48L2tl
eXdvcmRzPjxkYXRlcz48eWVhcj4yMDEyPC95ZWFyPjxwdWItZGF0ZXM+PGRhdGU+TWFyPC9kYXRl
PjwvcHViLWRhdGVzPjwvZGF0ZXM+PGlzYm4+MTQ3Ni01NjQwIChFbGVjdHJvbmljKSYjeEQ7MDk1
NC0zMDA3IChMaW5raW5nKTwvaXNibj48YWNjZXNzaW9uLW51bT4yMTg0NzEzNzwvYWNjZXNzaW9u
LW51bT48dXJscz48cmVsYXRlZC11cmxzPjx1cmw+aHR0cDovL3d3dy5uY2JpLm5sbS5uaWguZ292
L3B1Ym1lZC8yMTg0NzEzNzwvdXJsPjwvcmVsYXRlZC11cmxzPjwvdXJscz48ZWxlY3Ryb25pYy1y
ZXNvdXJjZS1udW0+MTAuMTAzOC9lamNuLjIwMTEuMTQ2JiN4RDtlamNuMjAxMTE0NiBbcGlpXTwv
ZWxlY3Ryb25pYy1yZXNvdXJjZS1udW0+PGxhbmd1YWdlPmVuZzwvbGFuZ3VhZ2U+PC9yZWNvcmQ+
PC9DaXRlPjwvRW5kTm90ZT4A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28" w:tooltip="Henriquez Sanchez, 2012 #420" w:history="1">
        <w:r w:rsidR="00BB6427" w:rsidRPr="007742CE">
          <w:rPr>
            <w:noProof/>
            <w:vertAlign w:val="superscript"/>
          </w:rPr>
          <w:t>28</w:t>
        </w:r>
      </w:hyperlink>
      <w:r w:rsidR="00BB6427" w:rsidRPr="007742CE">
        <w:rPr>
          <w:noProof/>
          <w:vertAlign w:val="superscript"/>
        </w:rPr>
        <w:t>)</w:t>
      </w:r>
      <w:r w:rsidR="00A25F15" w:rsidRPr="007742CE">
        <w:rPr>
          <w:vertAlign w:val="superscript"/>
        </w:rPr>
        <w:fldChar w:fldCharType="end"/>
      </w:r>
      <w:r w:rsidR="009E70EA" w:rsidRPr="007742CE">
        <w:t xml:space="preserve">. </w:t>
      </w:r>
      <w:r w:rsidRPr="007742CE">
        <w:t>In addition, studies conducted in non-Mediterranean populations found evidence of a longitudinal association between high quality diets and a more favorable HR-QOL in older adults</w:t>
      </w:r>
      <w:r w:rsidR="00A25F15" w:rsidRPr="007742CE">
        <w:rPr>
          <w:vertAlign w:val="superscript"/>
        </w:rPr>
        <w:fldChar w:fldCharType="begin"/>
      </w:r>
      <w:r w:rsidR="00BB6427" w:rsidRPr="007742CE">
        <w:rPr>
          <w:vertAlign w:val="superscript"/>
        </w:rPr>
        <w:instrText xml:space="preserve"> ADDIN EN.CITE &lt;EndNote&gt;&lt;Cite&gt;&lt;Author&gt;Milte&lt;/Author&gt;&lt;Year&gt;2016&lt;/Year&gt;&lt;RecNum&gt;419&lt;/RecNum&gt;&lt;DisplayText&gt;(29)&lt;/DisplayText&gt;&lt;record&gt;&lt;rec-number&gt;419&lt;/rec-number&gt;&lt;foreign-keys&gt;&lt;key app="EN" db-id="p5ea0290opep2gewaex5dsttweexv2xp2sax"&gt;419&lt;/key&gt;&lt;/foreign-keys&gt;&lt;ref-type name="Journal Article"&gt;17&lt;/ref-type&gt;&lt;contributors&gt;&lt;authors&gt;&lt;author&gt;Milte, C. M.&lt;/author&gt;&lt;author&gt;McNaughton, S. A.&lt;/author&gt;&lt;/authors&gt;&lt;/contributors&gt;&lt;auth-address&gt;Centre for Physical Activity and Nutrition Research, School of Exercise and Nutrition Sciences, Deakin University, 221 Burwood Highway, Burwood, Melbourne, VIC, 3125, Australia. catherine.milte@deakin.edu.au.&amp;#xD;Centre for Physical Activity and Nutrition Research, School of Exercise and Nutrition Sciences, Deakin University, 221 Burwood Highway, Burwood, Melbourne, VIC, 3125, Australia.&lt;/auth-address&gt;&lt;titles&gt;&lt;title&gt;Dietary patterns and successful ageing: a systematic review&lt;/title&gt;&lt;secondary-title&gt;Eur J Nutr&lt;/secondary-title&gt;&lt;/titles&gt;&lt;periodical&gt;&lt;full-title&gt;Eur J Nutr&lt;/full-title&gt;&lt;/periodical&gt;&lt;pages&gt;423-450&lt;/pages&gt;&lt;volume&gt;55&lt;/volume&gt;&lt;number&gt;2&lt;/number&gt;&lt;edition&gt;2015/12/24&lt;/edition&gt;&lt;keywords&gt;&lt;keyword&gt;Aging/*physiology&lt;/keyword&gt;&lt;keyword&gt;Cognition&lt;/keyword&gt;&lt;keyword&gt;*Diet&lt;/keyword&gt;&lt;keyword&gt;Humans&lt;/keyword&gt;&lt;keyword&gt;Mental Health&lt;/keyword&gt;&lt;keyword&gt;Outcome Assessment (Health Care)&lt;/keyword&gt;&lt;keyword&gt;Quality of Life&lt;/keyword&gt;&lt;/keywords&gt;&lt;dates&gt;&lt;year&gt;2016&lt;/year&gt;&lt;pub-dates&gt;&lt;date&gt;Mar&lt;/date&gt;&lt;/pub-dates&gt;&lt;/dates&gt;&lt;isbn&gt;1436-6215 (Electronic)&amp;#xD;1436-6207 (Linking)&lt;/isbn&gt;&lt;accession-num&gt;26695408&lt;/accession-num&gt;&lt;urls&gt;&lt;related-urls&gt;&lt;url&gt;http://www.ncbi.nlm.nih.gov/pubmed/26695408&lt;/url&gt;&lt;/related-urls&gt;&lt;/urls&gt;&lt;custom2&gt;4767865&lt;/custom2&gt;&lt;electronic-resource-num&gt;10.1007/s00394-015-1123-7&amp;#xD;10.1007/s00394-015-1123-7 [pii]&lt;/electronic-resource-num&gt;&lt;language&gt;eng&lt;/language&gt;&lt;/record&gt;&lt;/Cite&gt;&lt;/EndNote&gt;</w:instrText>
      </w:r>
      <w:r w:rsidR="00A25F15" w:rsidRPr="007742CE">
        <w:rPr>
          <w:vertAlign w:val="superscript"/>
        </w:rPr>
        <w:fldChar w:fldCharType="separate"/>
      </w:r>
      <w:r w:rsidR="00BB6427" w:rsidRPr="007742CE">
        <w:rPr>
          <w:noProof/>
          <w:vertAlign w:val="superscript"/>
        </w:rPr>
        <w:t>(</w:t>
      </w:r>
      <w:hyperlink w:anchor="_ENREF_29" w:tooltip="Milte, 2016 #419" w:history="1">
        <w:r w:rsidR="00BB6427" w:rsidRPr="007742CE">
          <w:rPr>
            <w:noProof/>
            <w:vertAlign w:val="superscript"/>
          </w:rPr>
          <w:t>29</w:t>
        </w:r>
      </w:hyperlink>
      <w:r w:rsidR="00BB6427" w:rsidRPr="007742CE">
        <w:rPr>
          <w:noProof/>
          <w:vertAlign w:val="superscript"/>
        </w:rPr>
        <w:t>)</w:t>
      </w:r>
      <w:r w:rsidR="00A25F15" w:rsidRPr="007742CE">
        <w:rPr>
          <w:vertAlign w:val="superscript"/>
        </w:rPr>
        <w:fldChar w:fldCharType="end"/>
      </w:r>
      <w:r w:rsidR="00E941AB" w:rsidRPr="007742CE">
        <w:t xml:space="preserve">. </w:t>
      </w:r>
      <w:r w:rsidRPr="007742CE">
        <w:t>For example, a study carried out in an older Australian population found greater adherence to a healthy diet to be associated with a more favorable HR-QoL two years later, in men and women aged 55-65 years</w:t>
      </w:r>
      <w:r w:rsidR="00A25F15" w:rsidRPr="007742CE">
        <w:rPr>
          <w:vertAlign w:val="superscript"/>
        </w:rPr>
        <w:fldChar w:fldCharType="begin">
          <w:fldData xml:space="preserve">PEVuZE5vdGU+PENpdGU+PEF1dGhvcj5NaWx0ZTwvQXV0aG9yPjxZZWFyPjIwMTU8L1llYXI+PFJl
Y051bT4xOTM8L1JlY051bT48RGlzcGxheVRleHQ+KDMwKTwvRGlzcGxheVRleHQ+PHJlY29yZD48
cmVjLW51bWJlcj4xOTM8L3JlYy1udW1iZXI+PGZvcmVpZ24ta2V5cz48a2V5IGFwcD0iRU4iIGRi
LWlkPSJ2NXZyd2UyMHI5cndzYmVhOTl2NXdlZnd6YXBmNTJ6NWV4OXIiPjE5Mzwva2V5PjwvZm9y
ZWlnbi1rZXlzPjxyZWYtdHlwZSBuYW1lPSJKb3VybmFsIEFydGljbGUiPjE3PC9yZWYtdHlwZT48
Y29udHJpYnV0b3JzPjxhdXRob3JzPjxhdXRob3I+TWlsdGUsIEMuIE0uPC9hdXRob3I+PGF1dGhv
cj5UaG9ycGUsIE0uIEcuPC9hdXRob3I+PGF1dGhvcj5DcmF3Zm9yZCwgRC48L2F1dGhvcj48YXV0
aG9yPkJhbGwsIEsuPC9hdXRob3I+PGF1dGhvcj5NY05hdWdodG9uLCBTLiBBLjwvYXV0aG9yPjwv
YXV0aG9ycz48L2NvbnRyaWJ1dG9ycz48YXV0aC1hZGRyZXNzPkNlbnRyZSBmb3IgUGh5c2ljYWwg
QWN0aXZpdHkgYW5kIE51dHJpdGlvbiBSZXNlYXJjaCwgRGVha2luIFVuaXZlcnNpdHksIE1lbGJv
dXJuZSwgVmljdG9yaWEsIEF1c3RyYWxpYS4gRWxlY3Ryb25pYyBhZGRyZXNzOiBjYXRoZXJpbmUu
bWlsdGVAZGVha2luLmVkdS5hdS4mI3hEO0NlbnRyZSBmb3IgUGh5c2ljYWwgQWN0aXZpdHkgYW5k
IE51dHJpdGlvbiBSZXNlYXJjaCwgRGVha2luIFVuaXZlcnNpdHksIE1lbGJvdXJuZSwgVmljdG9y
aWEsIEF1c3RyYWxpYS48L2F1dGgtYWRkcmVzcz48dGl0bGVzPjx0aXRsZT5Bc3NvY2lhdGlvbnMg
b2YgZGlldCBxdWFsaXR5IHdpdGggaGVhbHRoLXJlbGF0ZWQgcXVhbGl0eSBvZiBsaWZlIGluIG9s
ZGVyIEF1c3RyYWxpYW4gbWVuIGFuZCB3b21lbjwvdGl0bGU+PHNlY29uZGFyeS10aXRsZT5FeHAg
R2Vyb250b2w8L3NlY29uZGFyeS10aXRsZT48L3RpdGxlcz48cGVyaW9kaWNhbD48ZnVsbC10aXRs
ZT5FeHAgR2Vyb250b2w8L2Z1bGwtdGl0bGU+PC9wZXJpb2RpY2FsPjxwYWdlcz44LTE2PC9wYWdl
cz48dm9sdW1lPjY0PC92b2x1bWU+PGVkaXRpb24+MjAxNS8wMi8wMzwvZWRpdGlvbj48a2V5d29y
ZHM+PGtleXdvcmQ+QWdlZDwva2V5d29yZD48a2V5d29yZD5Db2hvcnQgU3R1ZGllczwva2V5d29y
ZD48a2V5d29yZD4qRGlldDwva2V5d29yZD48a2V5d29yZD5EaWV0IFN1cnZleXM8L2tleXdvcmQ+
PGtleXdvcmQ+RGlldCwgTWVkaXRlcnJhbmVhbjwva2V5d29yZD48a2V5d29yZD5FeGVyY2lzZTwv
a2V5d29yZD48a2V5d29yZD5GZW1hbGU8L2tleXdvcmQ+PGtleXdvcmQ+SGVhbHRoIFN0YXR1czwv
a2V5d29yZD48a2V5d29yZD5IdW1hbnM8L2tleXdvcmQ+PGtleXdvcmQ+TWFsZTwva2V5d29yZD48
a2V5d29yZD5NZW50YWwgSGVhbHRoPC9rZXl3b3JkPjxrZXl3b3JkPk1pZGRsZSBBZ2VkPC9rZXl3
b3JkPjxrZXl3b3JkPk11bHRpdmFyaWF0ZSBBbmFseXNpczwva2V5d29yZD48a2V5d29yZD4qTnV0
cml0aW9uYWwgU3RhdHVzPC9rZXl3b3JkPjxrZXl3b3JkPk9kZHMgUmF0aW88L2tleXdvcmQ+PGtl
eXdvcmQ+KlF1YWxpdHkgb2YgTGlmZTwva2V5d29yZD48a2V5d29yZD5TZXggRmFjdG9yczwva2V5
d29yZD48a2V5d29yZD5TdXJ2ZXlzIGFuZCBRdWVzdGlvbm5haXJlczwva2V5d29yZD48a2V5d29y
ZD5WaWN0b3JpYTwva2V5d29yZD48L2tleXdvcmRzPjxkYXRlcz48eWVhcj4yMDE1PC95ZWFyPjxw
dWItZGF0ZXM+PGRhdGU+QXByPC9kYXRlPjwvcHViLWRhdGVzPjwvZGF0ZXM+PGlzYm4+MTg3My02
ODE1IChFbGVjdHJvbmljKSYjeEQ7MDUzMS01NTY1IChMaW5raW5nKTwvaXNibj48YWNjZXNzaW9u
LW51bT4yNTYzOTk0NDwvYWNjZXNzaW9uLW51bT48dXJscz48cmVsYXRlZC11cmxzPjx1cmw+aHR0
cDovL3d3dy5uY2JpLm5sbS5uaWguZ292L3B1Ym1lZC8yNTYzOTk0NDwvdXJsPjwvcmVsYXRlZC11
cmxzPjwvdXJscz48ZWxlY3Ryb25pYy1yZXNvdXJjZS1udW0+MTAuMTAxNi9qLmV4Z2VyLjIwMTUu
MDEuMDQ3JiN4RDtTMDUzMS01NTY1KDE1KTAwMDYwLTEgW3BpaV08L2VsZWN0cm9uaWMtcmVzb3Vy
Y2UtbnVtPjxsYW5ndWFnZT5lbmc8L2xhbmd1YWdlPjwvcmVjb3JkPjwvQ2l0ZT48L0VuZE5vdGU+
AG==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PEVuZE5vdGU+PENpdGU+PEF1dGhvcj5NaWx0ZTwvQXV0aG9yPjxZZWFyPjIwMTU8L1llYXI+PFJl
Y051bT4xOTM8L1JlY051bT48RGlzcGxheVRleHQ+KDMwKTwvRGlzcGxheVRleHQ+PHJlY29yZD48
cmVjLW51bWJlcj4xOTM8L3JlYy1udW1iZXI+PGZvcmVpZ24ta2V5cz48a2V5IGFwcD0iRU4iIGRi
LWlkPSJ2NXZyd2UyMHI5cndzYmVhOTl2NXdlZnd6YXBmNTJ6NWV4OXIiPjE5Mzwva2V5PjwvZm9y
ZWlnbi1rZXlzPjxyZWYtdHlwZSBuYW1lPSJKb3VybmFsIEFydGljbGUiPjE3PC9yZWYtdHlwZT48
Y29udHJpYnV0b3JzPjxhdXRob3JzPjxhdXRob3I+TWlsdGUsIEMuIE0uPC9hdXRob3I+PGF1dGhv
cj5UaG9ycGUsIE0uIEcuPC9hdXRob3I+PGF1dGhvcj5DcmF3Zm9yZCwgRC48L2F1dGhvcj48YXV0
aG9yPkJhbGwsIEsuPC9hdXRob3I+PGF1dGhvcj5NY05hdWdodG9uLCBTLiBBLjwvYXV0aG9yPjwv
YXV0aG9ycz48L2NvbnRyaWJ1dG9ycz48YXV0aC1hZGRyZXNzPkNlbnRyZSBmb3IgUGh5c2ljYWwg
QWN0aXZpdHkgYW5kIE51dHJpdGlvbiBSZXNlYXJjaCwgRGVha2luIFVuaXZlcnNpdHksIE1lbGJv
dXJuZSwgVmljdG9yaWEsIEF1c3RyYWxpYS4gRWxlY3Ryb25pYyBhZGRyZXNzOiBjYXRoZXJpbmUu
bWlsdGVAZGVha2luLmVkdS5hdS4mI3hEO0NlbnRyZSBmb3IgUGh5c2ljYWwgQWN0aXZpdHkgYW5k
IE51dHJpdGlvbiBSZXNlYXJjaCwgRGVha2luIFVuaXZlcnNpdHksIE1lbGJvdXJuZSwgVmljdG9y
aWEsIEF1c3RyYWxpYS48L2F1dGgtYWRkcmVzcz48dGl0bGVzPjx0aXRsZT5Bc3NvY2lhdGlvbnMg
b2YgZGlldCBxdWFsaXR5IHdpdGggaGVhbHRoLXJlbGF0ZWQgcXVhbGl0eSBvZiBsaWZlIGluIG9s
ZGVyIEF1c3RyYWxpYW4gbWVuIGFuZCB3b21lbjwvdGl0bGU+PHNlY29uZGFyeS10aXRsZT5FeHAg
R2Vyb250b2w8L3NlY29uZGFyeS10aXRsZT48L3RpdGxlcz48cGVyaW9kaWNhbD48ZnVsbC10aXRs
ZT5FeHAgR2Vyb250b2w8L2Z1bGwtdGl0bGU+PC9wZXJpb2RpY2FsPjxwYWdlcz44LTE2PC9wYWdl
cz48dm9sdW1lPjY0PC92b2x1bWU+PGVkaXRpb24+MjAxNS8wMi8wMzwvZWRpdGlvbj48a2V5d29y
ZHM+PGtleXdvcmQ+QWdlZDwva2V5d29yZD48a2V5d29yZD5Db2hvcnQgU3R1ZGllczwva2V5d29y
ZD48a2V5d29yZD4qRGlldDwva2V5d29yZD48a2V5d29yZD5EaWV0IFN1cnZleXM8L2tleXdvcmQ+
PGtleXdvcmQ+RGlldCwgTWVkaXRlcnJhbmVhbjwva2V5d29yZD48a2V5d29yZD5FeGVyY2lzZTwv
a2V5d29yZD48a2V5d29yZD5GZW1hbGU8L2tleXdvcmQ+PGtleXdvcmQ+SGVhbHRoIFN0YXR1czwv
a2V5d29yZD48a2V5d29yZD5IdW1hbnM8L2tleXdvcmQ+PGtleXdvcmQ+TWFsZTwva2V5d29yZD48
a2V5d29yZD5NZW50YWwgSGVhbHRoPC9rZXl3b3JkPjxrZXl3b3JkPk1pZGRsZSBBZ2VkPC9rZXl3
b3JkPjxrZXl3b3JkPk11bHRpdmFyaWF0ZSBBbmFseXNpczwva2V5d29yZD48a2V5d29yZD4qTnV0
cml0aW9uYWwgU3RhdHVzPC9rZXl3b3JkPjxrZXl3b3JkPk9kZHMgUmF0aW88L2tleXdvcmQ+PGtl
eXdvcmQ+KlF1YWxpdHkgb2YgTGlmZTwva2V5d29yZD48a2V5d29yZD5TZXggRmFjdG9yczwva2V5
d29yZD48a2V5d29yZD5TdXJ2ZXlzIGFuZCBRdWVzdGlvbm5haXJlczwva2V5d29yZD48a2V5d29y
ZD5WaWN0b3JpYTwva2V5d29yZD48L2tleXdvcmRzPjxkYXRlcz48eWVhcj4yMDE1PC95ZWFyPjxw
dWItZGF0ZXM+PGRhdGU+QXByPC9kYXRlPjwvcHViLWRhdGVzPjwvZGF0ZXM+PGlzYm4+MTg3My02
ODE1IChFbGVjdHJvbmljKSYjeEQ7MDUzMS01NTY1IChMaW5raW5nKTwvaXNibj48YWNjZXNzaW9u
LW51bT4yNTYzOTk0NDwvYWNjZXNzaW9uLW51bT48dXJscz48cmVsYXRlZC11cmxzPjx1cmw+aHR0
cDovL3d3dy5uY2JpLm5sbS5uaWguZ292L3B1Ym1lZC8yNTYzOTk0NDwvdXJsPjwvcmVsYXRlZC11
cmxzPjwvdXJscz48ZWxlY3Ryb25pYy1yZXNvdXJjZS1udW0+MTAuMTAxNi9qLmV4Z2VyLjIwMTUu
MDEuMDQ3JiN4RDtTMDUzMS01NTY1KDE1KTAwMDYwLTEgW3BpaV08L2VsZWN0cm9uaWMtcmVzb3Vy
Y2UtbnVtPjxsYW5ndWFnZT5lbmc8L2xhbmd1YWdlPjwvcmVjb3JkPjwvQ2l0ZT48L0VuZE5vdGU+
AG==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30" w:tooltip="Milte, 2015 #193" w:history="1">
        <w:r w:rsidR="00BB6427" w:rsidRPr="007742CE">
          <w:rPr>
            <w:noProof/>
            <w:vertAlign w:val="superscript"/>
          </w:rPr>
          <w:t>30</w:t>
        </w:r>
      </w:hyperlink>
      <w:r w:rsidR="00BB6427" w:rsidRPr="007742CE">
        <w:rPr>
          <w:noProof/>
          <w:vertAlign w:val="superscript"/>
        </w:rPr>
        <w:t>)</w:t>
      </w:r>
      <w:r w:rsidR="00A25F15" w:rsidRPr="007742CE">
        <w:rPr>
          <w:vertAlign w:val="superscript"/>
        </w:rPr>
        <w:fldChar w:fldCharType="end"/>
      </w:r>
      <w:r w:rsidR="00E941AB" w:rsidRPr="007742CE">
        <w:t>.</w:t>
      </w:r>
    </w:p>
    <w:p w14:paraId="1358906F" w14:textId="1C94BA6C" w:rsidR="00DF0A09" w:rsidRPr="007742CE" w:rsidRDefault="00DF0A09" w:rsidP="00DF0A09">
      <w:pPr>
        <w:pBdr>
          <w:bottom w:val="none" w:sz="0" w:space="0" w:color="auto"/>
        </w:pBdr>
        <w:jc w:val="both"/>
        <w:rPr>
          <w:i/>
        </w:rPr>
      </w:pPr>
      <w:r w:rsidRPr="007742CE">
        <w:rPr>
          <w:i/>
        </w:rPr>
        <w:t xml:space="preserve">Differences in the cross-sectional association of MD </w:t>
      </w:r>
      <w:r w:rsidR="00F05BD8" w:rsidRPr="007742CE">
        <w:rPr>
          <w:i/>
        </w:rPr>
        <w:t>adherence</w:t>
      </w:r>
      <w:r w:rsidRPr="007742CE">
        <w:rPr>
          <w:i/>
        </w:rPr>
        <w:t xml:space="preserve"> and wellbeing indicators between baseline and two-year follow-up.</w:t>
      </w:r>
    </w:p>
    <w:p w14:paraId="47A9AC65" w14:textId="61C01206" w:rsidR="00F83A92" w:rsidRPr="007742CE" w:rsidRDefault="00DF0A09" w:rsidP="00DF0A09">
      <w:pPr>
        <w:pBdr>
          <w:bottom w:val="none" w:sz="0" w:space="0" w:color="auto"/>
        </w:pBdr>
        <w:jc w:val="both"/>
      </w:pPr>
      <w:r w:rsidRPr="007742CE">
        <w:t xml:space="preserve">In the present study, we found that higher MD </w:t>
      </w:r>
      <w:r w:rsidR="00F05BD8" w:rsidRPr="007742CE">
        <w:t xml:space="preserve">adherence </w:t>
      </w:r>
      <w:r w:rsidRPr="007742CE">
        <w:t xml:space="preserve"> was associated with better HR-QoL and positive affect in secondary school girls and boys at baseline, and lower negative affect scores in secondary school adolescent girls and boys at two-year follow-up. These variations observed in the associations examined between baseline and two-year follow-up, may be related to changes experienced by the participants between childhood and adolescence. From baseline to 2-year follow-up, the change in age of boys and girls in both groups (Table 1) was reflected in significant increases in self-reported Tanner staging (Table 1).  However, the influence of these changes in biological maturation was tested and discarded, due to the variable showing no influence on the associations examined.  We could only speculate that critical times during childhood and adolescence could bring potential differences in psychological maturity (that were not measured in this study), which may influence the relationships between MD </w:t>
      </w:r>
      <w:r w:rsidR="00F05BD8" w:rsidRPr="007742CE">
        <w:t xml:space="preserve">adherence </w:t>
      </w:r>
      <w:r w:rsidRPr="007742CE">
        <w:t>and wellbeing indicators. Furthermore, sex and age differences in wellbeing indictors have been widely described in the literature</w:t>
      </w:r>
      <w:r w:rsidR="00A25F15" w:rsidRPr="007742CE">
        <w:rPr>
          <w:vertAlign w:val="superscript"/>
        </w:rPr>
        <w:fldChar w:fldCharType="begin">
          <w:fldData xml:space="preserve">PEVuZE5vdGU+PENpdGU+PEF1dGhvcj5DYXZhbGxvPC9BdXRob3I+PFllYXI+MjAxNTwvWWVhcj48
UmVjTnVtPjE2NzwvUmVjTnVtPjxEaXNwbGF5VGV4dD4oMzEsIDMyKTwvRGlzcGxheVRleHQ+PHJl
Y29yZD48cmVjLW51bWJlcj4xNjc8L3JlYy1udW1iZXI+PGZvcmVpZ24ta2V5cz48a2V5IGFwcD0i
RU4iIGRiLWlkPSJ2NXZyd2UyMHI5cndzYmVhOTl2NXdlZnd6YXBmNTJ6NWV4OXIiPjE2Nzwva2V5
PjwvZm9yZWlnbi1rZXlzPjxyZWYtdHlwZSBuYW1lPSJKb3VybmFsIEFydGljbGUiPjE3PC9yZWYt
dHlwZT48Y29udHJpYnV0b3JzPjxhdXRob3JzPjxhdXRob3I+Q2F2YWxsbywgRi48L2F1dGhvcj48
YXV0aG9yPkRhbG1hc3NvLCBQLjwvYXV0aG9yPjxhdXRob3I+T3R0b3ZhLUpvcmRhbiwgVi48L2F1
dGhvcj48YXV0aG9yPkJyb29rcywgRi48L2F1dGhvcj48YXV0aG9yPk1henVyLCBKLjwvYXV0aG9y
PjxhdXRob3I+VmFsaW1hYSwgUi48L2F1dGhvcj48YXV0aG9yPkdvYmluYSwgSS48L2F1dGhvcj48
YXV0aG9yPkdhc3BhciBkZSBNYXRvcywgTS48L2F1dGhvcj48YXV0aG9yPlJhdmVuLVNpZWJlcmVy
LCBVLjwvYXV0aG9yPjwvYXV0aG9ycz48L2NvbnRyaWJ1dG9ycz48YXV0aC1hZGRyZXNzPjEgRGVw
YXJ0bWVudCBvZiBQdWJsaWMgSGVhbHRoIGFuZCBQYWVkaWF0cmljcywgVW5pdmVyc2l0eSBvZiBU
b3Jpbm8sIFRvcmlubywgSXRhbHkgZnJhbmNvLmNhdmFsbG9AdW5pdG8uaXQuJiN4RDsxIERlcGFy
dG1lbnQgb2YgUHVibGljIEhlYWx0aCBhbmQgUGFlZGlhdHJpY3MsIFVuaXZlcnNpdHkgb2YgVG9y
aW5vLCBUb3Jpbm8sIEl0YWx5LjwvYXV0aC1hZGRyZXNzPjx0aXRsZXM+PHRpdGxlPlRyZW5kcyBp
biBsaWZlIHNhdGlzZmFjdGlvbiBpbiBFdXJvcGVhbiBhbmQgTm9ydGgtQW1lcmljYW4gYWRvbGVz
Y2VudHMgZnJvbSAyMDAyIHRvIDIwMTAgaW4gb3ZlciAzMCBjb3VudHJpZXM8L3RpdGxlPjxzZWNv
bmRhcnktdGl0bGU+RXVyIEogUHVibGljIEhlYWx0aDwvc2Vjb25kYXJ5LXRpdGxlPjwvdGl0bGVz
PjxwZXJpb2RpY2FsPjxmdWxsLXRpdGxlPkV1ciBKIFB1YmxpYyBIZWFsdGg8L2Z1bGwtdGl0bGU+
PC9wZXJpb2RpY2FsPjxwYWdlcz44MC0yPC9wYWdlcz48dm9sdW1lPjI1IFN1cHBsIDI8L3ZvbHVt
ZT48ZWRpdGlvbj4yMDE1LzAzLzI2PC9lZGl0aW9uPjxrZXl3b3Jkcz48a2V5d29yZD5BZG9sZXNj
ZW50PC9rZXl3b3JkPjxrZXl3b3JkPipBZG9sZXNjZW50IEJlaGF2aW9yPC9rZXl3b3JkPjxrZXl3
b3JkPkNoaWxkPC9rZXl3b3JkPjxrZXl3b3JkPkV1cm9wZTwva2V5d29yZD48a2V5d29yZD5GZW1h
bGU8L2tleXdvcmQ+PGtleXdvcmQ+SGVhbHRoIFN1cnZleXM8L2tleXdvcmQ+PGtleXdvcmQ+SHVt
YW5zPC9rZXl3b3JkPjxrZXl3b3JkPk1hbGU8L2tleXdvcmQ+PGtleXdvcmQ+Tm9ydGggQW1lcmlj
YTwva2V5d29yZD48a2V5d29yZD4qUGVyc29uYWwgU2F0aXNmYWN0aW9uPC9rZXl3b3JkPjxrZXl3
b3JkPipQc3ljaG9sb2d5LCBBZG9sZXNjZW50PC9rZXl3b3JkPjxrZXl3b3JkPlNleCBGYWN0b3Jz
PC9rZXl3b3JkPjwva2V5d29yZHM+PGRhdGVzPjx5ZWFyPjIwMTU8L3llYXI+PHB1Yi1kYXRlcz48
ZGF0ZT5BcHI8L2RhdGU+PC9wdWItZGF0ZXM+PC9kYXRlcz48aXNibj4xNDY0LTM2MFggKEVsZWN0
cm9uaWMpJiN4RDsxMTAxLTEyNjIgKExpbmtpbmcpPC9pc2JuPjxhY2Nlc3Npb24tbnVtPjI1ODA1
Nzk1PC9hY2Nlc3Npb24tbnVtPjx1cmxzPjxyZWxhdGVkLXVybHM+PHVybD5odHRwOi8vd3d3Lm5j
YmkubmxtLm5paC5nb3YvcHVibWVkLzI1ODA1Nzk1PC91cmw+PC9yZWxhdGVkLXVybHM+PC91cmxz
PjxlbGVjdHJvbmljLXJlc291cmNlLW51bT4xMC4xMDkzL2V1cnB1Yi9ja3YwMTQmI3hEO2NrdjAx
NCBbcGlpXTwvZWxlY3Ryb25pYy1yZXNvdXJjZS1udW0+PGxhbmd1YWdlPmVuZzwvbGFuZ3VhZ2U+
PC9yZWNvcmQ+PC9DaXRlPjxDaXRlPjxBdXRob3I+TWljaGVsPC9BdXRob3I+PFllYXI+MjAwOTwv
WWVhcj48UmVjTnVtPjExODwvUmVjTnVtPjxyZWNvcmQ+PHJlYy1udW1iZXI+MTE4PC9yZWMtbnVt
YmVyPjxmb3JlaWduLWtleXM+PGtleSBhcHA9IkVOIiBkYi1pZD0idjV2cndlMjByOXJ3c2JlYTk5
djV3ZWZ3emFwZjUyejVleDlyIj4xMTg8L2tleT48L2ZvcmVpZ24ta2V5cz48cmVmLXR5cGUgbmFt
ZT0iSm91cm5hbCBBcnRpY2xlIj4xNzwvcmVmLXR5cGU+PGNvbnRyaWJ1dG9ycz48YXV0aG9ycz48
YXV0aG9yPk1pY2hlbCwgR2lzZWxhPC9hdXRob3I+PGF1dGhvcj5CaXNlZ2dlciwgQ29yaW5uYTwv
YXV0aG9yPjxhdXRob3I+RnVociwgRGFuaWVsYSBDPC9hdXRob3I+PGF1dGhvcj5BYmVsLCBUaG9t
YXM8L2F1dGhvcj48L2F1dGhvcnM+PC9jb250cmlidXRvcnM+PHRpdGxlcz48dGl0bGU+QWdlIGFu
ZCBnZW5kZXIgZGlmZmVyZW5jZXMgaW4gaGVhbHRoLXJlbGF0ZWQgcXVhbGl0eSBvZiBsaWZlIG9m
IGNoaWxkcmVuIGFuZCBhZG9sZXNjZW50cyBpbiBFdXJvcGU6IGEgbXVsdGlsZXZlbCBhbmFseXNp
czwvdGl0bGU+PHNlY29uZGFyeS10aXRsZT5RdWFsaXR5IG9mIGxpZmUgcmVzZWFyY2g8L3NlY29u
ZGFyeS10aXRsZT48L3RpdGxlcz48cGVyaW9kaWNhbD48ZnVsbC10aXRsZT5RdWFsaXR5IG9mIGxp
ZmUgcmVzZWFyY2g8L2Z1bGwtdGl0bGU+PC9wZXJpb2RpY2FsPjxwYWdlcz4xMTQ3LTExNTc8L3Bh
Z2VzPjx2b2x1bWU+MTg8L3ZvbHVtZT48bnVtYmVyPjk8L251bWJlcj48ZGF0ZXM+PHllYXI+MjAw
OTwveWVhcj48L2RhdGVzPjxpc2JuPjA5NjItOTM0MzwvaXNibj48dXJscz48L3VybHM+PC9yZWNv
cmQ+PC9DaXRlPjwvRW5kTm90ZT4A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PEVuZE5vdGU+PENpdGU+PEF1dGhvcj5DYXZhbGxvPC9BdXRob3I+PFllYXI+MjAxNTwvWWVhcj48
UmVjTnVtPjE2NzwvUmVjTnVtPjxEaXNwbGF5VGV4dD4oMzEsIDMyKTwvRGlzcGxheVRleHQ+PHJl
Y29yZD48cmVjLW51bWJlcj4xNjc8L3JlYy1udW1iZXI+PGZvcmVpZ24ta2V5cz48a2V5IGFwcD0i
RU4iIGRiLWlkPSJ2NXZyd2UyMHI5cndzYmVhOTl2NXdlZnd6YXBmNTJ6NWV4OXIiPjE2Nzwva2V5
PjwvZm9yZWlnbi1rZXlzPjxyZWYtdHlwZSBuYW1lPSJKb3VybmFsIEFydGljbGUiPjE3PC9yZWYt
dHlwZT48Y29udHJpYnV0b3JzPjxhdXRob3JzPjxhdXRob3I+Q2F2YWxsbywgRi48L2F1dGhvcj48
YXV0aG9yPkRhbG1hc3NvLCBQLjwvYXV0aG9yPjxhdXRob3I+T3R0b3ZhLUpvcmRhbiwgVi48L2F1
dGhvcj48YXV0aG9yPkJyb29rcywgRi48L2F1dGhvcj48YXV0aG9yPk1henVyLCBKLjwvYXV0aG9y
PjxhdXRob3I+VmFsaW1hYSwgUi48L2F1dGhvcj48YXV0aG9yPkdvYmluYSwgSS48L2F1dGhvcj48
YXV0aG9yPkdhc3BhciBkZSBNYXRvcywgTS48L2F1dGhvcj48YXV0aG9yPlJhdmVuLVNpZWJlcmVy
LCBVLjwvYXV0aG9yPjwvYXV0aG9ycz48L2NvbnRyaWJ1dG9ycz48YXV0aC1hZGRyZXNzPjEgRGVw
YXJ0bWVudCBvZiBQdWJsaWMgSGVhbHRoIGFuZCBQYWVkaWF0cmljcywgVW5pdmVyc2l0eSBvZiBU
b3Jpbm8sIFRvcmlubywgSXRhbHkgZnJhbmNvLmNhdmFsbG9AdW5pdG8uaXQuJiN4RDsxIERlcGFy
dG1lbnQgb2YgUHVibGljIEhlYWx0aCBhbmQgUGFlZGlhdHJpY3MsIFVuaXZlcnNpdHkgb2YgVG9y
aW5vLCBUb3Jpbm8sIEl0YWx5LjwvYXV0aC1hZGRyZXNzPjx0aXRsZXM+PHRpdGxlPlRyZW5kcyBp
biBsaWZlIHNhdGlzZmFjdGlvbiBpbiBFdXJvcGVhbiBhbmQgTm9ydGgtQW1lcmljYW4gYWRvbGVz
Y2VudHMgZnJvbSAyMDAyIHRvIDIwMTAgaW4gb3ZlciAzMCBjb3VudHJpZXM8L3RpdGxlPjxzZWNv
bmRhcnktdGl0bGU+RXVyIEogUHVibGljIEhlYWx0aDwvc2Vjb25kYXJ5LXRpdGxlPjwvdGl0bGVz
PjxwZXJpb2RpY2FsPjxmdWxsLXRpdGxlPkV1ciBKIFB1YmxpYyBIZWFsdGg8L2Z1bGwtdGl0bGU+
PC9wZXJpb2RpY2FsPjxwYWdlcz44MC0yPC9wYWdlcz48dm9sdW1lPjI1IFN1cHBsIDI8L3ZvbHVt
ZT48ZWRpdGlvbj4yMDE1LzAzLzI2PC9lZGl0aW9uPjxrZXl3b3Jkcz48a2V5d29yZD5BZG9sZXNj
ZW50PC9rZXl3b3JkPjxrZXl3b3JkPipBZG9sZXNjZW50IEJlaGF2aW9yPC9rZXl3b3JkPjxrZXl3
b3JkPkNoaWxkPC9rZXl3b3JkPjxrZXl3b3JkPkV1cm9wZTwva2V5d29yZD48a2V5d29yZD5GZW1h
bGU8L2tleXdvcmQ+PGtleXdvcmQ+SGVhbHRoIFN1cnZleXM8L2tleXdvcmQ+PGtleXdvcmQ+SHVt
YW5zPC9rZXl3b3JkPjxrZXl3b3JkPk1hbGU8L2tleXdvcmQ+PGtleXdvcmQ+Tm9ydGggQW1lcmlj
YTwva2V5d29yZD48a2V5d29yZD4qUGVyc29uYWwgU2F0aXNmYWN0aW9uPC9rZXl3b3JkPjxrZXl3
b3JkPipQc3ljaG9sb2d5LCBBZG9sZXNjZW50PC9rZXl3b3JkPjxrZXl3b3JkPlNleCBGYWN0b3Jz
PC9rZXl3b3JkPjwva2V5d29yZHM+PGRhdGVzPjx5ZWFyPjIwMTU8L3llYXI+PHB1Yi1kYXRlcz48
ZGF0ZT5BcHI8L2RhdGU+PC9wdWItZGF0ZXM+PC9kYXRlcz48aXNibj4xNDY0LTM2MFggKEVsZWN0
cm9uaWMpJiN4RDsxMTAxLTEyNjIgKExpbmtpbmcpPC9pc2JuPjxhY2Nlc3Npb24tbnVtPjI1ODA1
Nzk1PC9hY2Nlc3Npb24tbnVtPjx1cmxzPjxyZWxhdGVkLXVybHM+PHVybD5odHRwOi8vd3d3Lm5j
YmkubmxtLm5paC5nb3YvcHVibWVkLzI1ODA1Nzk1PC91cmw+PC9yZWxhdGVkLXVybHM+PC91cmxz
PjxlbGVjdHJvbmljLXJlc291cmNlLW51bT4xMC4xMDkzL2V1cnB1Yi9ja3YwMTQmI3hEO2NrdjAx
NCBbcGlpXTwvZWxlY3Ryb25pYy1yZXNvdXJjZS1udW0+PGxhbmd1YWdlPmVuZzwvbGFuZ3VhZ2U+
PC9yZWNvcmQ+PC9DaXRlPjxDaXRlPjxBdXRob3I+TWljaGVsPC9BdXRob3I+PFllYXI+MjAwOTwv
WWVhcj48UmVjTnVtPjExODwvUmVjTnVtPjxyZWNvcmQ+PHJlYy1udW1iZXI+MTE4PC9yZWMtbnVt
YmVyPjxmb3JlaWduLWtleXM+PGtleSBhcHA9IkVOIiBkYi1pZD0idjV2cndlMjByOXJ3c2JlYTk5
djV3ZWZ3emFwZjUyejVleDlyIj4xMTg8L2tleT48L2ZvcmVpZ24ta2V5cz48cmVmLXR5cGUgbmFt
ZT0iSm91cm5hbCBBcnRpY2xlIj4xNzwvcmVmLXR5cGU+PGNvbnRyaWJ1dG9ycz48YXV0aG9ycz48
YXV0aG9yPk1pY2hlbCwgR2lzZWxhPC9hdXRob3I+PGF1dGhvcj5CaXNlZ2dlciwgQ29yaW5uYTwv
YXV0aG9yPjxhdXRob3I+RnVociwgRGFuaWVsYSBDPC9hdXRob3I+PGF1dGhvcj5BYmVsLCBUaG9t
YXM8L2F1dGhvcj48L2F1dGhvcnM+PC9jb250cmlidXRvcnM+PHRpdGxlcz48dGl0bGU+QWdlIGFu
ZCBnZW5kZXIgZGlmZmVyZW5jZXMgaW4gaGVhbHRoLXJlbGF0ZWQgcXVhbGl0eSBvZiBsaWZlIG9m
IGNoaWxkcmVuIGFuZCBhZG9sZXNjZW50cyBpbiBFdXJvcGU6IGEgbXVsdGlsZXZlbCBhbmFseXNp
czwvdGl0bGU+PHNlY29uZGFyeS10aXRsZT5RdWFsaXR5IG9mIGxpZmUgcmVzZWFyY2g8L3NlY29u
ZGFyeS10aXRsZT48L3RpdGxlcz48cGVyaW9kaWNhbD48ZnVsbC10aXRsZT5RdWFsaXR5IG9mIGxp
ZmUgcmVzZWFyY2g8L2Z1bGwtdGl0bGU+PC9wZXJpb2RpY2FsPjxwYWdlcz4xMTQ3LTExNTc8L3Bh
Z2VzPjx2b2x1bWU+MTg8L3ZvbHVtZT48bnVtYmVyPjk8L251bWJlcj48ZGF0ZXM+PHllYXI+MjAw
OTwveWVhcj48L2RhdGVzPjxpc2JuPjA5NjItOTM0MzwvaXNibj48dXJscz48L3VybHM+PC9yZWNv
cmQ+PC9DaXRlPjwvRW5kTm90ZT4A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31" w:tooltip="Cavallo, 2015 #167" w:history="1">
        <w:r w:rsidR="00BB6427" w:rsidRPr="007742CE">
          <w:rPr>
            <w:noProof/>
            <w:vertAlign w:val="superscript"/>
          </w:rPr>
          <w:t>31</w:t>
        </w:r>
      </w:hyperlink>
      <w:r w:rsidR="00BB6427" w:rsidRPr="007742CE">
        <w:rPr>
          <w:noProof/>
          <w:vertAlign w:val="superscript"/>
        </w:rPr>
        <w:t xml:space="preserve">, </w:t>
      </w:r>
      <w:hyperlink w:anchor="_ENREF_32" w:tooltip="Michel, 2009 #118" w:history="1">
        <w:r w:rsidR="00BB6427" w:rsidRPr="007742CE">
          <w:rPr>
            <w:noProof/>
            <w:vertAlign w:val="superscript"/>
          </w:rPr>
          <w:t>32</w:t>
        </w:r>
      </w:hyperlink>
      <w:r w:rsidR="00BB6427" w:rsidRPr="007742CE">
        <w:rPr>
          <w:noProof/>
          <w:vertAlign w:val="superscript"/>
        </w:rPr>
        <w:t>)</w:t>
      </w:r>
      <w:r w:rsidR="00A25F15" w:rsidRPr="007742CE">
        <w:rPr>
          <w:vertAlign w:val="superscript"/>
        </w:rPr>
        <w:fldChar w:fldCharType="end"/>
      </w:r>
      <w:r w:rsidRPr="007742CE">
        <w:t xml:space="preserve"> and could also be involved in the variations observed in the relationship of MD </w:t>
      </w:r>
      <w:r w:rsidR="00F05BD8" w:rsidRPr="007742CE">
        <w:t>adherence</w:t>
      </w:r>
      <w:r w:rsidRPr="007742CE">
        <w:t xml:space="preserve"> and wellbeing between baseline and 2-year follow-up.</w:t>
      </w:r>
    </w:p>
    <w:p w14:paraId="53476FC3" w14:textId="682A6C09" w:rsidR="00DF0A09" w:rsidRPr="007742CE" w:rsidRDefault="00DF0A09" w:rsidP="00DF0A09">
      <w:pPr>
        <w:pBdr>
          <w:bottom w:val="none" w:sz="0" w:space="0" w:color="auto"/>
        </w:pBdr>
        <w:jc w:val="both"/>
        <w:rPr>
          <w:i/>
        </w:rPr>
      </w:pPr>
      <w:r w:rsidRPr="007742CE">
        <w:rPr>
          <w:i/>
        </w:rPr>
        <w:t xml:space="preserve">Changes in wellbeing indicators and MD </w:t>
      </w:r>
      <w:r w:rsidR="00F05BD8" w:rsidRPr="007742CE">
        <w:rPr>
          <w:i/>
        </w:rPr>
        <w:t xml:space="preserve">adherence </w:t>
      </w:r>
      <w:r w:rsidRPr="007742CE">
        <w:rPr>
          <w:i/>
        </w:rPr>
        <w:t>along two-years follow up</w:t>
      </w:r>
    </w:p>
    <w:p w14:paraId="76977A35" w14:textId="757EE9A8" w:rsidR="008D5D01" w:rsidRPr="007742CE" w:rsidRDefault="00DF0A09" w:rsidP="00DF0A09">
      <w:pPr>
        <w:pBdr>
          <w:bottom w:val="none" w:sz="0" w:space="0" w:color="auto"/>
        </w:pBdr>
        <w:jc w:val="both"/>
      </w:pPr>
      <w:r w:rsidRPr="007742CE">
        <w:t xml:space="preserve">In the present study, we found that HR-QoL and positive affect scores decreased and negative affect increased in primary and secondary school girls and boys, except negative affect scores improved in secondary school girls only, indicating that overall wellbeing had deteriorated over the two years of the study. The only improvement observed consisted of a decrease in negative affect in the primary school girls and boys. These </w:t>
      </w:r>
      <w:r w:rsidRPr="007742CE">
        <w:lastRenderedPageBreak/>
        <w:t>results are difficult to interpret, however, they are partially consistent with the age and sex differences described in the literature examining wellbeing indicators, and previously mentioned in this manuscript. Less favorable wellbeing has been shown with increasing age of the adolescents, particularly in female adolescent populations</w:t>
      </w:r>
      <w:r w:rsidR="00A25F15" w:rsidRPr="007742CE">
        <w:rPr>
          <w:vertAlign w:val="superscript"/>
        </w:rPr>
        <w:fldChar w:fldCharType="begin"/>
      </w:r>
      <w:r w:rsidR="00BB6427" w:rsidRPr="007742CE">
        <w:rPr>
          <w:vertAlign w:val="superscript"/>
        </w:rPr>
        <w:instrText xml:space="preserve"> ADDIN EN.CITE &lt;EndNote&gt;&lt;Cite&gt;&lt;Author&gt;Cavallo&lt;/Author&gt;&lt;Year&gt;2015&lt;/Year&gt;&lt;RecNum&gt;167&lt;/RecNum&gt;&lt;DisplayText&gt;(31)&lt;/DisplayText&gt;&lt;record&gt;&lt;rec-number&gt;167&lt;/rec-number&gt;&lt;foreign-keys&gt;&lt;key app="EN" db-id="v5vrwe20r9rwsbea99v5wefwzapf52z5ex9r"&gt;167&lt;/key&gt;&lt;/foreign-keys&gt;&lt;ref-type name="Journal Article"&gt;17&lt;/ref-type&gt;&lt;contributors&gt;&lt;authors&gt;&lt;author&gt;Cavallo, F.&lt;/author&gt;&lt;author&gt;Dalmasso, P.&lt;/author&gt;&lt;author&gt;Ottova-Jordan, V.&lt;/author&gt;&lt;author&gt;Brooks, F.&lt;/author&gt;&lt;author&gt;Mazur, J.&lt;/author&gt;&lt;author&gt;Valimaa, R.&lt;/author&gt;&lt;author&gt;Gobina, I.&lt;/author&gt;&lt;author&gt;Gaspar de Matos, M.&lt;/author&gt;&lt;author&gt;Raven-Sieberer, U.&lt;/author&gt;&lt;/authors&gt;&lt;/contributors&gt;&lt;auth-address&gt;1 Department of Public Health and Paediatrics, University of Torino, Torino, Italy franco.cavallo@unito.it.&amp;#xD;1 Department of Public Health and Paediatrics, University of Torino, Torino, Italy.&lt;/auth-address&gt;&lt;titles&gt;&lt;title&gt;Trends in life satisfaction in European and North-American adolescents from 2002 to 2010 in over 30 countries&lt;/title&gt;&lt;secondary-title&gt;Eur J Public Health&lt;/secondary-title&gt;&lt;/titles&gt;&lt;periodical&gt;&lt;full-title&gt;Eur J Public Health&lt;/full-title&gt;&lt;/periodical&gt;&lt;pages&gt;80-2&lt;/pages&gt;&lt;volume&gt;25 Suppl 2&lt;/volume&gt;&lt;edition&gt;2015/03/26&lt;/edition&gt;&lt;keywords&gt;&lt;keyword&gt;Adolescent&lt;/keyword&gt;&lt;keyword&gt;*Adolescent Behavior&lt;/keyword&gt;&lt;keyword&gt;Child&lt;/keyword&gt;&lt;keyword&gt;Europe&lt;/keyword&gt;&lt;keyword&gt;Female&lt;/keyword&gt;&lt;keyword&gt;Health Surveys&lt;/keyword&gt;&lt;keyword&gt;Humans&lt;/keyword&gt;&lt;keyword&gt;Male&lt;/keyword&gt;&lt;keyword&gt;North America&lt;/keyword&gt;&lt;keyword&gt;*Personal Satisfaction&lt;/keyword&gt;&lt;keyword&gt;*Psychology, Adolescent&lt;/keyword&gt;&lt;keyword&gt;Sex Factors&lt;/keyword&gt;&lt;/keywords&gt;&lt;dates&gt;&lt;year&gt;2015&lt;/year&gt;&lt;pub-dates&gt;&lt;date&gt;Apr&lt;/date&gt;&lt;/pub-dates&gt;&lt;/dates&gt;&lt;isbn&gt;1464-360X (Electronic)&amp;#xD;1101-1262 (Linking)&lt;/isbn&gt;&lt;accession-num&gt;25805795&lt;/accession-num&gt;&lt;urls&gt;&lt;related-urls&gt;&lt;url&gt;http://www.ncbi.nlm.nih.gov/pubmed/25805795&lt;/url&gt;&lt;/related-urls&gt;&lt;/urls&gt;&lt;electronic-resource-num&gt;10.1093/eurpub/ckv014&amp;#xD;ckv014 [pii]&lt;/electronic-resource-num&gt;&lt;language&gt;eng&lt;/language&gt;&lt;/record&gt;&lt;/Cite&gt;&lt;/EndNote&gt;</w:instrText>
      </w:r>
      <w:r w:rsidR="00A25F15" w:rsidRPr="007742CE">
        <w:rPr>
          <w:vertAlign w:val="superscript"/>
        </w:rPr>
        <w:fldChar w:fldCharType="separate"/>
      </w:r>
      <w:r w:rsidR="00BB6427" w:rsidRPr="007742CE">
        <w:rPr>
          <w:noProof/>
          <w:vertAlign w:val="superscript"/>
        </w:rPr>
        <w:t>(</w:t>
      </w:r>
      <w:hyperlink w:anchor="_ENREF_31" w:tooltip="Cavallo, 2015 #167" w:history="1">
        <w:r w:rsidR="00BB6427" w:rsidRPr="007742CE">
          <w:rPr>
            <w:noProof/>
            <w:vertAlign w:val="superscript"/>
          </w:rPr>
          <w:t>31</w:t>
        </w:r>
      </w:hyperlink>
      <w:r w:rsidR="00BB6427" w:rsidRPr="007742CE">
        <w:rPr>
          <w:noProof/>
          <w:vertAlign w:val="superscript"/>
        </w:rPr>
        <w:t>)</w:t>
      </w:r>
      <w:r w:rsidR="00A25F15" w:rsidRPr="007742CE">
        <w:rPr>
          <w:vertAlign w:val="superscript"/>
        </w:rPr>
        <w:fldChar w:fldCharType="end"/>
      </w:r>
      <w:r w:rsidR="00B96766" w:rsidRPr="007742CE">
        <w:rPr>
          <w:rFonts w:ascii="Arial" w:hAnsi="Arial" w:cs="Arial"/>
          <w:sz w:val="20"/>
          <w:szCs w:val="20"/>
          <w:shd w:val="clear" w:color="auto" w:fill="FFFFFF"/>
        </w:rPr>
        <w:t>.</w:t>
      </w:r>
      <w:r w:rsidRPr="007742CE">
        <w:rPr>
          <w:rFonts w:ascii="Arial" w:hAnsi="Arial" w:cs="Arial"/>
          <w:sz w:val="20"/>
          <w:szCs w:val="20"/>
          <w:shd w:val="clear" w:color="auto" w:fill="FFFFFF"/>
        </w:rPr>
        <w:t xml:space="preserve"> </w:t>
      </w:r>
      <w:r w:rsidRPr="007742CE">
        <w:t>In particular, the tendency of a decreasing quality of life with age between childhood and adulthood has been reported previously</w:t>
      </w:r>
      <w:r w:rsidR="00A25F15" w:rsidRPr="007742CE">
        <w:rPr>
          <w:vertAlign w:val="superscript"/>
        </w:rPr>
        <w:fldChar w:fldCharType="begin"/>
      </w:r>
      <w:r w:rsidR="00BB6427" w:rsidRPr="007742CE">
        <w:rPr>
          <w:vertAlign w:val="superscript"/>
        </w:rPr>
        <w:instrText xml:space="preserve"> ADDIN EN.CITE &lt;EndNote&gt;&lt;Cite&gt;&lt;Author&gt;Michel&lt;/Author&gt;&lt;Year&gt;2009&lt;/Year&gt;&lt;RecNum&gt;118&lt;/RecNum&gt;&lt;DisplayText&gt;(32)&lt;/DisplayText&gt;&lt;record&gt;&lt;rec-number&gt;118&lt;/rec-number&gt;&lt;foreign-keys&gt;&lt;key app="EN" db-id="v5vrwe20r9rwsbea99v5wefwzapf52z5ex9r"&gt;118&lt;/key&gt;&lt;/foreign-keys&gt;&lt;ref-type name="Journal Article"&gt;17&lt;/ref-type&gt;&lt;contributors&gt;&lt;authors&gt;&lt;author&gt;Michel, Gisela&lt;/author&gt;&lt;author&gt;Bisegger, Corinna&lt;/author&gt;&lt;author&gt;Fuhr, Daniela C&lt;/author&gt;&lt;author&gt;Abel, Thomas&lt;/author&gt;&lt;/authors&gt;&lt;/contributors&gt;&lt;titles&gt;&lt;title&gt;Age and gender differences in health-related quality of life of children and adolescents in Europe: a multilevel analysis&lt;/title&gt;&lt;secondary-title&gt;Quality of life research&lt;/secondary-title&gt;&lt;/titles&gt;&lt;periodical&gt;&lt;full-title&gt;Quality of life research&lt;/full-title&gt;&lt;/periodical&gt;&lt;pages&gt;1147-1157&lt;/pages&gt;&lt;volume&gt;18&lt;/volume&gt;&lt;number&gt;9&lt;/number&gt;&lt;dates&gt;&lt;year&gt;2009&lt;/year&gt;&lt;/dates&gt;&lt;isbn&gt;0962-9343&lt;/isbn&gt;&lt;urls&gt;&lt;/urls&gt;&lt;/record&gt;&lt;/Cite&gt;&lt;/EndNote&gt;</w:instrText>
      </w:r>
      <w:r w:rsidR="00A25F15" w:rsidRPr="007742CE">
        <w:rPr>
          <w:vertAlign w:val="superscript"/>
        </w:rPr>
        <w:fldChar w:fldCharType="separate"/>
      </w:r>
      <w:r w:rsidR="00BB6427" w:rsidRPr="007742CE">
        <w:rPr>
          <w:noProof/>
          <w:vertAlign w:val="superscript"/>
        </w:rPr>
        <w:t>(</w:t>
      </w:r>
      <w:hyperlink w:anchor="_ENREF_32" w:tooltip="Michel, 2009 #118" w:history="1">
        <w:r w:rsidR="00BB6427" w:rsidRPr="007742CE">
          <w:rPr>
            <w:noProof/>
            <w:vertAlign w:val="superscript"/>
          </w:rPr>
          <w:t>32</w:t>
        </w:r>
      </w:hyperlink>
      <w:r w:rsidR="00BB6427" w:rsidRPr="007742CE">
        <w:rPr>
          <w:noProof/>
          <w:vertAlign w:val="superscript"/>
        </w:rPr>
        <w:t>)</w:t>
      </w:r>
      <w:r w:rsidR="00A25F15" w:rsidRPr="007742CE">
        <w:rPr>
          <w:vertAlign w:val="superscript"/>
        </w:rPr>
        <w:fldChar w:fldCharType="end"/>
      </w:r>
      <w:r w:rsidR="0046395A" w:rsidRPr="007742CE">
        <w:t xml:space="preserve">. </w:t>
      </w:r>
      <w:r w:rsidRPr="007742CE">
        <w:t>Possible explanations could include hormonal changes, stressful life events and less efficacious coping strategies that emerge among girls in this age-range</w:t>
      </w:r>
      <w:r w:rsidR="00A25F15" w:rsidRPr="007742CE">
        <w:rPr>
          <w:vertAlign w:val="superscript"/>
        </w:rPr>
        <w:fldChar w:fldCharType="begin"/>
      </w:r>
      <w:r w:rsidR="00BB6427" w:rsidRPr="007742CE">
        <w:rPr>
          <w:vertAlign w:val="superscript"/>
        </w:rPr>
        <w:instrText xml:space="preserve"> ADDIN EN.CITE &lt;EndNote&gt;&lt;Cite&gt;&lt;Author&gt;Michel&lt;/Author&gt;&lt;Year&gt;2009&lt;/Year&gt;&lt;RecNum&gt;118&lt;/RecNum&gt;&lt;DisplayText&gt;(32)&lt;/DisplayText&gt;&lt;record&gt;&lt;rec-number&gt;118&lt;/rec-number&gt;&lt;foreign-keys&gt;&lt;key app="EN" db-id="v5vrwe20r9rwsbea99v5wefwzapf52z5ex9r"&gt;118&lt;/key&gt;&lt;/foreign-keys&gt;&lt;ref-type name="Journal Article"&gt;17&lt;/ref-type&gt;&lt;contributors&gt;&lt;authors&gt;&lt;author&gt;Michel, Gisela&lt;/author&gt;&lt;author&gt;Bisegger, Corinna&lt;/author&gt;&lt;author&gt;Fuhr, Daniela C&lt;/author&gt;&lt;author&gt;Abel, Thomas&lt;/author&gt;&lt;/authors&gt;&lt;/contributors&gt;&lt;titles&gt;&lt;title&gt;Age and gender differences in health-related quality of life of children and adolescents in Europe: a multilevel analysis&lt;/title&gt;&lt;secondary-title&gt;Quality of life research&lt;/secondary-title&gt;&lt;/titles&gt;&lt;periodical&gt;&lt;full-title&gt;Quality of life research&lt;/full-title&gt;&lt;/periodical&gt;&lt;pages&gt;1147-1157&lt;/pages&gt;&lt;volume&gt;18&lt;/volume&gt;&lt;number&gt;9&lt;/number&gt;&lt;dates&gt;&lt;year&gt;2009&lt;/year&gt;&lt;/dates&gt;&lt;isbn&gt;0962-9343&lt;/isbn&gt;&lt;urls&gt;&lt;/urls&gt;&lt;/record&gt;&lt;/Cite&gt;&lt;/EndNote&gt;</w:instrText>
      </w:r>
      <w:r w:rsidR="00A25F15" w:rsidRPr="007742CE">
        <w:rPr>
          <w:vertAlign w:val="superscript"/>
        </w:rPr>
        <w:fldChar w:fldCharType="separate"/>
      </w:r>
      <w:r w:rsidR="00BB6427" w:rsidRPr="007742CE">
        <w:rPr>
          <w:noProof/>
          <w:vertAlign w:val="superscript"/>
        </w:rPr>
        <w:t>(</w:t>
      </w:r>
      <w:hyperlink w:anchor="_ENREF_32" w:tooltip="Michel, 2009 #118" w:history="1">
        <w:r w:rsidR="00BB6427" w:rsidRPr="007742CE">
          <w:rPr>
            <w:noProof/>
            <w:vertAlign w:val="superscript"/>
          </w:rPr>
          <w:t>32</w:t>
        </w:r>
      </w:hyperlink>
      <w:r w:rsidR="00BB6427" w:rsidRPr="007742CE">
        <w:rPr>
          <w:noProof/>
          <w:vertAlign w:val="superscript"/>
        </w:rPr>
        <w:t>)</w:t>
      </w:r>
      <w:r w:rsidR="00A25F15" w:rsidRPr="007742CE">
        <w:rPr>
          <w:vertAlign w:val="superscript"/>
        </w:rPr>
        <w:fldChar w:fldCharType="end"/>
      </w:r>
      <w:r w:rsidR="00130F68" w:rsidRPr="007742CE">
        <w:rPr>
          <w:rFonts w:ascii="Calibri" w:hAnsi="Calibri"/>
        </w:rPr>
        <w:t>.</w:t>
      </w:r>
    </w:p>
    <w:p w14:paraId="2C383273" w14:textId="6B49652E" w:rsidR="0023051D" w:rsidRPr="007742CE" w:rsidRDefault="00DF0A09" w:rsidP="004E3320">
      <w:pPr>
        <w:pBdr>
          <w:bottom w:val="none" w:sz="0" w:space="0" w:color="auto"/>
        </w:pBdr>
        <w:spacing w:after="0"/>
      </w:pPr>
      <w:r w:rsidRPr="007742CE">
        <w:t xml:space="preserve">In the current study we found that MD </w:t>
      </w:r>
      <w:r w:rsidR="00F05BD8" w:rsidRPr="007742CE">
        <w:t xml:space="preserve">adherence </w:t>
      </w:r>
      <w:r w:rsidRPr="007742CE">
        <w:t>decreased over the two-year follow-up for primary and secondary girls and boys.  Relevant factors that could be associated with this change include an increase in screen time which has been associated with a poor diet</w:t>
      </w:r>
      <w:r w:rsidR="00A25F15" w:rsidRPr="007742CE">
        <w:rPr>
          <w:vertAlign w:val="superscript"/>
        </w:rPr>
        <w:fldChar w:fldCharType="begin">
          <w:fldData xml:space="preserve">PEVuZE5vdGU+PENpdGU+PEF1dGhvcj5GYWxiZTwvQXV0aG9yPjxZZWFyPjIwMTQ8L1llYXI+PFJl
Y051bT4xNjg8L1JlY051bT48RGlzcGxheVRleHQ+KDMzKTwvRGlzcGxheVRleHQ+PHJlY29yZD48
cmVjLW51bWJlcj4xNjg8L3JlYy1udW1iZXI+PGZvcmVpZ24ta2V5cz48a2V5IGFwcD0iRU4iIGRi
LWlkPSJ2NXZyd2UyMHI5cndzYmVhOTl2NXdlZnd6YXBmNTJ6NWV4OXIiPjE2ODwva2V5PjwvZm9y
ZWlnbi1rZXlzPjxyZWYtdHlwZSBuYW1lPSJKb3VybmFsIEFydGljbGUiPjE3PC9yZWYtdHlwZT48
Y29udHJpYnV0b3JzPjxhdXRob3JzPjxhdXRob3I+RmFsYmUsIEouPC9hdXRob3I+PGF1dGhvcj5X
aWxsZXR0LCBXLiBDLjwvYXV0aG9yPjxhdXRob3I+Um9zbmVyLCBCLjwvYXV0aG9yPjxhdXRob3I+
R29ydG1ha2VyLCBTLiBMLjwvYXV0aG9yPjxhdXRob3I+U29ubmV2aWxsZSwgSy4gUi48L2F1dGhv
cj48YXV0aG9yPkZpZWxkLCBBLiBFLjwvYXV0aG9yPjwvYXV0aG9ycz48L2NvbnRyaWJ1dG9ycz48
YXV0aC1hZGRyZXNzPkZyb20gdGhlIERlcGFydG1lbnRzIG9mIE51dHJpdGlvbiAoSkYgYW5kIFdD
VyksIEVwaWRlbWlvbG9neSAoSkYsIFdDVywgYW5kIEFFRiksIGFuZCBTb2NpYWwgYW5kIEJlaGF2
aW9yYWwgU2NpZW5jZXMgYW5kIFByZXZlbnRpb24gUmVzZWFyY2ggQ2VudGVyIChTTEcpLCBIYXJ2
YXJkIFNjaG9vbCBvZiBQdWJsaWMgSGVhbHRoLCBCb3N0b24sIE1BOyB0aGUgQ2hhbm5pbmcgRGl2
aXNpb24gb2YgTmV0d29yayBNZWRpY2luZSwgRGVwYXJ0bWVudCBvZiBNZWRpY2luZSwgQnJpZ2hh
bSBhbmQgV29tZW4mYXBvcztzIEhvc3BpdGFsIGFuZCBIYXJ2YXJkIE1lZGljYWwgU2Nob29sLCBC
b3N0b24sIE1BIChCUiwgV0NXLCBhbmQgQUVGKTsgYW5kIHRoZSBEaXZpc2lvbiBvZiBBZG9sZXNj
ZW50IE1lZGljaW5lLCBCb3N0b24gQ2hpbGRyZW4mYXBvcztzIEhvc3BpdGFsLCBCb3N0b24sIE1B
IChBRUYgYW5kIEtSUykuPC9hdXRoLWFkZHJlc3M+PHRpdGxlcz48dGl0bGU+TG9uZ2l0dWRpbmFs
IHJlbGF0aW9ucyBvZiB0ZWxldmlzaW9uLCBlbGVjdHJvbmljIGdhbWVzLCBhbmQgZGlnaXRhbCB2
ZXJzYXRpbGUgZGlzY3Mgd2l0aCBjaGFuZ2VzIGluIGRpZXQgaW4gYWRvbGVzY2VudHM8L3RpdGxl
PjxzZWNvbmRhcnktdGl0bGU+QW0gSiBDbGluIE51dHI8L3NlY29uZGFyeS10aXRsZT48L3RpdGxl
cz48cGVyaW9kaWNhbD48ZnVsbC10aXRsZT5BbSBKIENsaW4gTnV0cjwvZnVsbC10aXRsZT48L3Bl
cmlvZGljYWw+PHBhZ2VzPjExNzMtODE8L3BhZ2VzPjx2b2x1bWU+MTAwPC92b2x1bWU+PG51bWJl
cj40PC9udW1iZXI+PGVkaXRpb24+MjAxNC8wOS8yMzwvZWRpdGlvbj48a2V5d29yZHM+PGtleXdv
cmQ+QWRvbGVzY2VudDwva2V5d29yZD48a2V5d29yZD5CZXZlcmFnZXM8L2tleXdvcmQ+PGtleXdv
cmQ+Qm9keSBNYXNzIEluZGV4PC9rZXl3b3JkPjxrZXl3b3JkPkNoaWxkPC9rZXl3b3JkPjxrZXl3
b3JkPipEaWV0PC9rZXl3b3JkPjxrZXl3b3JkPkVuZXJneSBJbnRha2U8L2tleXdvcmQ+PGtleXdv
cmQ+KkZlZWRpbmcgQmVoYXZpb3I8L2tleXdvcmQ+PGtleXdvcmQ+RmVtYWxlPC9rZXl3b3JkPjxr
ZXl3b3JkPkZydWl0PC9rZXl3b3JkPjxrZXl3b3JkPkh1bWFuczwva2V5d29yZD48a2V5d29yZD5M
b25naXR1ZGluYWwgU3R1ZGllczwva2V5d29yZD48a2V5d29yZD5NYWxlPC9rZXl3b3JkPjxrZXl3
b3JkPk51dHJpdGl2ZSBWYWx1ZTwva2V5d29yZD48a2V5d29yZD5PYmVzaXR5L21ldGFib2xpc208
L2tleXdvcmQ+PGtleXdvcmQ+U25hY2tzPC9rZXl3b3JkPjxrZXl3b3JkPlN1cnZleXMgYW5kIFF1
ZXN0aW9ubmFpcmVzPC9rZXl3b3JkPjxrZXl3b3JkPipUZWxldmlzaW9uPC9rZXl3b3JkPjxrZXl3
b3JkPlZlZ2V0YWJsZXM8L2tleXdvcmQ+PGtleXdvcmQ+KlZpZGVvIEdhbWVzPC9rZXl3b3JkPjwv
a2V5d29yZHM+PGRhdGVzPjx5ZWFyPjIwMTQ8L3llYXI+PHB1Yi1kYXRlcz48ZGF0ZT5PY3Q8L2Rh
dGU+PC9wdWItZGF0ZXM+PC9kYXRlcz48aXNibj4xOTM4LTMyMDcgKEVsZWN0cm9uaWMpJiN4RDsw
MDAyLTkxNjUgKExpbmtpbmcpPC9pc2JuPjxhY2Nlc3Npb24tbnVtPjI1MjQwMDgwPC9hY2Nlc3Np
b24tbnVtPjx1cmxzPjxyZWxhdGVkLXVybHM+PHVybD5odHRwOi8vd3d3Lm5jYmkubmxtLm5paC5n
b3YvcHVibWVkLzI1MjQwMDgwPC91cmw+PC9yZWxhdGVkLXVybHM+PC91cmxzPjxjdXN0b20yPjQx
NjM3OTY8L2N1c3RvbTI+PGVsZWN0cm9uaWMtcmVzb3VyY2UtbnVtPjEwLjM5NDUvYWpjbi4xMTQu
MDg4NTAwJiN4RDthamNuLjExNC4wODg1MDAgW3BpaV08L2VsZWN0cm9uaWMtcmVzb3VyY2UtbnVt
PjxsYW5ndWFnZT5lbmc8L2xhbmd1YWdlPjwvcmVjb3JkPjwvQ2l0ZT48L0VuZE5vdGU+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PEVuZE5vdGU+PENpdGU+PEF1dGhvcj5GYWxiZTwvQXV0aG9yPjxZZWFyPjIwMTQ8L1llYXI+PFJl
Y051bT4xNjg8L1JlY051bT48RGlzcGxheVRleHQ+KDMzKTwvRGlzcGxheVRleHQ+PHJlY29yZD48
cmVjLW51bWJlcj4xNjg8L3JlYy1udW1iZXI+PGZvcmVpZ24ta2V5cz48a2V5IGFwcD0iRU4iIGRi
LWlkPSJ2NXZyd2UyMHI5cndzYmVhOTl2NXdlZnd6YXBmNTJ6NWV4OXIiPjE2ODwva2V5PjwvZm9y
ZWlnbi1rZXlzPjxyZWYtdHlwZSBuYW1lPSJKb3VybmFsIEFydGljbGUiPjE3PC9yZWYtdHlwZT48
Y29udHJpYnV0b3JzPjxhdXRob3JzPjxhdXRob3I+RmFsYmUsIEouPC9hdXRob3I+PGF1dGhvcj5X
aWxsZXR0LCBXLiBDLjwvYXV0aG9yPjxhdXRob3I+Um9zbmVyLCBCLjwvYXV0aG9yPjxhdXRob3I+
R29ydG1ha2VyLCBTLiBMLjwvYXV0aG9yPjxhdXRob3I+U29ubmV2aWxsZSwgSy4gUi48L2F1dGhv
cj48YXV0aG9yPkZpZWxkLCBBLiBFLjwvYXV0aG9yPjwvYXV0aG9ycz48L2NvbnRyaWJ1dG9ycz48
YXV0aC1hZGRyZXNzPkZyb20gdGhlIERlcGFydG1lbnRzIG9mIE51dHJpdGlvbiAoSkYgYW5kIFdD
VyksIEVwaWRlbWlvbG9neSAoSkYsIFdDVywgYW5kIEFFRiksIGFuZCBTb2NpYWwgYW5kIEJlaGF2
aW9yYWwgU2NpZW5jZXMgYW5kIFByZXZlbnRpb24gUmVzZWFyY2ggQ2VudGVyIChTTEcpLCBIYXJ2
YXJkIFNjaG9vbCBvZiBQdWJsaWMgSGVhbHRoLCBCb3N0b24sIE1BOyB0aGUgQ2hhbm5pbmcgRGl2
aXNpb24gb2YgTmV0d29yayBNZWRpY2luZSwgRGVwYXJ0bWVudCBvZiBNZWRpY2luZSwgQnJpZ2hh
bSBhbmQgV29tZW4mYXBvcztzIEhvc3BpdGFsIGFuZCBIYXJ2YXJkIE1lZGljYWwgU2Nob29sLCBC
b3N0b24sIE1BIChCUiwgV0NXLCBhbmQgQUVGKTsgYW5kIHRoZSBEaXZpc2lvbiBvZiBBZG9sZXNj
ZW50IE1lZGljaW5lLCBCb3N0b24gQ2hpbGRyZW4mYXBvcztzIEhvc3BpdGFsLCBCb3N0b24sIE1B
IChBRUYgYW5kIEtSUykuPC9hdXRoLWFkZHJlc3M+PHRpdGxlcz48dGl0bGU+TG9uZ2l0dWRpbmFs
IHJlbGF0aW9ucyBvZiB0ZWxldmlzaW9uLCBlbGVjdHJvbmljIGdhbWVzLCBhbmQgZGlnaXRhbCB2
ZXJzYXRpbGUgZGlzY3Mgd2l0aCBjaGFuZ2VzIGluIGRpZXQgaW4gYWRvbGVzY2VudHM8L3RpdGxl
PjxzZWNvbmRhcnktdGl0bGU+QW0gSiBDbGluIE51dHI8L3NlY29uZGFyeS10aXRsZT48L3RpdGxl
cz48cGVyaW9kaWNhbD48ZnVsbC10aXRsZT5BbSBKIENsaW4gTnV0cjwvZnVsbC10aXRsZT48L3Bl
cmlvZGljYWw+PHBhZ2VzPjExNzMtODE8L3BhZ2VzPjx2b2x1bWU+MTAwPC92b2x1bWU+PG51bWJl
cj40PC9udW1iZXI+PGVkaXRpb24+MjAxNC8wOS8yMzwvZWRpdGlvbj48a2V5d29yZHM+PGtleXdv
cmQ+QWRvbGVzY2VudDwva2V5d29yZD48a2V5d29yZD5CZXZlcmFnZXM8L2tleXdvcmQ+PGtleXdv
cmQ+Qm9keSBNYXNzIEluZGV4PC9rZXl3b3JkPjxrZXl3b3JkPkNoaWxkPC9rZXl3b3JkPjxrZXl3
b3JkPipEaWV0PC9rZXl3b3JkPjxrZXl3b3JkPkVuZXJneSBJbnRha2U8L2tleXdvcmQ+PGtleXdv
cmQ+KkZlZWRpbmcgQmVoYXZpb3I8L2tleXdvcmQ+PGtleXdvcmQ+RmVtYWxlPC9rZXl3b3JkPjxr
ZXl3b3JkPkZydWl0PC9rZXl3b3JkPjxrZXl3b3JkPkh1bWFuczwva2V5d29yZD48a2V5d29yZD5M
b25naXR1ZGluYWwgU3R1ZGllczwva2V5d29yZD48a2V5d29yZD5NYWxlPC9rZXl3b3JkPjxrZXl3
b3JkPk51dHJpdGl2ZSBWYWx1ZTwva2V5d29yZD48a2V5d29yZD5PYmVzaXR5L21ldGFib2xpc208
L2tleXdvcmQ+PGtleXdvcmQ+U25hY2tzPC9rZXl3b3JkPjxrZXl3b3JkPlN1cnZleXMgYW5kIFF1
ZXN0aW9ubmFpcmVzPC9rZXl3b3JkPjxrZXl3b3JkPipUZWxldmlzaW9uPC9rZXl3b3JkPjxrZXl3
b3JkPlZlZ2V0YWJsZXM8L2tleXdvcmQ+PGtleXdvcmQ+KlZpZGVvIEdhbWVzPC9rZXl3b3JkPjwv
a2V5d29yZHM+PGRhdGVzPjx5ZWFyPjIwMTQ8L3llYXI+PHB1Yi1kYXRlcz48ZGF0ZT5PY3Q8L2Rh
dGU+PC9wdWItZGF0ZXM+PC9kYXRlcz48aXNibj4xOTM4LTMyMDcgKEVsZWN0cm9uaWMpJiN4RDsw
MDAyLTkxNjUgKExpbmtpbmcpPC9pc2JuPjxhY2Nlc3Npb24tbnVtPjI1MjQwMDgwPC9hY2Nlc3Np
b24tbnVtPjx1cmxzPjxyZWxhdGVkLXVybHM+PHVybD5odHRwOi8vd3d3Lm5jYmkubmxtLm5paC5n
b3YvcHVibWVkLzI1MjQwMDgwPC91cmw+PC9yZWxhdGVkLXVybHM+PC91cmxzPjxjdXN0b20yPjQx
NjM3OTY8L2N1c3RvbTI+PGVsZWN0cm9uaWMtcmVzb3VyY2UtbnVtPjEwLjM5NDUvYWpjbi4xMTQu
MDg4NTAwJiN4RDthamNuLjExNC4wODg1MDAgW3BpaV08L2VsZWN0cm9uaWMtcmVzb3VyY2UtbnVt
PjxsYW5ndWFnZT5lbmc8L2xhbmd1YWdlPjwvcmVjb3JkPjwvQ2l0ZT48L0VuZE5vdGU+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33" w:tooltip="Falbe, 2014 #168" w:history="1">
        <w:r w:rsidR="00BB6427" w:rsidRPr="007742CE">
          <w:rPr>
            <w:noProof/>
            <w:vertAlign w:val="superscript"/>
          </w:rPr>
          <w:t>33</w:t>
        </w:r>
      </w:hyperlink>
      <w:r w:rsidR="00BB6427" w:rsidRPr="007742CE">
        <w:rPr>
          <w:noProof/>
          <w:vertAlign w:val="superscript"/>
        </w:rPr>
        <w:t>)</w:t>
      </w:r>
      <w:r w:rsidR="00A25F15" w:rsidRPr="007742CE">
        <w:rPr>
          <w:vertAlign w:val="superscript"/>
        </w:rPr>
        <w:fldChar w:fldCharType="end"/>
      </w:r>
      <w:r w:rsidR="00741E6B" w:rsidRPr="007742CE">
        <w:t xml:space="preserve">. </w:t>
      </w:r>
      <w:r w:rsidRPr="007742CE">
        <w:t>Parental control is also known to change during this period, and parental control has been shown to influence dietary patterns</w:t>
      </w:r>
      <w:r w:rsidR="00A25F15" w:rsidRPr="007742CE">
        <w:rPr>
          <w:vertAlign w:val="superscript"/>
        </w:rPr>
        <w:fldChar w:fldCharType="begin"/>
      </w:r>
      <w:r w:rsidR="00BB6427" w:rsidRPr="007742CE">
        <w:rPr>
          <w:vertAlign w:val="superscript"/>
        </w:rPr>
        <w:instrText xml:space="preserve"> ADDIN EN.CITE &lt;EndNote&gt;&lt;Cite&gt;&lt;Author&gt;Dickens&lt;/Author&gt;&lt;Year&gt;2014&lt;/Year&gt;&lt;RecNum&gt;169&lt;/RecNum&gt;&lt;DisplayText&gt;(34)&lt;/DisplayText&gt;&lt;record&gt;&lt;rec-number&gt;169&lt;/rec-number&gt;&lt;foreign-keys&gt;&lt;key app="EN" db-id="v5vrwe20r9rwsbea99v5wefwzapf52z5ex9r"&gt;169&lt;/key&gt;&lt;/foreign-keys&gt;&lt;ref-type name="Journal Article"&gt;17&lt;/ref-type&gt;&lt;contributors&gt;&lt;authors&gt;&lt;author&gt;Dickens, E.&lt;/author&gt;&lt;author&gt;Ogden, J.&lt;/author&gt;&lt;/authors&gt;&lt;/contributors&gt;&lt;auth-address&gt;School of Psychology, University of Surrey, Guildford, Surrey GU2 7XH, UK.&amp;#xD;School of Psychology, University of Surrey, Guildford, Surrey GU2 7XH, UK. Electronic address: J.Ogden@surrey.ac.uk.&lt;/auth-address&gt;&lt;titles&gt;&lt;title&gt;The role of parental control and modelling in predicting a child&amp;apos;s diet and relationship with food after they leave home. A prospective study&lt;/title&gt;&lt;secondary-title&gt;Appetite&lt;/secondary-title&gt;&lt;/titles&gt;&lt;periodical&gt;&lt;full-title&gt;Appetite&lt;/full-title&gt;&lt;/periodical&gt;&lt;pages&gt;23-9&lt;/pages&gt;&lt;volume&gt;76&lt;/volume&gt;&lt;edition&gt;2014/02/01&lt;/edition&gt;&lt;keywords&gt;&lt;keyword&gt;Adolescent&lt;/keyword&gt;&lt;keyword&gt;Adult&lt;/keyword&gt;&lt;keyword&gt;Diet/*psychology&lt;/keyword&gt;&lt;keyword&gt;Feeding Behavior/*psychology&lt;/keyword&gt;&lt;keyword&gt;Female&lt;/keyword&gt;&lt;keyword&gt;Follow-Up Studies&lt;/keyword&gt;&lt;keyword&gt;Food, Organic&lt;/keyword&gt;&lt;keyword&gt;Health Behavior&lt;/keyword&gt;&lt;keyword&gt;Humans&lt;/keyword&gt;&lt;keyword&gt;Male&lt;/keyword&gt;&lt;keyword&gt;Meals/psychology&lt;/keyword&gt;&lt;keyword&gt;Middle Aged&lt;/keyword&gt;&lt;keyword&gt;Parenting/*psychology&lt;/keyword&gt;&lt;keyword&gt;Prospective Studies&lt;/keyword&gt;&lt;keyword&gt;Surveys and Questionnaires&lt;/keyword&gt;&lt;keyword&gt;Young Adult&lt;/keyword&gt;&lt;/keywords&gt;&lt;dates&gt;&lt;year&gt;2014&lt;/year&gt;&lt;pub-dates&gt;&lt;date&gt;May&lt;/date&gt;&lt;/pub-dates&gt;&lt;/dates&gt;&lt;isbn&gt;1095-8304 (Electronic)&amp;#xD;0195-6663 (Linking)&lt;/isbn&gt;&lt;accession-num&gt;24480669&lt;/accession-num&gt;&lt;urls&gt;&lt;related-urls&gt;&lt;url&gt;http://www.ncbi.nlm.nih.gov/pubmed/24480669&lt;/url&gt;&lt;/related-urls&gt;&lt;/urls&gt;&lt;electronic-resource-num&gt;10.1016/j.appet.2014.01.013&amp;#xD;S0195-6663(14)00021-X [pii]&lt;/electronic-resource-num&gt;&lt;language&gt;eng&lt;/language&gt;&lt;/record&gt;&lt;/Cite&gt;&lt;/EndNote&gt;</w:instrText>
      </w:r>
      <w:r w:rsidR="00A25F15" w:rsidRPr="007742CE">
        <w:rPr>
          <w:vertAlign w:val="superscript"/>
        </w:rPr>
        <w:fldChar w:fldCharType="separate"/>
      </w:r>
      <w:r w:rsidR="00BB6427" w:rsidRPr="007742CE">
        <w:rPr>
          <w:noProof/>
          <w:vertAlign w:val="superscript"/>
        </w:rPr>
        <w:t>(</w:t>
      </w:r>
      <w:hyperlink w:anchor="_ENREF_34" w:tooltip="Dickens, 2014 #169" w:history="1">
        <w:r w:rsidR="00BB6427" w:rsidRPr="007742CE">
          <w:rPr>
            <w:noProof/>
            <w:vertAlign w:val="superscript"/>
          </w:rPr>
          <w:t>34</w:t>
        </w:r>
      </w:hyperlink>
      <w:r w:rsidR="00BB6427" w:rsidRPr="007742CE">
        <w:rPr>
          <w:noProof/>
          <w:vertAlign w:val="superscript"/>
        </w:rPr>
        <w:t>)</w:t>
      </w:r>
      <w:r w:rsidR="00A25F15" w:rsidRPr="007742CE">
        <w:rPr>
          <w:vertAlign w:val="superscript"/>
        </w:rPr>
        <w:fldChar w:fldCharType="end"/>
      </w:r>
      <w:r w:rsidR="00130F68" w:rsidRPr="007742CE">
        <w:t>.</w:t>
      </w:r>
    </w:p>
    <w:p w14:paraId="02F42E89" w14:textId="77777777" w:rsidR="001061A5" w:rsidRPr="007742CE" w:rsidRDefault="001061A5" w:rsidP="004E3320">
      <w:pPr>
        <w:pBdr>
          <w:bottom w:val="none" w:sz="0" w:space="0" w:color="auto"/>
        </w:pBdr>
        <w:spacing w:after="0"/>
      </w:pPr>
    </w:p>
    <w:p w14:paraId="6CA9FF8E" w14:textId="3BA801E5" w:rsidR="00DF0A09" w:rsidRPr="007742CE" w:rsidRDefault="00DF0A09" w:rsidP="00DF0A09">
      <w:pPr>
        <w:pBdr>
          <w:bottom w:val="none" w:sz="0" w:space="0" w:color="auto"/>
        </w:pBdr>
        <w:jc w:val="both"/>
        <w:rPr>
          <w:i/>
        </w:rPr>
      </w:pPr>
      <w:r w:rsidRPr="007742CE">
        <w:rPr>
          <w:i/>
        </w:rPr>
        <w:t xml:space="preserve">Potential reasons for the favorable effect of the MD </w:t>
      </w:r>
      <w:r w:rsidR="00F05BD8" w:rsidRPr="007742CE">
        <w:t>adherence</w:t>
      </w:r>
      <w:r w:rsidRPr="007742CE">
        <w:rPr>
          <w:i/>
        </w:rPr>
        <w:t xml:space="preserve"> on wellbeing.</w:t>
      </w:r>
    </w:p>
    <w:p w14:paraId="50BDD6DC" w14:textId="3A18D836" w:rsidR="007966B2" w:rsidRPr="007742CE" w:rsidRDefault="00DF0A09" w:rsidP="00DF0A09">
      <w:pPr>
        <w:pStyle w:val="Prrafodelista"/>
        <w:pBdr>
          <w:bottom w:val="none" w:sz="0" w:space="0" w:color="auto"/>
        </w:pBdr>
        <w:ind w:left="0"/>
        <w:jc w:val="both"/>
      </w:pPr>
      <w:r w:rsidRPr="007742CE">
        <w:t xml:space="preserve">The mechanism explaining the favorable effect of MD </w:t>
      </w:r>
      <w:r w:rsidR="00F05BD8" w:rsidRPr="007742CE">
        <w:t xml:space="preserve">adherence </w:t>
      </w:r>
      <w:r w:rsidRPr="007742CE">
        <w:t>on wellbeing is still unknown. However, previous studies have found the MD to have beneficial effects on brain functioning</w:t>
      </w:r>
      <w:r w:rsidR="00A25F15" w:rsidRPr="007742CE">
        <w:rPr>
          <w:vertAlign w:val="superscript"/>
        </w:rPr>
        <w:fldChar w:fldCharType="begin">
          <w:fldData xml:space="preserve">PEVuZE5vdGU+PENpdGU+PEF1dGhvcj5BbmFzdGFzaW91PC9BdXRob3I+PFllYXI+MjAxNzwvWWVh
cj48UmVjTnVtPjE1NjwvUmVjTnVtPjxEaXNwbGF5VGV4dD4oOCwgMzUpPC9EaXNwbGF5VGV4dD48
cmVjb3JkPjxyZWMtbnVtYmVyPjE1NjwvcmVjLW51bWJlcj48Zm9yZWlnbi1rZXlzPjxrZXkgYXBw
PSJFTiIgZGItaWQ9InY1dnJ3ZTIwcjlyd3NiZWE5OXY1d2Vmd3phcGY1Mno1ZXg5ciI+MTU2PC9r
ZXk+PC9mb3JlaWduLWtleXM+PHJlZi10eXBlIG5hbWU9IkpvdXJuYWwgQXJ0aWNsZSI+MTc8L3Jl
Zi10eXBlPjxjb250cmlidXRvcnM+PGF1dGhvcnM+PGF1dGhvcj5BbmFzdGFzaW91LCBDLiBBLjwv
YXV0aG9yPjxhdXRob3I+WWFubmFrb3VsaWEsIE0uPC9hdXRob3I+PGF1dGhvcj5Lb3NtaWRpcywg
TS4gSC48L2F1dGhvcj48YXV0aG9yPkRhcmRpb3RpcywgRS48L2F1dGhvcj48YXV0aG9yPkhhZGpp
Z2Vvcmdpb3UsIEcuIE0uPC9hdXRob3I+PGF1dGhvcj5TYWtrYSwgUC48L2F1dGhvcj48YXV0aG9y
PkFyYW1wYXR6aSwgWC48L2F1dGhvcj48YXV0aG9yPkJvdWdlYSwgQS48L2F1dGhvcj48YXV0aG9y
PkxhYnJvcG91bG9zLCBJLjwvYXV0aG9yPjxhdXRob3I+U2Nhcm1lYXMsIE4uPC9hdXRob3I+PC9h
dXRob3JzPjwvY29udHJpYnV0b3JzPjxhdXRoLWFkZHJlc3M+RGVwYXJ0bWVudCBvZiBOdXRyaXRp
b24gYW5kIERpZXRldGljcywgSGFyb2tvcGlvIFVuaXZlcnNpdHksIEF0aGVucywgR3JlZWNlLiYj
eEQ7RWdpbml0aW9uIEhvc3BpdGFsLCAxc3QgTmV1cm9sb2d5IENsaW5pYywgRGVwYXJ0bWVudCBv
ZiBTb2NpYWwgTWVkaWNpbmUsUHN5Y2hpYXRyeSBhbmQgTmV1cm9sb2d5LCBOYXRpb25hbCBhbmQg
S2Fwb2Rpc3RyaWFuIFVuaXZlcnNpdHkgb2YgQXRoZW5zLCBBdGhlbnMsIEdyZWVjZS4mI3hEO0xh
Ym9yYXRvdHkgb2YgQ29nbml0aXZlIE5ldXJvc2NpZW5jZSwgU2Nob29sIG9mIFBzeWNob2xvZ3ks
IEFyaXN0b3RsZSBVbml2ZXJzaXR5IG9mIFRoZXNzYWxvbmlraSwgVGhlc3NhbG9uaWtpLCBHcmVl
Y2UuJiN4RDtTY2hvb2wgb2YgTWVkaWNpbmUsIFVuaXZlcnNpdHkgb2YgVGhlc3NhbHksIExhcmlz
c2EsIEdyZWVjZS4mI3hEO0F0aGVucyBBc3NvY2lhdGlvbiBvZiBBbHpoZWltZXImYXBvcztzIERp
c2Vhc2UgYW5kIFJlbGF0ZWQgRGlzb3JkZXJzLCBNYXJvdXNpLCBHcmVlY2UuJiN4RDtFZ2luaXRp
b24gSG9zcGl0YWwsIDFzdCBOZXVyb2xvZ3kgQ2xpbmljLCBBdGhlbnMsIEdyZWVjZS4mI3hEO0Jp
b21lZGljaW5lIERpYWdub3N0aWMgTGFib3JhdG9yeSwgQXRoZW5zLCBHcmVlY2UuJiN4RDtUYXVi
IEluc3RpdHV0ZSBmb3IgUmVzZWFyY2ggaW4gQWx6aGVpbWVyJmFwb3M7cyBEaXNlYXNlIGFuZCB0
aGUgQWdpbmcgQnJhaW4sIHRoZSBHZXJ0cnVkZSBILiBTZXJnaWV2c2t5IENlbnRlciwgRGVwYXJ0
bWVudCBvZiBOZXVyb2xvZ3ksIENvbHVtYmlhIFVuaXZlcnNpdHksIE5ldyBZb3JrLCBOZXcgWW9y
aywgVW5pdGVkIFN0YXRlcyBvZiBBbWVyaWNhLjwvYXV0aC1hZGRyZXNzPjx0aXRsZXM+PHRpdGxl
Pk1lZGl0ZXJyYW5lYW4gZGlldCBhbmQgY29nbml0aXZlIGhlYWx0aDogSW5pdGlhbCByZXN1bHRz
IGZyb20gdGhlIEhlbGxlbmljIExvbmdpdHVkaW5hbCBJbnZlc3RpZ2F0aW9uIG9mIEFnZWluZyBh
bmQgRGlldDwvdGl0bGU+PHNlY29uZGFyeS10aXRsZT5QbG9TIG9uZTwvc2Vjb25kYXJ5LXRpdGxl
PjwvdGl0bGVzPjxwZXJpb2RpY2FsPjxmdWxsLXRpdGxlPlBsb1Mgb25lPC9mdWxsLXRpdGxlPjwv
cGVyaW9kaWNhbD48cGFnZXM+ZTAxODIwNDg8L3BhZ2VzPjx2b2x1bWU+MTI8L3ZvbHVtZT48bnVt
YmVyPjg8L251bWJlcj48ZWRpdGlvbj4yMDE3LzA4LzAyPC9lZGl0aW9uPjxrZXl3b3Jkcz48a2V5
d29yZD5BZ2VkPC9rZXl3b3JkPjxrZXl3b3JkPkFnaW5nPC9rZXl3b3JkPjxrZXl3b3JkPkFsemhl
aW1lciBEaXNlYXNlLyplcGlkZW1pb2xvZ3k8L2tleXdvcmQ+PGtleXdvcmQ+KkNvZ25pdGlvbjwv
a2V5d29yZD48a2V5d29yZD5Db2duaXRpb24gRGlzb3JkZXJzLyplcGlkZW1pb2xvZ3k8L2tleXdv
cmQ+PGtleXdvcmQ+RGVtZW50aWEvKmVwaWRlbWlvbG9neTwva2V5d29yZD48a2V5d29yZD4qRGll
dCwgTWVkaXRlcnJhbmVhbjwva2V5d29yZD48a2V5d29yZD5GZW1hbGU8L2tleXdvcmQ+PGtleXdv
cmQ+R2Vub3R5cGU8L2tleXdvcmQ+PGtleXdvcmQ+R3JlZWNlL2VwaWRlbWlvbG9neTwva2V5d29y
ZD48a2V5d29yZD5IdW1hbnM8L2tleXdvcmQ+PGtleXdvcmQ+TWFsZTwva2V5d29yZD48a2V5d29y
ZD5NZW1vcnk8L2tleXdvcmQ+PGtleXdvcmQ+TWlkZGxlIEFnZWQ8L2tleXdvcmQ+PGtleXdvcmQ+
TmV1cm9wc3ljaG9sb2dpY2FsIFRlc3RzPC9rZXl3b3JkPjwva2V5d29yZHM+PGRhdGVzPjx5ZWFy
PjIwMTc8L3llYXI+PC9kYXRlcz48aXNibj4xOTMyLTYyMDMgKEVsZWN0cm9uaWMpJiN4RDsxOTMy
LTYyMDMgKExpbmtpbmcpPC9pc2JuPjxhY2Nlc3Npb24tbnVtPjI4NzYzNTA5PC9hY2Nlc3Npb24t
bnVtPjx1cmxzPjxyZWxhdGVkLXVybHM+PHVybD5odHRwOi8vd3d3Lm5jYmkubmxtLm5paC5nb3Yv
cHVibWVkLzI4NzYzNTA5PC91cmw+PC9yZWxhdGVkLXVybHM+PC91cmxzPjxjdXN0b20yPjU1Mzg3
Mzc8L2N1c3RvbTI+PGVsZWN0cm9uaWMtcmVzb3VyY2UtbnVtPjEwLjEzNzEvam91cm5hbC5wb25l
LjAxODIwNDgmI3hEO1BPTkUtRC0xNy0wMTE2OCBbcGlpXTwvZWxlY3Ryb25pYy1yZXNvdXJjZS1u
dW0+PGxhbmd1YWdlPmVuZzwvbGFuZ3VhZ2U+PC9yZWNvcmQ+PC9DaXRlPjxDaXRlPjxBdXRob3I+
RmVhcnQ8L0F1dGhvcj48WWVhcj4yMDE1PC9ZZWFyPjxSZWNOdW0+MTU1PC9SZWNOdW0+PHJlY29y
ZD48cmVjLW51bWJlcj4xNTU8L3JlYy1udW1iZXI+PGZvcmVpZ24ta2V5cz48a2V5IGFwcD0iRU4i
IGRiLWlkPSJ2NXZyd2UyMHI5cndzYmVhOTl2NXdlZnd6YXBmNTJ6NWV4OXIiPjE1NTwva2V5Pjwv
Zm9yZWlnbi1rZXlzPjxyZWYtdHlwZSBuYW1lPSJKb3VybmFsIEFydGljbGUiPjE3PC9yZWYtdHlw
ZT48Y29udHJpYnV0b3JzPjxhdXRob3JzPjxhdXRob3I+RmVhcnQsIEMuPC9hdXRob3I+PGF1dGhv
cj5TYW1pZXJpLCBDLjwvYXV0aG9yPjxhdXRob3I+QmFyYmVyZ2VyLUdhdGVhdSwgUC48L2F1dGhv
cj48L2F1dGhvcnM+PC9jb250cmlidXRvcnM+PGF1dGgtYWRkcmVzcz5JTlNFUk0sIElTUEVEIGFu
ZCBVbml2ZXJzaXR5IEJvcmRlYXV4LCBJU1BFRCwgQ2VudHJlIElOU0VSTSBVODk3LUVwaWRlbWlv
bG9naWUtQmlvc3RhdGlzdGlxdWUsIEJvcmRlYXV4LCBGcmFuY2UuPC9hdXRoLWFkZHJlc3M+PHRp
dGxlcz48dGl0bGU+TWVkaXRlcnJhbmVhbiBkaWV0IGFuZCBjb2duaXRpdmUgaGVhbHRoOiBhbiB1
cGRhdGUgb2YgYXZhaWxhYmxlIGtub3dsZWRnZTwvdGl0bGU+PHNlY29uZGFyeS10aXRsZT5DdXJy
IE9waW4gQ2xpbiBOdXRyIE1ldGFiIENhcmU8L3NlY29uZGFyeS10aXRsZT48L3RpdGxlcz48cGVy
aW9kaWNhbD48ZnVsbC10aXRsZT5DdXJyIE9waW4gQ2xpbiBOdXRyIE1ldGFiIENhcmU8L2Z1bGwt
dGl0bGU+PC9wZXJpb2RpY2FsPjxwYWdlcz41MS02MjwvcGFnZXM+PHZvbHVtZT4xODwvdm9sdW1l
PjxudW1iZXI+MTwvbnVtYmVyPjxlZGl0aW9uPjIwMTQvMTEvMTk8L2VkaXRpb24+PGtleXdvcmRz
PjxrZXl3b3JkPkFnZWQ8L2tleXdvcmQ+PGtleXdvcmQ+QWx6aGVpbWVyIERpc2Vhc2UvKnByZXZl
bnRpb24gJmFtcDsgY29udHJvbDwva2V5d29yZD48a2V5d29yZD4qQ29nbml0aW9uPC9rZXl3b3Jk
PjxrZXl3b3JkPkNvZ25pdGlvbiBEaXNvcmRlcnMvKnByZXZlbnRpb24gJmFtcDsgY29udHJvbDwv
a2V5d29yZD48a2V5d29yZD4qRGlldCwgTWVkaXRlcnJhbmVhbjwva2V5d29yZD48a2V5d29yZD4q
RmVlZGluZyBCZWhhdmlvcjwva2V5d29yZD48a2V5d29yZD5IdW1hbnM8L2tleXdvcmQ+PC9rZXl3
b3Jkcz48ZGF0ZXM+PHllYXI+MjAxNTwveWVhcj48cHViLWRhdGVzPjxkYXRlPkphbjwvZGF0ZT48
L3B1Yi1kYXRlcz48L2RhdGVzPjxpc2JuPjE0NzMtNjUxOSAoRWxlY3Ryb25pYykmI3hEOzEzNjMt
MTk1MCAoTGlua2luZyk8L2lzYm4+PGFjY2Vzc2lvbi1udW0+MjU0MDUzMTY8L2FjY2Vzc2lvbi1u
dW0+PHVybHM+PHJlbGF0ZWQtdXJscz48dXJsPmh0dHA6Ly93d3cubmNiaS5ubG0ubmloLmdvdi9w
dWJtZWQvMjU0MDUzMTY8L3VybD48L3JlbGF0ZWQtdXJscz48L3VybHM+PGVsZWN0cm9uaWMtcmVz
b3VyY2UtbnVtPjEwLjEwOTcvTUNPLjAwMDAwMDAwMDAwMDAxMzE8L2VsZWN0cm9uaWMtcmVzb3Vy
Y2UtbnVtPjxsYW5ndWFnZT5lbmc8L2xhbmd1YWdlPjwvcmVjb3JkPjwvQ2l0ZT48L0VuZE5vdGU+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PEVuZE5vdGU+PENpdGU+PEF1dGhvcj5BbmFzdGFzaW91PC9BdXRob3I+PFllYXI+MjAxNzwvWWVh
cj48UmVjTnVtPjE1NjwvUmVjTnVtPjxEaXNwbGF5VGV4dD4oOCwgMzUpPC9EaXNwbGF5VGV4dD48
cmVjb3JkPjxyZWMtbnVtYmVyPjE1NjwvcmVjLW51bWJlcj48Zm9yZWlnbi1rZXlzPjxrZXkgYXBw
PSJFTiIgZGItaWQ9InY1dnJ3ZTIwcjlyd3NiZWE5OXY1d2Vmd3phcGY1Mno1ZXg5ciI+MTU2PC9r
ZXk+PC9mb3JlaWduLWtleXM+PHJlZi10eXBlIG5hbWU9IkpvdXJuYWwgQXJ0aWNsZSI+MTc8L3Jl
Zi10eXBlPjxjb250cmlidXRvcnM+PGF1dGhvcnM+PGF1dGhvcj5BbmFzdGFzaW91LCBDLiBBLjwv
YXV0aG9yPjxhdXRob3I+WWFubmFrb3VsaWEsIE0uPC9hdXRob3I+PGF1dGhvcj5Lb3NtaWRpcywg
TS4gSC48L2F1dGhvcj48YXV0aG9yPkRhcmRpb3RpcywgRS48L2F1dGhvcj48YXV0aG9yPkhhZGpp
Z2Vvcmdpb3UsIEcuIE0uPC9hdXRob3I+PGF1dGhvcj5TYWtrYSwgUC48L2F1dGhvcj48YXV0aG9y
PkFyYW1wYXR6aSwgWC48L2F1dGhvcj48YXV0aG9yPkJvdWdlYSwgQS48L2F1dGhvcj48YXV0aG9y
PkxhYnJvcG91bG9zLCBJLjwvYXV0aG9yPjxhdXRob3I+U2Nhcm1lYXMsIE4uPC9hdXRob3I+PC9h
dXRob3JzPjwvY29udHJpYnV0b3JzPjxhdXRoLWFkZHJlc3M+RGVwYXJ0bWVudCBvZiBOdXRyaXRp
b24gYW5kIERpZXRldGljcywgSGFyb2tvcGlvIFVuaXZlcnNpdHksIEF0aGVucywgR3JlZWNlLiYj
eEQ7RWdpbml0aW9uIEhvc3BpdGFsLCAxc3QgTmV1cm9sb2d5IENsaW5pYywgRGVwYXJ0bWVudCBv
ZiBTb2NpYWwgTWVkaWNpbmUsUHN5Y2hpYXRyeSBhbmQgTmV1cm9sb2d5LCBOYXRpb25hbCBhbmQg
S2Fwb2Rpc3RyaWFuIFVuaXZlcnNpdHkgb2YgQXRoZW5zLCBBdGhlbnMsIEdyZWVjZS4mI3hEO0xh
Ym9yYXRvdHkgb2YgQ29nbml0aXZlIE5ldXJvc2NpZW5jZSwgU2Nob29sIG9mIFBzeWNob2xvZ3ks
IEFyaXN0b3RsZSBVbml2ZXJzaXR5IG9mIFRoZXNzYWxvbmlraSwgVGhlc3NhbG9uaWtpLCBHcmVl
Y2UuJiN4RDtTY2hvb2wgb2YgTWVkaWNpbmUsIFVuaXZlcnNpdHkgb2YgVGhlc3NhbHksIExhcmlz
c2EsIEdyZWVjZS4mI3hEO0F0aGVucyBBc3NvY2lhdGlvbiBvZiBBbHpoZWltZXImYXBvcztzIERp
c2Vhc2UgYW5kIFJlbGF0ZWQgRGlzb3JkZXJzLCBNYXJvdXNpLCBHcmVlY2UuJiN4RDtFZ2luaXRp
b24gSG9zcGl0YWwsIDFzdCBOZXVyb2xvZ3kgQ2xpbmljLCBBdGhlbnMsIEdyZWVjZS4mI3hEO0Jp
b21lZGljaW5lIERpYWdub3N0aWMgTGFib3JhdG9yeSwgQXRoZW5zLCBHcmVlY2UuJiN4RDtUYXVi
IEluc3RpdHV0ZSBmb3IgUmVzZWFyY2ggaW4gQWx6aGVpbWVyJmFwb3M7cyBEaXNlYXNlIGFuZCB0
aGUgQWdpbmcgQnJhaW4sIHRoZSBHZXJ0cnVkZSBILiBTZXJnaWV2c2t5IENlbnRlciwgRGVwYXJ0
bWVudCBvZiBOZXVyb2xvZ3ksIENvbHVtYmlhIFVuaXZlcnNpdHksIE5ldyBZb3JrLCBOZXcgWW9y
aywgVW5pdGVkIFN0YXRlcyBvZiBBbWVyaWNhLjwvYXV0aC1hZGRyZXNzPjx0aXRsZXM+PHRpdGxl
Pk1lZGl0ZXJyYW5lYW4gZGlldCBhbmQgY29nbml0aXZlIGhlYWx0aDogSW5pdGlhbCByZXN1bHRz
IGZyb20gdGhlIEhlbGxlbmljIExvbmdpdHVkaW5hbCBJbnZlc3RpZ2F0aW9uIG9mIEFnZWluZyBh
bmQgRGlldDwvdGl0bGU+PHNlY29uZGFyeS10aXRsZT5QbG9TIG9uZTwvc2Vjb25kYXJ5LXRpdGxl
PjwvdGl0bGVzPjxwZXJpb2RpY2FsPjxmdWxsLXRpdGxlPlBsb1Mgb25lPC9mdWxsLXRpdGxlPjwv
cGVyaW9kaWNhbD48cGFnZXM+ZTAxODIwNDg8L3BhZ2VzPjx2b2x1bWU+MTI8L3ZvbHVtZT48bnVt
YmVyPjg8L251bWJlcj48ZWRpdGlvbj4yMDE3LzA4LzAyPC9lZGl0aW9uPjxrZXl3b3Jkcz48a2V5
d29yZD5BZ2VkPC9rZXl3b3JkPjxrZXl3b3JkPkFnaW5nPC9rZXl3b3JkPjxrZXl3b3JkPkFsemhl
aW1lciBEaXNlYXNlLyplcGlkZW1pb2xvZ3k8L2tleXdvcmQ+PGtleXdvcmQ+KkNvZ25pdGlvbjwv
a2V5d29yZD48a2V5d29yZD5Db2duaXRpb24gRGlzb3JkZXJzLyplcGlkZW1pb2xvZ3k8L2tleXdv
cmQ+PGtleXdvcmQ+RGVtZW50aWEvKmVwaWRlbWlvbG9neTwva2V5d29yZD48a2V5d29yZD4qRGll
dCwgTWVkaXRlcnJhbmVhbjwva2V5d29yZD48a2V5d29yZD5GZW1hbGU8L2tleXdvcmQ+PGtleXdv
cmQ+R2Vub3R5cGU8L2tleXdvcmQ+PGtleXdvcmQ+R3JlZWNlL2VwaWRlbWlvbG9neTwva2V5d29y
ZD48a2V5d29yZD5IdW1hbnM8L2tleXdvcmQ+PGtleXdvcmQ+TWFsZTwva2V5d29yZD48a2V5d29y
ZD5NZW1vcnk8L2tleXdvcmQ+PGtleXdvcmQ+TWlkZGxlIEFnZWQ8L2tleXdvcmQ+PGtleXdvcmQ+
TmV1cm9wc3ljaG9sb2dpY2FsIFRlc3RzPC9rZXl3b3JkPjwva2V5d29yZHM+PGRhdGVzPjx5ZWFy
PjIwMTc8L3llYXI+PC9kYXRlcz48aXNibj4xOTMyLTYyMDMgKEVsZWN0cm9uaWMpJiN4RDsxOTMy
LTYyMDMgKExpbmtpbmcpPC9pc2JuPjxhY2Nlc3Npb24tbnVtPjI4NzYzNTA5PC9hY2Nlc3Npb24t
bnVtPjx1cmxzPjxyZWxhdGVkLXVybHM+PHVybD5odHRwOi8vd3d3Lm5jYmkubmxtLm5paC5nb3Yv
cHVibWVkLzI4NzYzNTA5PC91cmw+PC9yZWxhdGVkLXVybHM+PC91cmxzPjxjdXN0b20yPjU1Mzg3
Mzc8L2N1c3RvbTI+PGVsZWN0cm9uaWMtcmVzb3VyY2UtbnVtPjEwLjEzNzEvam91cm5hbC5wb25l
LjAxODIwNDgmI3hEO1BPTkUtRC0xNy0wMTE2OCBbcGlpXTwvZWxlY3Ryb25pYy1yZXNvdXJjZS1u
dW0+PGxhbmd1YWdlPmVuZzwvbGFuZ3VhZ2U+PC9yZWNvcmQ+PC9DaXRlPjxDaXRlPjxBdXRob3I+
RmVhcnQ8L0F1dGhvcj48WWVhcj4yMDE1PC9ZZWFyPjxSZWNOdW0+MTU1PC9SZWNOdW0+PHJlY29y
ZD48cmVjLW51bWJlcj4xNTU8L3JlYy1udW1iZXI+PGZvcmVpZ24ta2V5cz48a2V5IGFwcD0iRU4i
IGRiLWlkPSJ2NXZyd2UyMHI5cndzYmVhOTl2NXdlZnd6YXBmNTJ6NWV4OXIiPjE1NTwva2V5Pjwv
Zm9yZWlnbi1rZXlzPjxyZWYtdHlwZSBuYW1lPSJKb3VybmFsIEFydGljbGUiPjE3PC9yZWYtdHlw
ZT48Y29udHJpYnV0b3JzPjxhdXRob3JzPjxhdXRob3I+RmVhcnQsIEMuPC9hdXRob3I+PGF1dGhv
cj5TYW1pZXJpLCBDLjwvYXV0aG9yPjxhdXRob3I+QmFyYmVyZ2VyLUdhdGVhdSwgUC48L2F1dGhv
cj48L2F1dGhvcnM+PC9jb250cmlidXRvcnM+PGF1dGgtYWRkcmVzcz5JTlNFUk0sIElTUEVEIGFu
ZCBVbml2ZXJzaXR5IEJvcmRlYXV4LCBJU1BFRCwgQ2VudHJlIElOU0VSTSBVODk3LUVwaWRlbWlv
bG9naWUtQmlvc3RhdGlzdGlxdWUsIEJvcmRlYXV4LCBGcmFuY2UuPC9hdXRoLWFkZHJlc3M+PHRp
dGxlcz48dGl0bGU+TWVkaXRlcnJhbmVhbiBkaWV0IGFuZCBjb2duaXRpdmUgaGVhbHRoOiBhbiB1
cGRhdGUgb2YgYXZhaWxhYmxlIGtub3dsZWRnZTwvdGl0bGU+PHNlY29uZGFyeS10aXRsZT5DdXJy
IE9waW4gQ2xpbiBOdXRyIE1ldGFiIENhcmU8L3NlY29uZGFyeS10aXRsZT48L3RpdGxlcz48cGVy
aW9kaWNhbD48ZnVsbC10aXRsZT5DdXJyIE9waW4gQ2xpbiBOdXRyIE1ldGFiIENhcmU8L2Z1bGwt
dGl0bGU+PC9wZXJpb2RpY2FsPjxwYWdlcz41MS02MjwvcGFnZXM+PHZvbHVtZT4xODwvdm9sdW1l
PjxudW1iZXI+MTwvbnVtYmVyPjxlZGl0aW9uPjIwMTQvMTEvMTk8L2VkaXRpb24+PGtleXdvcmRz
PjxrZXl3b3JkPkFnZWQ8L2tleXdvcmQ+PGtleXdvcmQ+QWx6aGVpbWVyIERpc2Vhc2UvKnByZXZl
bnRpb24gJmFtcDsgY29udHJvbDwva2V5d29yZD48a2V5d29yZD4qQ29nbml0aW9uPC9rZXl3b3Jk
PjxrZXl3b3JkPkNvZ25pdGlvbiBEaXNvcmRlcnMvKnByZXZlbnRpb24gJmFtcDsgY29udHJvbDwv
a2V5d29yZD48a2V5d29yZD4qRGlldCwgTWVkaXRlcnJhbmVhbjwva2V5d29yZD48a2V5d29yZD4q
RmVlZGluZyBCZWhhdmlvcjwva2V5d29yZD48a2V5d29yZD5IdW1hbnM8L2tleXdvcmQ+PC9rZXl3
b3Jkcz48ZGF0ZXM+PHllYXI+MjAxNTwveWVhcj48cHViLWRhdGVzPjxkYXRlPkphbjwvZGF0ZT48
L3B1Yi1kYXRlcz48L2RhdGVzPjxpc2JuPjE0NzMtNjUxOSAoRWxlY3Ryb25pYykmI3hEOzEzNjMt
MTk1MCAoTGlua2luZyk8L2lzYm4+PGFjY2Vzc2lvbi1udW0+MjU0MDUzMTY8L2FjY2Vzc2lvbi1u
dW0+PHVybHM+PHJlbGF0ZWQtdXJscz48dXJsPmh0dHA6Ly93d3cubmNiaS5ubG0ubmloLmdvdi9w
dWJtZWQvMjU0MDUzMTY8L3VybD48L3JlbGF0ZWQtdXJscz48L3VybHM+PGVsZWN0cm9uaWMtcmVz
b3VyY2UtbnVtPjEwLjEwOTcvTUNPLjAwMDAwMDAwMDAwMDAxMzE8L2VsZWN0cm9uaWMtcmVzb3Vy
Y2UtbnVtPjxsYW5ndWFnZT5lbmc8L2xhbmd1YWdlPjwvcmVjb3JkPjwvQ2l0ZT48L0VuZE5vdGU+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8" w:tooltip="Anastasiou, 2017 #156" w:history="1">
        <w:r w:rsidR="00BB6427" w:rsidRPr="007742CE">
          <w:rPr>
            <w:noProof/>
            <w:vertAlign w:val="superscript"/>
          </w:rPr>
          <w:t>8</w:t>
        </w:r>
      </w:hyperlink>
      <w:r w:rsidR="00BB6427" w:rsidRPr="007742CE">
        <w:rPr>
          <w:noProof/>
          <w:vertAlign w:val="superscript"/>
        </w:rPr>
        <w:t xml:space="preserve">, </w:t>
      </w:r>
      <w:hyperlink w:anchor="_ENREF_35" w:tooltip="Feart, 2015 #155" w:history="1">
        <w:r w:rsidR="00BB6427" w:rsidRPr="007742CE">
          <w:rPr>
            <w:noProof/>
            <w:vertAlign w:val="superscript"/>
          </w:rPr>
          <w:t>35</w:t>
        </w:r>
      </w:hyperlink>
      <w:r w:rsidR="00BB6427" w:rsidRPr="007742CE">
        <w:rPr>
          <w:noProof/>
          <w:vertAlign w:val="superscript"/>
        </w:rPr>
        <w:t>)</w:t>
      </w:r>
      <w:r w:rsidR="00A25F15" w:rsidRPr="007742CE">
        <w:rPr>
          <w:vertAlign w:val="superscript"/>
        </w:rPr>
        <w:fldChar w:fldCharType="end"/>
      </w:r>
      <w:r w:rsidR="001061A5" w:rsidRPr="007742CE">
        <w:t>,</w:t>
      </w:r>
      <w:r w:rsidR="001061A5" w:rsidRPr="007742CE">
        <w:rPr>
          <w:bCs/>
        </w:rPr>
        <w:t> </w:t>
      </w:r>
      <w:r w:rsidRPr="007742CE">
        <w:t>to act as a protective factor of neurodegenerative disease</w:t>
      </w:r>
      <w:r w:rsidR="00A25F15" w:rsidRPr="007742CE">
        <w:rPr>
          <w:vertAlign w:val="superscript"/>
        </w:rPr>
        <w:fldChar w:fldCharType="begin">
          <w:fldData xml:space="preserve">PEVuZE5vdGU+PENpdGU+PEF1dGhvcj5BbmFzdGFzaW91PC9BdXRob3I+PFllYXI+MjAxNzwvWWVh
cj48UmVjTnVtPjE1NjwvUmVjTnVtPjxEaXNwbGF5VGV4dD4oOCk8L0Rpc3BsYXlUZXh0PjxyZWNv
cmQ+PHJlYy1udW1iZXI+MTU2PC9yZWMtbnVtYmVyPjxmb3JlaWduLWtleXM+PGtleSBhcHA9IkVO
IiBkYi1pZD0idjV2cndlMjByOXJ3c2JlYTk5djV3ZWZ3emFwZjUyejVleDlyIj4xNTY8L2tleT48
L2ZvcmVpZ24ta2V5cz48cmVmLXR5cGUgbmFtZT0iSm91cm5hbCBBcnRpY2xlIj4xNzwvcmVmLXR5
cGU+PGNvbnRyaWJ1dG9ycz48YXV0aG9ycz48YXV0aG9yPkFuYXN0YXNpb3UsIEMuIEEuPC9hdXRo
b3I+PGF1dGhvcj5ZYW5uYWtvdWxpYSwgTS48L2F1dGhvcj48YXV0aG9yPktvc21pZGlzLCBNLiBI
LjwvYXV0aG9yPjxhdXRob3I+RGFyZGlvdGlzLCBFLjwvYXV0aG9yPjxhdXRob3I+SGFkamlnZW9y
Z2lvdSwgRy4gTS48L2F1dGhvcj48YXV0aG9yPlNha2thLCBQLjwvYXV0aG9yPjxhdXRob3I+QXJh
bXBhdHppLCBYLjwvYXV0aG9yPjxhdXRob3I+Qm91Z2VhLCBBLjwvYXV0aG9yPjxhdXRob3I+TGFi
cm9wb3Vsb3MsIEkuPC9hdXRob3I+PGF1dGhvcj5TY2FybWVhcywgTi48L2F1dGhvcj48L2F1dGhv
cnM+PC9jb250cmlidXRvcnM+PGF1dGgtYWRkcmVzcz5EZXBhcnRtZW50IG9mIE51dHJpdGlvbiBh
bmQgRGlldGV0aWNzLCBIYXJva29waW8gVW5pdmVyc2l0eSwgQXRoZW5zLCBHcmVlY2UuJiN4RDtF
Z2luaXRpb24gSG9zcGl0YWwsIDFzdCBOZXVyb2xvZ3kgQ2xpbmljLCBEZXBhcnRtZW50IG9mIFNv
Y2lhbCBNZWRpY2luZSxQc3ljaGlhdHJ5IGFuZCBOZXVyb2xvZ3ksIE5hdGlvbmFsIGFuZCBLYXBv
ZGlzdHJpYW4gVW5pdmVyc2l0eSBvZiBBdGhlbnMsIEF0aGVucywgR3JlZWNlLiYjeEQ7TGFib3Jh
dG90eSBvZiBDb2duaXRpdmUgTmV1cm9zY2llbmNlLCBTY2hvb2wgb2YgUHN5Y2hvbG9neSwgQXJp
c3RvdGxlIFVuaXZlcnNpdHkgb2YgVGhlc3NhbG9uaWtpLCBUaGVzc2Fsb25pa2ksIEdyZWVjZS4m
I3hEO1NjaG9vbCBvZiBNZWRpY2luZSwgVW5pdmVyc2l0eSBvZiBUaGVzc2FseSwgTGFyaXNzYSwg
R3JlZWNlLiYjeEQ7QXRoZW5zIEFzc29jaWF0aW9uIG9mIEFsemhlaW1lciZhcG9zO3MgRGlzZWFz
ZSBhbmQgUmVsYXRlZCBEaXNvcmRlcnMsIE1hcm91c2ksIEdyZWVjZS4mI3hEO0VnaW5pdGlvbiBI
b3NwaXRhbCwgMXN0IE5ldXJvbG9neSBDbGluaWMsIEF0aGVucywgR3JlZWNlLiYjeEQ7QmlvbWVk
aWNpbmUgRGlhZ25vc3RpYyBMYWJvcmF0b3J5LCBBdGhlbnMsIEdyZWVjZS4mI3hEO1RhdWIgSW5z
dGl0dXRlIGZvciBSZXNlYXJjaCBpbiBBbHpoZWltZXImYXBvcztzIERpc2Vhc2UgYW5kIHRoZSBB
Z2luZyBCcmFpbiwgdGhlIEdlcnRydWRlIEguIFNlcmdpZXZza3kgQ2VudGVyLCBEZXBhcnRtZW50
IG9mIE5ldXJvbG9neSwgQ29sdW1iaWEgVW5pdmVyc2l0eSwgTmV3IFlvcmssIE5ldyBZb3JrLCBV
bml0ZWQgU3RhdGVzIG9mIEFtZXJpY2EuPC9hdXRoLWFkZHJlc3M+PHRpdGxlcz48dGl0bGU+TWVk
aXRlcnJhbmVhbiBkaWV0IGFuZCBjb2duaXRpdmUgaGVhbHRoOiBJbml0aWFsIHJlc3VsdHMgZnJv
bSB0aGUgSGVsbGVuaWMgTG9uZ2l0dWRpbmFsIEludmVzdGlnYXRpb24gb2YgQWdlaW5nIGFuZCBE
aWV0PC90aXRsZT48c2Vjb25kYXJ5LXRpdGxlPlBsb1Mgb25lPC9zZWNvbmRhcnktdGl0bGU+PC90
aXRsZXM+PHBlcmlvZGljYWw+PGZ1bGwtdGl0bGU+UGxvUyBvbmU8L2Z1bGwtdGl0bGU+PC9wZXJp
b2RpY2FsPjxwYWdlcz5lMDE4MjA0ODwvcGFnZXM+PHZvbHVtZT4xMjwvdm9sdW1lPjxudW1iZXI+
ODwvbnVtYmVyPjxlZGl0aW9uPjIwMTcvMDgvMDI8L2VkaXRpb24+PGtleXdvcmRzPjxrZXl3b3Jk
PkFnZWQ8L2tleXdvcmQ+PGtleXdvcmQ+QWdpbmc8L2tleXdvcmQ+PGtleXdvcmQ+QWx6aGVpbWVy
IERpc2Vhc2UvKmVwaWRlbWlvbG9neTwva2V5d29yZD48a2V5d29yZD4qQ29nbml0aW9uPC9rZXl3
b3JkPjxrZXl3b3JkPkNvZ25pdGlvbiBEaXNvcmRlcnMvKmVwaWRlbWlvbG9neTwva2V5d29yZD48
a2V5d29yZD5EZW1lbnRpYS8qZXBpZGVtaW9sb2d5PC9rZXl3b3JkPjxrZXl3b3JkPipEaWV0LCBN
ZWRpdGVycmFuZWFuPC9rZXl3b3JkPjxrZXl3b3JkPkZlbWFsZTwva2V5d29yZD48a2V5d29yZD5H
ZW5vdHlwZTwva2V5d29yZD48a2V5d29yZD5HcmVlY2UvZXBpZGVtaW9sb2d5PC9rZXl3b3JkPjxr
ZXl3b3JkPkh1bWFuczwva2V5d29yZD48a2V5d29yZD5NYWxlPC9rZXl3b3JkPjxrZXl3b3JkPk1l
bW9yeTwva2V5d29yZD48a2V5d29yZD5NaWRkbGUgQWdlZDwva2V5d29yZD48a2V5d29yZD5OZXVy
b3BzeWNob2xvZ2ljYWwgVGVzdHM8L2tleXdvcmQ+PC9rZXl3b3Jkcz48ZGF0ZXM+PHllYXI+MjAx
NzwveWVhcj48L2RhdGVzPjxpc2JuPjE5MzItNjIwMyAoRWxlY3Ryb25pYykmI3hEOzE5MzItNjIw
MyAoTGlua2luZyk8L2lzYm4+PGFjY2Vzc2lvbi1udW0+Mjg3NjM1MDk8L2FjY2Vzc2lvbi1udW0+
PHVybHM+PHJlbGF0ZWQtdXJscz48dXJsPmh0dHA6Ly93d3cubmNiaS5ubG0ubmloLmdvdi9wdWJt
ZWQvMjg3NjM1MDk8L3VybD48L3JlbGF0ZWQtdXJscz48L3VybHM+PGN1c3RvbTI+NTUzODczNzwv
Y3VzdG9tMj48ZWxlY3Ryb25pYy1yZXNvdXJjZS1udW0+MTAuMTM3MS9qb3VybmFsLnBvbmUuMDE4
MjA0OCYjeEQ7UE9ORS1ELTE3LTAxMTY4IFtwaWldPC9lbGVjdHJvbmljLXJlc291cmNlLW51bT48
bGFuZ3VhZ2U+ZW5nPC9sYW5ndWFnZT48L3JlY29yZD48L0NpdGU+PC9FbmROb3RlPgB=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PEVuZE5vdGU+PENpdGU+PEF1dGhvcj5BbmFzdGFzaW91PC9BdXRob3I+PFllYXI+MjAxNzwvWWVh
cj48UmVjTnVtPjE1NjwvUmVjTnVtPjxEaXNwbGF5VGV4dD4oOCk8L0Rpc3BsYXlUZXh0PjxyZWNv
cmQ+PHJlYy1udW1iZXI+MTU2PC9yZWMtbnVtYmVyPjxmb3JlaWduLWtleXM+PGtleSBhcHA9IkVO
IiBkYi1pZD0idjV2cndlMjByOXJ3c2JlYTk5djV3ZWZ3emFwZjUyejVleDlyIj4xNTY8L2tleT48
L2ZvcmVpZ24ta2V5cz48cmVmLXR5cGUgbmFtZT0iSm91cm5hbCBBcnRpY2xlIj4xNzwvcmVmLXR5
cGU+PGNvbnRyaWJ1dG9ycz48YXV0aG9ycz48YXV0aG9yPkFuYXN0YXNpb3UsIEMuIEEuPC9hdXRo
b3I+PGF1dGhvcj5ZYW5uYWtvdWxpYSwgTS48L2F1dGhvcj48YXV0aG9yPktvc21pZGlzLCBNLiBI
LjwvYXV0aG9yPjxhdXRob3I+RGFyZGlvdGlzLCBFLjwvYXV0aG9yPjxhdXRob3I+SGFkamlnZW9y
Z2lvdSwgRy4gTS48L2F1dGhvcj48YXV0aG9yPlNha2thLCBQLjwvYXV0aG9yPjxhdXRob3I+QXJh
bXBhdHppLCBYLjwvYXV0aG9yPjxhdXRob3I+Qm91Z2VhLCBBLjwvYXV0aG9yPjxhdXRob3I+TGFi
cm9wb3Vsb3MsIEkuPC9hdXRob3I+PGF1dGhvcj5TY2FybWVhcywgTi48L2F1dGhvcj48L2F1dGhv
cnM+PC9jb250cmlidXRvcnM+PGF1dGgtYWRkcmVzcz5EZXBhcnRtZW50IG9mIE51dHJpdGlvbiBh
bmQgRGlldGV0aWNzLCBIYXJva29waW8gVW5pdmVyc2l0eSwgQXRoZW5zLCBHcmVlY2UuJiN4RDtF
Z2luaXRpb24gSG9zcGl0YWwsIDFzdCBOZXVyb2xvZ3kgQ2xpbmljLCBEZXBhcnRtZW50IG9mIFNv
Y2lhbCBNZWRpY2luZSxQc3ljaGlhdHJ5IGFuZCBOZXVyb2xvZ3ksIE5hdGlvbmFsIGFuZCBLYXBv
ZGlzdHJpYW4gVW5pdmVyc2l0eSBvZiBBdGhlbnMsIEF0aGVucywgR3JlZWNlLiYjeEQ7TGFib3Jh
dG90eSBvZiBDb2duaXRpdmUgTmV1cm9zY2llbmNlLCBTY2hvb2wgb2YgUHN5Y2hvbG9neSwgQXJp
c3RvdGxlIFVuaXZlcnNpdHkgb2YgVGhlc3NhbG9uaWtpLCBUaGVzc2Fsb25pa2ksIEdyZWVjZS4m
I3hEO1NjaG9vbCBvZiBNZWRpY2luZSwgVW5pdmVyc2l0eSBvZiBUaGVzc2FseSwgTGFyaXNzYSwg
R3JlZWNlLiYjeEQ7QXRoZW5zIEFzc29jaWF0aW9uIG9mIEFsemhlaW1lciZhcG9zO3MgRGlzZWFz
ZSBhbmQgUmVsYXRlZCBEaXNvcmRlcnMsIE1hcm91c2ksIEdyZWVjZS4mI3hEO0VnaW5pdGlvbiBI
b3NwaXRhbCwgMXN0IE5ldXJvbG9neSBDbGluaWMsIEF0aGVucywgR3JlZWNlLiYjeEQ7QmlvbWVk
aWNpbmUgRGlhZ25vc3RpYyBMYWJvcmF0b3J5LCBBdGhlbnMsIEdyZWVjZS4mI3hEO1RhdWIgSW5z
dGl0dXRlIGZvciBSZXNlYXJjaCBpbiBBbHpoZWltZXImYXBvcztzIERpc2Vhc2UgYW5kIHRoZSBB
Z2luZyBCcmFpbiwgdGhlIEdlcnRydWRlIEguIFNlcmdpZXZza3kgQ2VudGVyLCBEZXBhcnRtZW50
IG9mIE5ldXJvbG9neSwgQ29sdW1iaWEgVW5pdmVyc2l0eSwgTmV3IFlvcmssIE5ldyBZb3JrLCBV
bml0ZWQgU3RhdGVzIG9mIEFtZXJpY2EuPC9hdXRoLWFkZHJlc3M+PHRpdGxlcz48dGl0bGU+TWVk
aXRlcnJhbmVhbiBkaWV0IGFuZCBjb2duaXRpdmUgaGVhbHRoOiBJbml0aWFsIHJlc3VsdHMgZnJv
bSB0aGUgSGVsbGVuaWMgTG9uZ2l0dWRpbmFsIEludmVzdGlnYXRpb24gb2YgQWdlaW5nIGFuZCBE
aWV0PC90aXRsZT48c2Vjb25kYXJ5LXRpdGxlPlBsb1Mgb25lPC9zZWNvbmRhcnktdGl0bGU+PC90
aXRsZXM+PHBlcmlvZGljYWw+PGZ1bGwtdGl0bGU+UGxvUyBvbmU8L2Z1bGwtdGl0bGU+PC9wZXJp
b2RpY2FsPjxwYWdlcz5lMDE4MjA0ODwvcGFnZXM+PHZvbHVtZT4xMjwvdm9sdW1lPjxudW1iZXI+
ODwvbnVtYmVyPjxlZGl0aW9uPjIwMTcvMDgvMDI8L2VkaXRpb24+PGtleXdvcmRzPjxrZXl3b3Jk
PkFnZWQ8L2tleXdvcmQ+PGtleXdvcmQ+QWdpbmc8L2tleXdvcmQ+PGtleXdvcmQ+QWx6aGVpbWVy
IERpc2Vhc2UvKmVwaWRlbWlvbG9neTwva2V5d29yZD48a2V5d29yZD4qQ29nbml0aW9uPC9rZXl3
b3JkPjxrZXl3b3JkPkNvZ25pdGlvbiBEaXNvcmRlcnMvKmVwaWRlbWlvbG9neTwva2V5d29yZD48
a2V5d29yZD5EZW1lbnRpYS8qZXBpZGVtaW9sb2d5PC9rZXl3b3JkPjxrZXl3b3JkPipEaWV0LCBN
ZWRpdGVycmFuZWFuPC9rZXl3b3JkPjxrZXl3b3JkPkZlbWFsZTwva2V5d29yZD48a2V5d29yZD5H
ZW5vdHlwZTwva2V5d29yZD48a2V5d29yZD5HcmVlY2UvZXBpZGVtaW9sb2d5PC9rZXl3b3JkPjxr
ZXl3b3JkPkh1bWFuczwva2V5d29yZD48a2V5d29yZD5NYWxlPC9rZXl3b3JkPjxrZXl3b3JkPk1l
bW9yeTwva2V5d29yZD48a2V5d29yZD5NaWRkbGUgQWdlZDwva2V5d29yZD48a2V5d29yZD5OZXVy
b3BzeWNob2xvZ2ljYWwgVGVzdHM8L2tleXdvcmQ+PC9rZXl3b3Jkcz48ZGF0ZXM+PHllYXI+MjAx
NzwveWVhcj48L2RhdGVzPjxpc2JuPjE5MzItNjIwMyAoRWxlY3Ryb25pYykmI3hEOzE5MzItNjIw
MyAoTGlua2luZyk8L2lzYm4+PGFjY2Vzc2lvbi1udW0+Mjg3NjM1MDk8L2FjY2Vzc2lvbi1udW0+
PHVybHM+PHJlbGF0ZWQtdXJscz48dXJsPmh0dHA6Ly93d3cubmNiaS5ubG0ubmloLmdvdi9wdWJt
ZWQvMjg3NjM1MDk8L3VybD48L3JlbGF0ZWQtdXJscz48L3VybHM+PGN1c3RvbTI+NTUzODczNzwv
Y3VzdG9tMj48ZWxlY3Ryb25pYy1yZXNvdXJjZS1udW0+MTAuMTM3MS9qb3VybmFsLnBvbmUuMDE4
MjA0OCYjeEQ7UE9ORS1ELTE3LTAxMTY4IFtwaWldPC9lbGVjdHJvbmljLXJlc291cmNlLW51bT48
bGFuZ3VhZ2U+ZW5nPC9sYW5ndWFnZT48L3JlY29yZD48L0NpdGU+PC9FbmROb3RlPgB=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8" w:tooltip="Anastasiou, 2017 #156" w:history="1">
        <w:r w:rsidR="00BB6427" w:rsidRPr="007742CE">
          <w:rPr>
            <w:noProof/>
            <w:vertAlign w:val="superscript"/>
          </w:rPr>
          <w:t>8</w:t>
        </w:r>
      </w:hyperlink>
      <w:r w:rsidR="00BB6427" w:rsidRPr="007742CE">
        <w:rPr>
          <w:noProof/>
          <w:vertAlign w:val="superscript"/>
        </w:rPr>
        <w:t>)</w:t>
      </w:r>
      <w:r w:rsidR="00A25F15" w:rsidRPr="007742CE">
        <w:rPr>
          <w:vertAlign w:val="superscript"/>
        </w:rPr>
        <w:fldChar w:fldCharType="end"/>
      </w:r>
      <w:r w:rsidR="001061A5" w:rsidRPr="007742CE">
        <w:t xml:space="preserve">, </w:t>
      </w:r>
      <w:r w:rsidRPr="007742CE">
        <w:rPr>
          <w:bCs/>
        </w:rPr>
        <w:t>and to reduce depressive symptoms in adolescent girls</w:t>
      </w:r>
      <w:r w:rsidR="00A25F15" w:rsidRPr="007742CE">
        <w:rPr>
          <w:bCs/>
          <w:vertAlign w:val="superscript"/>
        </w:rPr>
        <w:fldChar w:fldCharType="begin">
          <w:fldData xml:space="preserve">PEVuZE5vdGU+PENpdGU+PEF1dGhvcj5UcmljaG9wb3Vsb3U8L0F1dGhvcj48WWVhcj4yMDA5PC9Z
ZWFyPjxSZWNOdW0+MTU4PC9SZWNOdW0+PERpc3BsYXlUZXh0Pig5LCAxMCk8L0Rpc3BsYXlUZXh0
PjxyZWNvcmQ+PHJlYy1udW1iZXI+MTU4PC9yZWMtbnVtYmVyPjxmb3JlaWduLWtleXM+PGtleSBh
cHA9IkVOIiBkYi1pZD0idjV2cndlMjByOXJ3c2JlYTk5djV3ZWZ3emFwZjUyejVleDlyIj4xNTg8
L2tleT48L2ZvcmVpZ24ta2V5cz48cmVmLXR5cGUgbmFtZT0iSm91cm5hbCBBcnRpY2xlIj4xNzwv
cmVmLXR5cGU+PGNvbnRyaWJ1dG9ycz48YXV0aG9ycz48YXV0aG9yPlRyaWNob3BvdWxvdSwgQS48
L2F1dGhvcj48YXV0aG9yPkJhbWlhLCBDLjwvYXV0aG9yPjxhdXRob3I+VHJpY2hvcG91bG9zLCBE
LjwvYXV0aG9yPjwvYXV0aG9ycz48L2NvbnRyaWJ1dG9ycz48YXV0aC1hZGRyZXNzPkRlcGFydG1l
bnQgb2YgSHlnaWVuZSwgRXBpZGVtaW9sb2d5IGFuZCBNZWRpY2FsIFN0YXRpc3RpY3MsIFVuaXZl
cnNpdHkgb2YgQXRoZW5zLCBNZWRpY2FsIFNjaG9vbCwgMTE1IDI3IEF0aGVucywgR3JlZWNlLiBk
dHJpY2hvcEBoc3BoLmhhcnZhcmQuZWR1PC9hdXRoLWFkZHJlc3M+PHRpdGxlcz48dGl0bGU+QW5h
dG9teSBvZiBoZWFsdGggZWZmZWN0cyBvZiBNZWRpdGVycmFuZWFuIGRpZXQ6IEdyZWVrIEVQSUMg
cHJvc3BlY3RpdmUgY29ob3J0IHN0dWR5PC90aXRsZT48c2Vjb25kYXJ5LXRpdGxlPkJNSjwvc2Vj
b25kYXJ5LXRpdGxlPjwvdGl0bGVzPjxwZXJpb2RpY2FsPjxmdWxsLXRpdGxlPkJNSjwvZnVsbC10
aXRsZT48L3BlcmlvZGljYWw+PHBhZ2VzPmIyMzM3PC9wYWdlcz48dm9sdW1lPjMzODwvdm9sdW1l
PjxlZGl0aW9uPjIwMDkvMDYvMjU8L2VkaXRpb24+PGtleXdvcmRzPjxrZXl3b3JkPkFkdWx0PC9r
ZXl3b3JkPjxrZXl3b3JkPkFnZWQ8L2tleXdvcmQ+PGtleXdvcmQ+Qm9keSBNYXNzIEluZGV4PC9r
ZXl3b3JkPjxrZXl3b3JkPkNvcm9uYXJ5IERpc2Vhc2UvKm1vcnRhbGl0eTwva2V5d29yZD48a2V5
d29yZD5EaWFiZXRlcyBNZWxsaXR1cy8qbW9ydGFsaXR5PC9rZXl3b3JkPjxrZXl3b3JkPkRpZXQs
IE1lZGl0ZXJyYW5lYW4vKnN0YXRpc3RpY3MgJmFtcDsgbnVtZXJpY2FsIGRhdGE8L2tleXdvcmQ+
PGtleXdvcmQ+RWR1Y2F0aW9uYWwgU3RhdHVzPC9rZXl3b3JkPjxrZXl3b3JkPkZlbWFsZTwva2V5
d29yZD48a2V5d29yZD5HcmVlY2UvZXBpZGVtaW9sb2d5PC9rZXl3b3JkPjxrZXl3b3JkPkh1bWFu
czwva2V5d29yZD48a2V5d29yZD5MaWZlIFN0eWxlPC9rZXl3b3JkPjxrZXl3b3JkPk1hbGU8L2tl
eXdvcmQ+PGtleXdvcmQ+TWlkZGxlIEFnZWQ8L2tleXdvcmQ+PGtleXdvcmQ+TmVvcGxhc21zLypt
b3J0YWxpdHk8L2tleXdvcmQ+PGtleXdvcmQ+UHJvc3BlY3RpdmUgU3R1ZGllczwva2V5d29yZD48
a2V5d29yZD5TbW9raW5nL2VwaWRlbWlvbG9neTwva2V5d29yZD48L2tleXdvcmRzPjxkYXRlcz48
eWVhcj4yMDA5PC95ZWFyPjxwdWItZGF0ZXM+PGRhdGU+SnVuIDIzPC9kYXRlPjwvcHViLWRhdGVz
PjwvZGF0ZXM+PGlzYm4+MTc1Ni0xODMzIChFbGVjdHJvbmljKSYjeEQ7MDk1OS01MzVYIChMaW5r
aW5nKTwvaXNibj48YWNjZXNzaW9uLW51bT4xOTU0OTk5NzwvYWNjZXNzaW9uLW51bT48dXJscz48
cmVsYXRlZC11cmxzPjx1cmw+aHR0cDovL3d3dy5uY2JpLm5sbS5uaWguZ292L3B1Ym1lZC8xOTU0
OTk5NzwvdXJsPjwvcmVsYXRlZC11cmxzPjwvdXJscz48Y3VzdG9tMj4zMjcyNjU5PC9jdXN0b20y
PjxlbGVjdHJvbmljLXJlc291cmNlLW51bT4xMC4xMTM2L2Jtai5iMjMzNyYjeEQ7Ym1qLmIyMzM3
IFtwaWldPC9lbGVjdHJvbmljLXJlc291cmNlLW51bT48bGFuZ3VhZ2U+ZW5nPC9sYW5ndWFnZT48
L3JlY29yZD48L0NpdGU+PENpdGU+PEF1dGhvcj5Wb2x0YXM8L0F1dGhvcj48WWVhcj4yMDE2PC9Z
ZWFyPjxSZWNOdW0+MTU3PC9SZWNOdW0+PHJlY29yZD48cmVjLW51bWJlcj4xNTc8L3JlYy1udW1i
ZXI+PGZvcmVpZ24ta2V5cz48a2V5IGFwcD0iRU4iIGRiLWlkPSJ2NXZyd2UyMHI5cndzYmVhOTl2
NXdlZnd6YXBmNTJ6NWV4OXIiPjE1Nzwva2V5PjwvZm9yZWlnbi1rZXlzPjxyZWYtdHlwZSBuYW1l
PSJKb3VybmFsIEFydGljbGUiPjE3PC9yZWYtdHlwZT48Y29udHJpYnV0b3JzPjxhdXRob3JzPjxh
dXRob3I+Vm9sdGFzLCBOLjwvYXV0aG9yPjxhdXRob3I+QXJpamEsIFYuPC9hdXRob3I+PGF1dGhv
cj5BcGFyaWNpbywgRS48L2F1dGhvcj48YXV0aG9yPkNhbmFscywgSi48L2F1dGhvcj48L2F1dGhv
cnM+PC9jb250cmlidXRvcnM+PGF1dGgtYWRkcmVzcz4xUmVzZWFyY2ggQ2VudGVyIGZvciBCZWhh
dmlvcmFsIEFzc2Vzc21lbnQgKENSQU1DKSxEZXBhcnRtZW50IG9mIFBzeWNob2xvZ3ksVW5pdmVy
c2l0YXQgUm92aXJhIGkgVmlyZ2lsaSxDcnRhLyBkZSBWYWxscyBzL24sNDMwMDcgVGFycmFnb25h
LFNwYWluLiYjeEQ7Mk51dHJpdGlvbiBhbmQgTWVudGFsIEhlYWx0aCBSZXNlYXJjaCBHcm91cCAo
TlVUUklTQU0pLFVuaXZlcnNpdGF0IFJvdmlyYSBpIFZpcmdpbGksUmV1cyxTcGFpbi48L2F1dGgt
YWRkcmVzcz48dGl0bGVzPjx0aXRsZT5Mb25naXR1ZGluYWwgc3R1ZHkgb2YgcHN5Y2hvcGF0aG9s
b2dpY2FsLCBhbnRocm9wb21ldHJpYyBhbmQgc29jaW9kZW1vZ3JhcGhpYyBmYWN0b3JzIHJlbGF0
ZWQgdG8gdGhlIGxldmVsIG9mIE1lZGl0ZXJyYW5lYW4gZGlldCBhZGhlcmVuY2UgaW4gYSBjb21t
dW5pdHkgc2FtcGxlIG9mIFNwYW5pc2ggYWRvbGVzY2VudHM8L3RpdGxlPjxzZWNvbmRhcnktdGl0
bGU+UHVibGljIEhlYWx0aCBOdXRyPC9zZWNvbmRhcnktdGl0bGU+PC90aXRsZXM+PHBlcmlvZGlj
YWw+PGZ1bGwtdGl0bGU+UHVibGljIEhlYWx0aCBOdXRyPC9mdWxsLXRpdGxlPjwvcGVyaW9kaWNh
bD48cGFnZXM+MTgxMi0yMjwvcGFnZXM+PHZvbHVtZT4xOTwvdm9sdW1lPjxudW1iZXI+MTA8L251
bWJlcj48ZWRpdGlvbj4yMDE2LzAxLzI5PC9lZGl0aW9uPjxkYXRlcz48eWVhcj4yMDE2PC95ZWFy
PjxwdWItZGF0ZXM+PGRhdGU+SnVsPC9kYXRlPjwvcHViLWRhdGVzPjwvZGF0ZXM+PGlzYm4+MTQ3
NS0yNzI3IChFbGVjdHJvbmljKSYjeEQ7MTM2OC05ODAwIChMaW5raW5nKTwvaXNibj48YWNjZXNz
aW9uLW51bT4yNjgxODA2NTwvYWNjZXNzaW9uLW51bT48dXJscz48cmVsYXRlZC11cmxzPjx1cmw+
aHR0cDovL3d3dy5uY2JpLm5sbS5uaWguZ292L3B1Ym1lZC8yNjgxODA2NTwvdXJsPjwvcmVsYXRl
ZC11cmxzPjwvdXJscz48ZWxlY3Ryb25pYy1yZXNvdXJjZS1udW0+MTAuMTAxNy9TMTM2ODk4MDAx
NTAwMzU2MCYjeEQ7UzEzNjg5ODAwMTUwMDM1NjAgW3BpaV08L2VsZWN0cm9uaWMtcmVzb3VyY2Ut
bnVtPjxsYW5ndWFnZT5lbmc8L2xhbmd1YWdlPjwvcmVjb3JkPjwvQ2l0ZT48L0VuZE5vdGU+AG==
</w:fldData>
        </w:fldChar>
      </w:r>
      <w:r w:rsidR="00BB6427" w:rsidRPr="007742CE">
        <w:rPr>
          <w:bCs/>
          <w:vertAlign w:val="superscript"/>
        </w:rPr>
        <w:instrText xml:space="preserve"> ADDIN EN.CITE </w:instrText>
      </w:r>
      <w:r w:rsidR="00BB6427" w:rsidRPr="007742CE">
        <w:rPr>
          <w:bCs/>
          <w:vertAlign w:val="superscript"/>
        </w:rPr>
        <w:fldChar w:fldCharType="begin">
          <w:fldData xml:space="preserve">PEVuZE5vdGU+PENpdGU+PEF1dGhvcj5UcmljaG9wb3Vsb3U8L0F1dGhvcj48WWVhcj4yMDA5PC9Z
ZWFyPjxSZWNOdW0+MTU4PC9SZWNOdW0+PERpc3BsYXlUZXh0Pig5LCAxMCk8L0Rpc3BsYXlUZXh0
PjxyZWNvcmQ+PHJlYy1udW1iZXI+MTU4PC9yZWMtbnVtYmVyPjxmb3JlaWduLWtleXM+PGtleSBh
cHA9IkVOIiBkYi1pZD0idjV2cndlMjByOXJ3c2JlYTk5djV3ZWZ3emFwZjUyejVleDlyIj4xNTg8
L2tleT48L2ZvcmVpZ24ta2V5cz48cmVmLXR5cGUgbmFtZT0iSm91cm5hbCBBcnRpY2xlIj4xNzwv
cmVmLXR5cGU+PGNvbnRyaWJ1dG9ycz48YXV0aG9ycz48YXV0aG9yPlRyaWNob3BvdWxvdSwgQS48
L2F1dGhvcj48YXV0aG9yPkJhbWlhLCBDLjwvYXV0aG9yPjxhdXRob3I+VHJpY2hvcG91bG9zLCBE
LjwvYXV0aG9yPjwvYXV0aG9ycz48L2NvbnRyaWJ1dG9ycz48YXV0aC1hZGRyZXNzPkRlcGFydG1l
bnQgb2YgSHlnaWVuZSwgRXBpZGVtaW9sb2d5IGFuZCBNZWRpY2FsIFN0YXRpc3RpY3MsIFVuaXZl
cnNpdHkgb2YgQXRoZW5zLCBNZWRpY2FsIFNjaG9vbCwgMTE1IDI3IEF0aGVucywgR3JlZWNlLiBk
dHJpY2hvcEBoc3BoLmhhcnZhcmQuZWR1PC9hdXRoLWFkZHJlc3M+PHRpdGxlcz48dGl0bGU+QW5h
dG9teSBvZiBoZWFsdGggZWZmZWN0cyBvZiBNZWRpdGVycmFuZWFuIGRpZXQ6IEdyZWVrIEVQSUMg
cHJvc3BlY3RpdmUgY29ob3J0IHN0dWR5PC90aXRsZT48c2Vjb25kYXJ5LXRpdGxlPkJNSjwvc2Vj
b25kYXJ5LXRpdGxlPjwvdGl0bGVzPjxwZXJpb2RpY2FsPjxmdWxsLXRpdGxlPkJNSjwvZnVsbC10
aXRsZT48L3BlcmlvZGljYWw+PHBhZ2VzPmIyMzM3PC9wYWdlcz48dm9sdW1lPjMzODwvdm9sdW1l
PjxlZGl0aW9uPjIwMDkvMDYvMjU8L2VkaXRpb24+PGtleXdvcmRzPjxrZXl3b3JkPkFkdWx0PC9r
ZXl3b3JkPjxrZXl3b3JkPkFnZWQ8L2tleXdvcmQ+PGtleXdvcmQ+Qm9keSBNYXNzIEluZGV4PC9r
ZXl3b3JkPjxrZXl3b3JkPkNvcm9uYXJ5IERpc2Vhc2UvKm1vcnRhbGl0eTwva2V5d29yZD48a2V5
d29yZD5EaWFiZXRlcyBNZWxsaXR1cy8qbW9ydGFsaXR5PC9rZXl3b3JkPjxrZXl3b3JkPkRpZXQs
IE1lZGl0ZXJyYW5lYW4vKnN0YXRpc3RpY3MgJmFtcDsgbnVtZXJpY2FsIGRhdGE8L2tleXdvcmQ+
PGtleXdvcmQ+RWR1Y2F0aW9uYWwgU3RhdHVzPC9rZXl3b3JkPjxrZXl3b3JkPkZlbWFsZTwva2V5
d29yZD48a2V5d29yZD5HcmVlY2UvZXBpZGVtaW9sb2d5PC9rZXl3b3JkPjxrZXl3b3JkPkh1bWFu
czwva2V5d29yZD48a2V5d29yZD5MaWZlIFN0eWxlPC9rZXl3b3JkPjxrZXl3b3JkPk1hbGU8L2tl
eXdvcmQ+PGtleXdvcmQ+TWlkZGxlIEFnZWQ8L2tleXdvcmQ+PGtleXdvcmQ+TmVvcGxhc21zLypt
b3J0YWxpdHk8L2tleXdvcmQ+PGtleXdvcmQ+UHJvc3BlY3RpdmUgU3R1ZGllczwva2V5d29yZD48
a2V5d29yZD5TbW9raW5nL2VwaWRlbWlvbG9neTwva2V5d29yZD48L2tleXdvcmRzPjxkYXRlcz48
eWVhcj4yMDA5PC95ZWFyPjxwdWItZGF0ZXM+PGRhdGU+SnVuIDIzPC9kYXRlPjwvcHViLWRhdGVz
PjwvZGF0ZXM+PGlzYm4+MTc1Ni0xODMzIChFbGVjdHJvbmljKSYjeEQ7MDk1OS01MzVYIChMaW5r
aW5nKTwvaXNibj48YWNjZXNzaW9uLW51bT4xOTU0OTk5NzwvYWNjZXNzaW9uLW51bT48dXJscz48
cmVsYXRlZC11cmxzPjx1cmw+aHR0cDovL3d3dy5uY2JpLm5sbS5uaWguZ292L3B1Ym1lZC8xOTU0
OTk5NzwvdXJsPjwvcmVsYXRlZC11cmxzPjwvdXJscz48Y3VzdG9tMj4zMjcyNjU5PC9jdXN0b20y
PjxlbGVjdHJvbmljLXJlc291cmNlLW51bT4xMC4xMTM2L2Jtai5iMjMzNyYjeEQ7Ym1qLmIyMzM3
IFtwaWldPC9lbGVjdHJvbmljLXJlc291cmNlLW51bT48bGFuZ3VhZ2U+ZW5nPC9sYW5ndWFnZT48
L3JlY29yZD48L0NpdGU+PENpdGU+PEF1dGhvcj5Wb2x0YXM8L0F1dGhvcj48WWVhcj4yMDE2PC9Z
ZWFyPjxSZWNOdW0+MTU3PC9SZWNOdW0+PHJlY29yZD48cmVjLW51bWJlcj4xNTc8L3JlYy1udW1i
ZXI+PGZvcmVpZ24ta2V5cz48a2V5IGFwcD0iRU4iIGRiLWlkPSJ2NXZyd2UyMHI5cndzYmVhOTl2
NXdlZnd6YXBmNTJ6NWV4OXIiPjE1Nzwva2V5PjwvZm9yZWlnbi1rZXlzPjxyZWYtdHlwZSBuYW1l
PSJKb3VybmFsIEFydGljbGUiPjE3PC9yZWYtdHlwZT48Y29udHJpYnV0b3JzPjxhdXRob3JzPjxh
dXRob3I+Vm9sdGFzLCBOLjwvYXV0aG9yPjxhdXRob3I+QXJpamEsIFYuPC9hdXRob3I+PGF1dGhv
cj5BcGFyaWNpbywgRS48L2F1dGhvcj48YXV0aG9yPkNhbmFscywgSi48L2F1dGhvcj48L2F1dGhv
cnM+PC9jb250cmlidXRvcnM+PGF1dGgtYWRkcmVzcz4xUmVzZWFyY2ggQ2VudGVyIGZvciBCZWhh
dmlvcmFsIEFzc2Vzc21lbnQgKENSQU1DKSxEZXBhcnRtZW50IG9mIFBzeWNob2xvZ3ksVW5pdmVy
c2l0YXQgUm92aXJhIGkgVmlyZ2lsaSxDcnRhLyBkZSBWYWxscyBzL24sNDMwMDcgVGFycmFnb25h
LFNwYWluLiYjeEQ7Mk51dHJpdGlvbiBhbmQgTWVudGFsIEhlYWx0aCBSZXNlYXJjaCBHcm91cCAo
TlVUUklTQU0pLFVuaXZlcnNpdGF0IFJvdmlyYSBpIFZpcmdpbGksUmV1cyxTcGFpbi48L2F1dGgt
YWRkcmVzcz48dGl0bGVzPjx0aXRsZT5Mb25naXR1ZGluYWwgc3R1ZHkgb2YgcHN5Y2hvcGF0aG9s
b2dpY2FsLCBhbnRocm9wb21ldHJpYyBhbmQgc29jaW9kZW1vZ3JhcGhpYyBmYWN0b3JzIHJlbGF0
ZWQgdG8gdGhlIGxldmVsIG9mIE1lZGl0ZXJyYW5lYW4gZGlldCBhZGhlcmVuY2UgaW4gYSBjb21t
dW5pdHkgc2FtcGxlIG9mIFNwYW5pc2ggYWRvbGVzY2VudHM8L3RpdGxlPjxzZWNvbmRhcnktdGl0
bGU+UHVibGljIEhlYWx0aCBOdXRyPC9zZWNvbmRhcnktdGl0bGU+PC90aXRsZXM+PHBlcmlvZGlj
YWw+PGZ1bGwtdGl0bGU+UHVibGljIEhlYWx0aCBOdXRyPC9mdWxsLXRpdGxlPjwvcGVyaW9kaWNh
bD48cGFnZXM+MTgxMi0yMjwvcGFnZXM+PHZvbHVtZT4xOTwvdm9sdW1lPjxudW1iZXI+MTA8L251
bWJlcj48ZWRpdGlvbj4yMDE2LzAxLzI5PC9lZGl0aW9uPjxkYXRlcz48eWVhcj4yMDE2PC95ZWFy
PjxwdWItZGF0ZXM+PGRhdGU+SnVsPC9kYXRlPjwvcHViLWRhdGVzPjwvZGF0ZXM+PGlzYm4+MTQ3
NS0yNzI3IChFbGVjdHJvbmljKSYjeEQ7MTM2OC05ODAwIChMaW5raW5nKTwvaXNibj48YWNjZXNz
aW9uLW51bT4yNjgxODA2NTwvYWNjZXNzaW9uLW51bT48dXJscz48cmVsYXRlZC11cmxzPjx1cmw+
aHR0cDovL3d3dy5uY2JpLm5sbS5uaWguZ292L3B1Ym1lZC8yNjgxODA2NTwvdXJsPjwvcmVsYXRl
ZC11cmxzPjwvdXJscz48ZWxlY3Ryb25pYy1yZXNvdXJjZS1udW0+MTAuMTAxNy9TMTM2ODk4MDAx
NTAwMzU2MCYjeEQ7UzEzNjg5ODAwMTUwMDM1NjAgW3BpaV08L2VsZWN0cm9uaWMtcmVzb3VyY2Ut
bnVtPjxsYW5ndWFnZT5lbmc8L2xhbmd1YWdlPjwvcmVjb3JkPjwvQ2l0ZT48L0VuZE5vdGU+AG==
</w:fldData>
        </w:fldChar>
      </w:r>
      <w:r w:rsidR="00BB6427" w:rsidRPr="007742CE">
        <w:rPr>
          <w:bCs/>
          <w:vertAlign w:val="superscript"/>
        </w:rPr>
        <w:instrText xml:space="preserve"> ADDIN EN.CITE.DATA </w:instrText>
      </w:r>
      <w:r w:rsidR="00BB6427" w:rsidRPr="007742CE">
        <w:rPr>
          <w:bCs/>
          <w:vertAlign w:val="superscript"/>
        </w:rPr>
      </w:r>
      <w:r w:rsidR="00BB6427" w:rsidRPr="007742CE">
        <w:rPr>
          <w:bCs/>
          <w:vertAlign w:val="superscript"/>
        </w:rPr>
        <w:fldChar w:fldCharType="end"/>
      </w:r>
      <w:r w:rsidR="00A25F15" w:rsidRPr="007742CE">
        <w:rPr>
          <w:bCs/>
          <w:vertAlign w:val="superscript"/>
        </w:rPr>
      </w:r>
      <w:r w:rsidR="00A25F15" w:rsidRPr="007742CE">
        <w:rPr>
          <w:bCs/>
          <w:vertAlign w:val="superscript"/>
        </w:rPr>
        <w:fldChar w:fldCharType="separate"/>
      </w:r>
      <w:r w:rsidR="00BB6427" w:rsidRPr="007742CE">
        <w:rPr>
          <w:bCs/>
          <w:noProof/>
          <w:vertAlign w:val="superscript"/>
        </w:rPr>
        <w:t>(</w:t>
      </w:r>
      <w:hyperlink w:anchor="_ENREF_9" w:tooltip="Trichopoulou, 2009 #158" w:history="1">
        <w:r w:rsidR="00BB6427" w:rsidRPr="007742CE">
          <w:rPr>
            <w:bCs/>
            <w:noProof/>
            <w:vertAlign w:val="superscript"/>
          </w:rPr>
          <w:t>9</w:t>
        </w:r>
      </w:hyperlink>
      <w:r w:rsidR="00BB6427" w:rsidRPr="007742CE">
        <w:rPr>
          <w:bCs/>
          <w:noProof/>
          <w:vertAlign w:val="superscript"/>
        </w:rPr>
        <w:t xml:space="preserve">, </w:t>
      </w:r>
      <w:hyperlink w:anchor="_ENREF_10" w:tooltip="Voltas, 2016 #157" w:history="1">
        <w:r w:rsidR="00BB6427" w:rsidRPr="007742CE">
          <w:rPr>
            <w:bCs/>
            <w:noProof/>
            <w:vertAlign w:val="superscript"/>
          </w:rPr>
          <w:t>10</w:t>
        </w:r>
      </w:hyperlink>
      <w:r w:rsidR="00BB6427" w:rsidRPr="007742CE">
        <w:rPr>
          <w:bCs/>
          <w:noProof/>
          <w:vertAlign w:val="superscript"/>
        </w:rPr>
        <w:t>)</w:t>
      </w:r>
      <w:r w:rsidR="00A25F15" w:rsidRPr="007742CE">
        <w:rPr>
          <w:bCs/>
          <w:vertAlign w:val="superscript"/>
        </w:rPr>
        <w:fldChar w:fldCharType="end"/>
      </w:r>
      <w:r w:rsidR="001061A5" w:rsidRPr="007742CE">
        <w:rPr>
          <w:bCs/>
        </w:rPr>
        <w:t>.</w:t>
      </w:r>
      <w:r w:rsidR="001061A5" w:rsidRPr="007742CE">
        <w:t xml:space="preserve"> </w:t>
      </w:r>
      <w:r w:rsidRPr="007742CE">
        <w:t>Apart from the psychological mechanisms, biological mechanisms could also be involved. For example, there is evidence of an immune protective effect and anti-inflammatory properties associated with the MD</w:t>
      </w:r>
      <w:r w:rsidR="00A25F15" w:rsidRPr="007742CE">
        <w:rPr>
          <w:vertAlign w:val="superscript"/>
        </w:rPr>
        <w:fldChar w:fldCharType="begin"/>
      </w:r>
      <w:r w:rsidR="00BB6427" w:rsidRPr="007742CE">
        <w:rPr>
          <w:vertAlign w:val="superscript"/>
        </w:rPr>
        <w:instrText xml:space="preserve"> ADDIN EN.CITE &lt;EndNote&gt;&lt;Cite&gt;&lt;Author&gt;Casas&lt;/Author&gt;&lt;Year&gt;2014&lt;/Year&gt;&lt;RecNum&gt;159&lt;/RecNum&gt;&lt;DisplayText&gt;(36)&lt;/DisplayText&gt;&lt;record&gt;&lt;rec-number&gt;159&lt;/rec-number&gt;&lt;foreign-keys&gt;&lt;key app="EN" db-id="v5vrwe20r9rwsbea99v5wefwzapf52z5ex9r"&gt;159&lt;/key&gt;&lt;/foreign-keys&gt;&lt;ref-type name="Journal Article"&gt;17&lt;/ref-type&gt;&lt;contributors&gt;&lt;authors&gt;&lt;author&gt;Casas, R.&lt;/author&gt;&lt;author&gt;Sacanella, E.&lt;/author&gt;&lt;author&gt;Estruch, R.&lt;/author&gt;&lt;/authors&gt;&lt;/contributors&gt;&lt;auth-address&gt;Department of Internal Medicine, Hospital Clinic, Villarroel, 170, 08036 Barcelona, Spain. restruch@clinic.ub.es.&lt;/auth-address&gt;&lt;titles&gt;&lt;title&gt;The immune protective effect of the Mediterranean diet against chronic low-grade inflammatory diseases&lt;/title&gt;&lt;secondary-title&gt;Endocr Metab Immune Disord Drug Targets&lt;/secondary-title&gt;&lt;/titles&gt;&lt;periodical&gt;&lt;full-title&gt;Endocr Metab Immune Disord Drug Targets&lt;/full-title&gt;&lt;/periodical&gt;&lt;pages&gt;245-54&lt;/pages&gt;&lt;volume&gt;14&lt;/volume&gt;&lt;number&gt;4&lt;/number&gt;&lt;edition&gt;2014/09/23&lt;/edition&gt;&lt;keywords&gt;&lt;keyword&gt;Animals&lt;/keyword&gt;&lt;keyword&gt;Atherosclerosis/immunology/prevention &amp;amp; control&lt;/keyword&gt;&lt;keyword&gt;Cardiovascular Diseases/immunology/prevention &amp;amp; control&lt;/keyword&gt;&lt;keyword&gt;Chronic Disease&lt;/keyword&gt;&lt;keyword&gt;*Diet, Mediterranean&lt;/keyword&gt;&lt;keyword&gt;Humans&lt;/keyword&gt;&lt;keyword&gt;Inflammation/*immunology/prevention &amp;amp; control&lt;/keyword&gt;&lt;keyword&gt;Neoplasms/immunology/prevention &amp;amp; control&lt;/keyword&gt;&lt;keyword&gt;Neurodegenerative Diseases/immunology/prevention &amp;amp; control&lt;/keyword&gt;&lt;/keywords&gt;&lt;dates&gt;&lt;year&gt;2014&lt;/year&gt;&lt;/dates&gt;&lt;isbn&gt;2212-3873 (Electronic)&amp;#xD;1871-5303 (Linking)&lt;/isbn&gt;&lt;accession-num&gt;25244229&lt;/accession-num&gt;&lt;urls&gt;&lt;related-urls&gt;&lt;url&gt;http://www.ncbi.nlm.nih.gov/pubmed/25244229&lt;/url&gt;&lt;/related-urls&gt;&lt;/urls&gt;&lt;custom2&gt;4443792&lt;/custom2&gt;&lt;electronic-resource-num&gt;EMIDDT-EPUB-62455 [pii]&lt;/electronic-resource-num&gt;&lt;language&gt;eng&lt;/language&gt;&lt;/record&gt;&lt;/Cite&gt;&lt;/EndNote&gt;</w:instrText>
      </w:r>
      <w:r w:rsidR="00A25F15" w:rsidRPr="007742CE">
        <w:rPr>
          <w:vertAlign w:val="superscript"/>
        </w:rPr>
        <w:fldChar w:fldCharType="separate"/>
      </w:r>
      <w:r w:rsidR="00BB6427" w:rsidRPr="007742CE">
        <w:rPr>
          <w:noProof/>
          <w:vertAlign w:val="superscript"/>
        </w:rPr>
        <w:t>(</w:t>
      </w:r>
      <w:hyperlink w:anchor="_ENREF_36" w:tooltip="Casas, 2014 #159" w:history="1">
        <w:r w:rsidR="00BB6427" w:rsidRPr="007742CE">
          <w:rPr>
            <w:noProof/>
            <w:vertAlign w:val="superscript"/>
          </w:rPr>
          <w:t>36</w:t>
        </w:r>
      </w:hyperlink>
      <w:r w:rsidR="00BB6427" w:rsidRPr="007742CE">
        <w:rPr>
          <w:noProof/>
          <w:vertAlign w:val="superscript"/>
        </w:rPr>
        <w:t>)</w:t>
      </w:r>
      <w:r w:rsidR="00A25F15" w:rsidRPr="007742CE">
        <w:rPr>
          <w:vertAlign w:val="superscript"/>
        </w:rPr>
        <w:fldChar w:fldCharType="end"/>
      </w:r>
      <w:r w:rsidR="001061A5" w:rsidRPr="007742CE">
        <w:t xml:space="preserve">, </w:t>
      </w:r>
      <w:r w:rsidRPr="007742CE">
        <w:t>as well as a protective effect on cardiovascular and metabolic diseases</w:t>
      </w:r>
      <w:r w:rsidR="00A25F15" w:rsidRPr="007742CE">
        <w:rPr>
          <w:vertAlign w:val="superscript"/>
        </w:rPr>
        <w:fldChar w:fldCharType="begin">
          <w:fldData xml:space="preserve">PEVuZE5vdGU+PENpdGU+PEF1dGhvcj5CYWJpbzwvQXV0aG9yPjxZZWFyPjIwMTQ8L1llYXI+PFJl
Y051bT4xNjE8L1JlY051bT48RGlzcGxheVRleHQ+KDExLCAxMik8L0Rpc3BsYXlUZXh0PjxyZWNv
cmQ+PHJlYy1udW1iZXI+MTYxPC9yZWMtbnVtYmVyPjxmb3JlaWduLWtleXM+PGtleSBhcHA9IkVO
IiBkYi1pZD0idjV2cndlMjByOXJ3c2JlYTk5djV3ZWZ3emFwZjUyejVleDlyIj4xNjE8L2tleT48
L2ZvcmVpZ24ta2V5cz48cmVmLXR5cGUgbmFtZT0iSm91cm5hbCBBcnRpY2xlIj4xNzwvcmVmLXR5
cGU+PGNvbnRyaWJ1dG9ycz48YXV0aG9ycz48YXV0aG9yPkJhYmlvLCBOLjwvYXV0aG9yPjxhdXRo
b3I+VG9sZWRvLCBFLjwvYXV0aG9yPjxhdXRob3I+RXN0cnVjaCwgUi48L2F1dGhvcj48YXV0aG9y
PlJvcywgRS48L2F1dGhvcj48YXV0aG9yPk1hcnRpbmV6LUdvbnphbGV6LCBNLiBBLjwvYXV0aG9y
PjxhdXRob3I+Q2FzdGFuZXIsIE8uPC9hdXRob3I+PGF1dGhvcj5CdWxsbywgTS48L2F1dGhvcj48
YXV0aG9yPkNvcmVsbGEsIEQuPC9hdXRob3I+PGF1dGhvcj5Bcm9zLCBGLjwvYXV0aG9yPjxhdXRo
b3I+R29tZXotR3JhY2lhLCBFLjwvYXV0aG9yPjxhdXRob3I+UnVpei1HdXRpZXJyZXosIFYuPC9h
dXRob3I+PGF1dGhvcj5GaW9sLCBNLjwvYXV0aG9yPjxhdXRob3I+TGFwZXRyYSwgSi48L2F1dGhv
cj48YXV0aG9yPkxhbXVlbGEtUmF2ZW50b3MsIFIuIE0uPC9hdXRob3I+PGF1dGhvcj5TZXJyYS1N
YWplbSwgTC48L2F1dGhvcj48YXV0aG9yPlBpbnRvLCBYLjwvYXV0aG9yPjxhdXRob3I+QmFzb3Jh
LCBKLjwvYXV0aG9yPjxhdXRob3I+U29ybGksIEouIFYuPC9hdXRob3I+PGF1dGhvcj5TYWxhcy1T
YWx2YWRvLCBKLjwvYXV0aG9yPjwvYXV0aG9ycz48L2NvbnRyaWJ1dG9ycz48YXV0aC1hZGRyZXNz
Pkh1bWFuIE51dHJpdGlvbiBVbml0IChCYWJpbywgQnVsbG8sIEJhc29yYSwgU2FsYXMtU2FsdmFk
byksIEZhY3VsdHkgb2YgTWVkaWNpbmUgYW5kIEhlYWx0aCBTY2llbmNlcywgQmlvY2hlbWlzdHJ5
IEJpb3RlY2hub2xvZ3kgRGVwYXJ0bWVudCwgVW5pdmVyc2l0YXQgUm92aXJhIGkgVmlyZ2lsaSwg
YW5kIEhvc3BpdGFsIFVuaXZlcnNpdGFyaSBkZSBTYW50IEpvYW4gZGUgUmV1cywgSUlTUFYsIFJl
dXMsIFNwYWluOyBDZW50cm8gZGUgSW52ZXN0aWdhY2lvbiBCaW9tZWRpY2EgZW4gUmVkIEZpc2lv
cGF0b2xvZ2lhIGRlIGxhIE9iZXNpZGFkIHkgTnV0cmljaW9uIChDSUJFUm9ibikgKEJhYmlvLCBU
b2xlZG8sIEVzdHJ1Y2gsIE1hcnRpbmV6LUdvbnphbGV6LCBDYXN0YW5lciwgQnVsbG8sIENvcmVs
bGEsIEFyb3MsIEdvbWV6LUdyYWNpYSwgUnVpei1HdXRpZXJyZXosIEZpb2wsIExhcGV0cmEsIExh
bXVlbGEtUmF2ZW50b3MsIFNlcnJhLU1hamVtLCBQaW50bywgQmFzb3JhLCBTb3JsaSwgU2FsYXMt
U2FsdmFkbyksIEluc3RpdHV0ZSBvZiBIZWFsdGggQ2FybG9zIElJSSwgTWFkcmlkLCBTcGFpbjsg
RGVwYXJ0bWVudCBvZiBQcmV2ZW50aXZlIE1lZGljaW5lIGFuZCBQdWJsaWMgSGVhbHRoIChUb2xl
ZG8sIE1hcnRpbmV6LUdvbnphbGV6KSwgVW5pdmVyc2l0eSBvZiBOYXZhcnJhLCBQYW1wbG9uYSwg
U3BhaW47IERlcGFydG1lbnQgb2YgSW50ZXJuYWwgTWVkaWNpbmUgKEVzdHJ1Y2gpLCBJbnN0aXR1
dCBkJmFwb3M7SW52ZXN0aWdhY2lvbnMgQmlvbWVkaXF1ZXMgQXVndXN0IFBpIFN1bnllciAoSURJ
QkFQUyksIEhvc3BpdGFsIENsaW5pYywgVW5pdmVyc2l0eSBvZiBCYXJjZWxvbmEsIEJhcmNlbG9u
YSwgU3BhaW47IExpcGlkIENsaW5pYyAoUm9zKSwgRW5kb2NyaW5vbG9neSBhbmQgTnV0cml0aW9u
IFNlcnZpY2UsIElESUJBUFMsIEhvc3BpdGFsIENsaW5pYywgVW5pdmVyc2l0eSBvZiBCYXJjZWxv
bmEsIEJhcmNlbG9uYSwgU3BhaW47IENhcmRpb3Zhc2N1bGFyIFJpc2sgYW5kIE51dHJpdGlvbiBS
ZXNlYXJjaCBHcm91cCAoQ2FzdGFuZXIpLCBJbnN0aXR1dCBIb3NwaXRhbCBkZWwgTWFyIGQmYXBv
cztJbnZlc3RpZ2FjaW9ucyBNZWRpcXVlcyAoSU1JTSksIEJhcmNlbG9uYSBCaW9tZWRpY2FsIFJl
c2VhcmNoIFBhcmssIEJhcmNlbG9uYSwgU3BhaW47IERlcGFydG1lbnQgb2YgUHJldmVudGl2ZSBN
ZWRpY2luZSAoQ29yZWxsYSwgU29ybGkpLCBVbml2ZXJzaXR5IG9mIFZhbGVuY2lhLCBWYWxlbmNp
YSwgU3BhaW47IERlcGFydG1lbnQgb2YgQ2FyZGlvbG9neSAoQXJvcyksIFVuaXZlcnNpdHkgSG9z
cGl0YWwgVHhhZ29ycml0eHUsIFZpdG9yaWEsIFNwYWluOyBEZXBhcnRtZW50IG9mIFByZXZlbnRp
dmUgTWVkaWNpbmUgKEdvbWV6LUdyYWNpYSksIFVuaXZlcnNpdHkgb2YgTWFsYWdhLCBNYWxhZ2Es
IFNwYWluOyBJbnN0aXR1dG8gZGUgbGEgR3Jhc2EgKFJ1aXotR3V0aWVycmV6KSwgQ29uc2VqbyBT
dXBlcmlvciBkZSBJbnZlc3RpZ2FjaW9uZXMgQ2llbnRpZmljYXMsIFNldmlsbGU7IEluc3RpdHV0
byBkZSBJbnZlc3RpZ2FjaW9uIFNhbml0YXJpYSBkZSBQYWxtYSAoRmlvbCksIEhvc3BpdGFsIFVu
aXZlcnNpdGFyaW8gU29uIEVzcGFzZXMsIE1hbGxvcmNhOyBEZXBhcnRtZW50IG9mIEZhbWlseSBN
ZWRpY2luZSAoTGFwZXRyYSksIFByaW1hcnkgQ2FyZSBEaXZpc2lvbiBvZiBTZXZpbGxlLCBTYW4g
UGFibG8gSGVhbHRoIENlbnRlciwgU2V2aWxsZTsgRGVwYXJ0bWVudCBvZiBOdXRyaXRpb24gYW5k
IEZvb2QgU2NpZW5jZSAoTGFtdWVsYS1SYXZlbnRvcyksIFNjaG9vbCBvZiBQaGFybWFjeSwgWGFy
eGEgZGUgUmVmZXJlbmNpYSBlbiBUZWNub2xvZ2lhIGRlbHMgQWxpbWVudHMsIEluc3RpdHV0byBk
ZSBJbnZlc3RpZ2FjaW9uIGVuIE51dHJpY2lvbiB5IFNlZ3VyaWRhZCBBbGltZW50YXJpYSwgVW5p
dmVyc2l0eSBvZiBCYXJjZWxvbmEsIEJhcmNlbG9uYSwgU3BhaW47IERlPC9hdXRoLWFkZHJlc3M+
PHRpdGxlcz48dGl0bGU+TWVkaXRlcnJhbmVhbiBkaWV0cyBhbmQgbWV0YWJvbGljIHN5bmRyb21l
IHN0YXR1cyBpbiB0aGUgUFJFRElNRUQgcmFuZG9taXplZCB0cmlhbDwvdGl0bGU+PHNlY29uZGFy
eS10aXRsZT5DTUFKPC9zZWNvbmRhcnktdGl0bGU+PC90aXRsZXM+PHBlcmlvZGljYWw+PGZ1bGwt
dGl0bGU+Q01BSjwvZnVsbC10aXRsZT48L3BlcmlvZGljYWw+PHBhZ2VzPkU2NDktNTc8L3BhZ2Vz
Pjx2b2x1bWU+MTg2PC92b2x1bWU+PG51bWJlcj4xNzwvbnVtYmVyPjxlZGl0aW9uPjIwMTQvMTAv
MTY8L2VkaXRpb24+PGtleXdvcmRzPjxrZXl3b3JkPkFnZWQ8L2tleXdvcmQ+PGtleXdvcmQ+QWdl
ZCwgODAgYW5kIG92ZXI8L2tleXdvcmQ+PGtleXdvcmQ+KkRpZXQsIE1lZGl0ZXJyYW5lYW48L2tl
eXdvcmQ+PGtleXdvcmQ+RmVtYWxlPC9rZXl3b3JkPjxrZXl3b3JkPkZvbGxvdy1VcCBTdHVkaWVz
PC9rZXl3b3JkPjxrZXl3b3JkPkh1bWFuczwva2V5d29yZD48a2V5d29yZD5JbmNpZGVuY2U8L2tl
eXdvcmQ+PGtleXdvcmQ+TWFsZTwva2V5d29yZD48a2V5d29yZD5NZXRhYm9saWMgU3luZHJvbWUv
KmRpZXQgdGhlcmFweS9lcGlkZW1pb2xvZ3kvcHJldmVudGlvbiAmYW1wOyBjb250cm9sPC9rZXl3
b3JkPjxrZXl3b3JkPk1pZGRsZSBBZ2VkPC9rZXl3b3JkPjxrZXl3b3JkPlByb3BvcnRpb25hbCBI
YXphcmRzIE1vZGVsczwva2V5d29yZD48a2V5d29yZD5UcmVhdG1lbnQgT3V0Y29tZTwva2V5d29y
ZD48L2tleXdvcmRzPjxkYXRlcz48eWVhcj4yMDE0PC95ZWFyPjxwdWItZGF0ZXM+PGRhdGU+Tm92
IDE4PC9kYXRlPjwvcHViLWRhdGVzPjwvZGF0ZXM+PGlzYm4+MTQ4OC0yMzI5IChFbGVjdHJvbmlj
KSYjeEQ7MDgyMC0zOTQ2IChMaW5raW5nKTwvaXNibj48YWNjZXNzaW9uLW51bT4yNTMxNjkwNDwv
YWNjZXNzaW9uLW51bT48dXJscz48cmVsYXRlZC11cmxzPjx1cmw+aHR0cDovL3d3dy5uY2JpLm5s
bS5uaWguZ292L3B1Ym1lZC8yNTMxNjkwNDwvdXJsPjwvcmVsYXRlZC11cmxzPjwvdXJscz48Y3Vz
dG9tMj40MjM0NzM0PC9jdXN0b20yPjxlbGVjdHJvbmljLXJlc291cmNlLW51bT4xMC4xNTAzL2Nt
YWouMTQwNzY0JiN4RDtjbWFqLjE0MDc2NCBbcGlpXTwvZWxlY3Ryb25pYy1yZXNvdXJjZS1udW0+
PGxhbmd1YWdlPmVuZzwvbGFuZ3VhZ2U+PC9yZWNvcmQ+PC9DaXRlPjxDaXRlPjxBdXRob3I+V2lk
bWVyPC9BdXRob3I+PFllYXI+MjAxNTwvWWVhcj48UmVjTnVtPjE2MDwvUmVjTnVtPjxyZWNvcmQ+
PHJlYy1udW1iZXI+MTYwPC9yZWMtbnVtYmVyPjxmb3JlaWduLWtleXM+PGtleSBhcHA9IkVOIiBk
Yi1pZD0idjV2cndlMjByOXJ3c2JlYTk5djV3ZWZ3emFwZjUyejVleDlyIj4xNjA8L2tleT48L2Zv
cmVpZ24ta2V5cz48cmVmLXR5cGUgbmFtZT0iSm91cm5hbCBBcnRpY2xlIj4xNzwvcmVmLXR5cGU+
PGNvbnRyaWJ1dG9ycz48YXV0aG9ycz48YXV0aG9yPldpZG1lciwgUi4gSi48L2F1dGhvcj48YXV0
aG9yPkZsYW1tZXIsIEEuIEouPC9hdXRob3I+PGF1dGhvcj5MZXJtYW4sIEwuIE8uPC9hdXRob3I+
PGF1dGhvcj5MZXJtYW4sIEEuPC9hdXRob3I+PC9hdXRob3JzPjwvY29udHJpYnV0b3JzPjxhdXRo
LWFkZHJlc3M+RGl2aXNpb24gb2YgQ2FyZGlvdmFzY3VsYXIgRGlzZWFzZXMsIE1heW8gU2Nob29s
IG9mIEdyYWR1YXRlIE1lZGljYWwgRWR1Y2F0aW9uLCBSb2NoZXN0ZXIsIE1pbm4uJiN4RDtEaXZp
c2lvbiBvZiBOZXBocm9sb2d5IGFuZCBIeXBlcnRlbnNpb24sIE1heW8gU2Nob29sIG9mIEdyYWR1
YXRlIE1lZGljYWwgRWR1Y2F0aW9uLCBSb2NoZXN0ZXIsIE1pbm4uJiN4RDtEaXZpc2lvbiBvZiBD
YXJkaW92YXNjdWxhciBEaXNlYXNlcywgTWF5byBTY2hvb2wgb2YgR3JhZHVhdGUgTWVkaWNhbCBF
ZHVjYXRpb24sIFJvY2hlc3RlciwgTWlubi4gRWxlY3Ryb25pYyBhZGRyZXNzOiBsZXJtYW4uYW1p
ckBtYXlvLmVkdS48L2F1dGgtYWRkcmVzcz48dGl0bGVzPjx0aXRsZT5UaGUgTWVkaXRlcnJhbmVh
biBkaWV0LCBpdHMgY29tcG9uZW50cywgYW5kIGNhcmRpb3Zhc2N1bGFyIGRpc2Vhc2U8L3RpdGxl
PjxzZWNvbmRhcnktdGl0bGU+QW0gSiBNZWQ8L3NlY29uZGFyeS10aXRsZT48L3RpdGxlcz48cGVy
aW9kaWNhbD48ZnVsbC10aXRsZT5BbSBKIE1lZDwvZnVsbC10aXRsZT48L3BlcmlvZGljYWw+PHBh
Z2VzPjIyOS0zODwvcGFnZXM+PHZvbHVtZT4xMjg8L3ZvbHVtZT48bnVtYmVyPjM8L251bWJlcj48
ZWRpdGlvbj4yMDE0LzEyLzAzPC9lZGl0aW9uPjxrZXl3b3Jkcz48a2V5d29yZD5DYXJkaW92YXNj
dWxhciBEaXNlYXNlcy9tZXRhYm9saXNtLypwcmV2ZW50aW9uICZhbXA7IGNvbnRyb2w8L2tleXdv
cmQ+PGtleXdvcmQ+KkRpZXQsIE1lZGl0ZXJyYW5lYW48L2tleXdvcmQ+PGtleXdvcmQ+SHVtYW5z
PC9rZXl3b3JkPjxrZXl3b3JkPk1ldGFib2xpc208L2tleXdvcmQ+PGtleXdvcmQ+T2JzZXJ2YXRp
b25hbCBTdHVkaWVzIGFzIFRvcGljPC9rZXl3b3JkPjxrZXl3b3JkPk91dGNvbWUgQXNzZXNzbWVu
dCAoSGVhbHRoIENhcmUpPC9rZXl3b3JkPjxrZXl3b3JkPlJhbmRvbWl6ZWQgQ29udHJvbGxlZCBU
cmlhbHMgYXMgVG9waWM8L2tleXdvcmQ+PC9rZXl3b3Jkcz48ZGF0ZXM+PHllYXI+MjAxNTwveWVh
cj48cHViLWRhdGVzPjxkYXRlPk1hcjwvZGF0ZT48L3B1Yi1kYXRlcz48L2RhdGVzPjxpc2JuPjE1
NTUtNzE2MiAoRWxlY3Ryb25pYykmI3hEOzAwMDItOTM0MyAoTGlua2luZyk8L2lzYm4+PGFjY2Vz
c2lvbi1udW0+MjU0NDc2MTU8L2FjY2Vzc2lvbi1udW0+PHVybHM+PHJlbGF0ZWQtdXJscz48dXJs
Pmh0dHA6Ly93d3cubmNiaS5ubG0ubmloLmdvdi9wdWJtZWQvMjU0NDc2MTU8L3VybD48L3JlbGF0
ZWQtdXJscz48L3VybHM+PGN1c3RvbTI+NDMzOTQ2MTwvY3VzdG9tMj48ZWxlY3Ryb25pYy1yZXNv
dXJjZS1udW0+MTAuMTAxNi9qLmFtam1lZC4yMDE0LjEwLjAxNCYjeEQ7UzAwMDItOTM0MygxNCkw
MDkxMy05IFtwaWldPC9lbGVjdHJvbmljLXJlc291cmNlLW51bT48bGFuZ3VhZ2U+ZW5nPC9sYW5n
dWFnZT48L3JlY29yZD48L0NpdGU+PC9FbmROb3RlPgB=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PEVuZE5vdGU+PENpdGU+PEF1dGhvcj5CYWJpbzwvQXV0aG9yPjxZZWFyPjIwMTQ8L1llYXI+PFJl
Y051bT4xNjE8L1JlY051bT48RGlzcGxheVRleHQ+KDExLCAxMik8L0Rpc3BsYXlUZXh0PjxyZWNv
cmQ+PHJlYy1udW1iZXI+MTYxPC9yZWMtbnVtYmVyPjxmb3JlaWduLWtleXM+PGtleSBhcHA9IkVO
IiBkYi1pZD0idjV2cndlMjByOXJ3c2JlYTk5djV3ZWZ3emFwZjUyejVleDlyIj4xNjE8L2tleT48
L2ZvcmVpZ24ta2V5cz48cmVmLXR5cGUgbmFtZT0iSm91cm5hbCBBcnRpY2xlIj4xNzwvcmVmLXR5
cGU+PGNvbnRyaWJ1dG9ycz48YXV0aG9ycz48YXV0aG9yPkJhYmlvLCBOLjwvYXV0aG9yPjxhdXRo
b3I+VG9sZWRvLCBFLjwvYXV0aG9yPjxhdXRob3I+RXN0cnVjaCwgUi48L2F1dGhvcj48YXV0aG9y
PlJvcywgRS48L2F1dGhvcj48YXV0aG9yPk1hcnRpbmV6LUdvbnphbGV6LCBNLiBBLjwvYXV0aG9y
PjxhdXRob3I+Q2FzdGFuZXIsIE8uPC9hdXRob3I+PGF1dGhvcj5CdWxsbywgTS48L2F1dGhvcj48
YXV0aG9yPkNvcmVsbGEsIEQuPC9hdXRob3I+PGF1dGhvcj5Bcm9zLCBGLjwvYXV0aG9yPjxhdXRo
b3I+R29tZXotR3JhY2lhLCBFLjwvYXV0aG9yPjxhdXRob3I+UnVpei1HdXRpZXJyZXosIFYuPC9h
dXRob3I+PGF1dGhvcj5GaW9sLCBNLjwvYXV0aG9yPjxhdXRob3I+TGFwZXRyYSwgSi48L2F1dGhv
cj48YXV0aG9yPkxhbXVlbGEtUmF2ZW50b3MsIFIuIE0uPC9hdXRob3I+PGF1dGhvcj5TZXJyYS1N
YWplbSwgTC48L2F1dGhvcj48YXV0aG9yPlBpbnRvLCBYLjwvYXV0aG9yPjxhdXRob3I+QmFzb3Jh
LCBKLjwvYXV0aG9yPjxhdXRob3I+U29ybGksIEouIFYuPC9hdXRob3I+PGF1dGhvcj5TYWxhcy1T
YWx2YWRvLCBKLjwvYXV0aG9yPjwvYXV0aG9ycz48L2NvbnRyaWJ1dG9ycz48YXV0aC1hZGRyZXNz
Pkh1bWFuIE51dHJpdGlvbiBVbml0IChCYWJpbywgQnVsbG8sIEJhc29yYSwgU2FsYXMtU2FsdmFk
byksIEZhY3VsdHkgb2YgTWVkaWNpbmUgYW5kIEhlYWx0aCBTY2llbmNlcywgQmlvY2hlbWlzdHJ5
IEJpb3RlY2hub2xvZ3kgRGVwYXJ0bWVudCwgVW5pdmVyc2l0YXQgUm92aXJhIGkgVmlyZ2lsaSwg
YW5kIEhvc3BpdGFsIFVuaXZlcnNpdGFyaSBkZSBTYW50IEpvYW4gZGUgUmV1cywgSUlTUFYsIFJl
dXMsIFNwYWluOyBDZW50cm8gZGUgSW52ZXN0aWdhY2lvbiBCaW9tZWRpY2EgZW4gUmVkIEZpc2lv
cGF0b2xvZ2lhIGRlIGxhIE9iZXNpZGFkIHkgTnV0cmljaW9uIChDSUJFUm9ibikgKEJhYmlvLCBU
b2xlZG8sIEVzdHJ1Y2gsIE1hcnRpbmV6LUdvbnphbGV6LCBDYXN0YW5lciwgQnVsbG8sIENvcmVs
bGEsIEFyb3MsIEdvbWV6LUdyYWNpYSwgUnVpei1HdXRpZXJyZXosIEZpb2wsIExhcGV0cmEsIExh
bXVlbGEtUmF2ZW50b3MsIFNlcnJhLU1hamVtLCBQaW50bywgQmFzb3JhLCBTb3JsaSwgU2FsYXMt
U2FsdmFkbyksIEluc3RpdHV0ZSBvZiBIZWFsdGggQ2FybG9zIElJSSwgTWFkcmlkLCBTcGFpbjsg
RGVwYXJ0bWVudCBvZiBQcmV2ZW50aXZlIE1lZGljaW5lIGFuZCBQdWJsaWMgSGVhbHRoIChUb2xl
ZG8sIE1hcnRpbmV6LUdvbnphbGV6KSwgVW5pdmVyc2l0eSBvZiBOYXZhcnJhLCBQYW1wbG9uYSwg
U3BhaW47IERlcGFydG1lbnQgb2YgSW50ZXJuYWwgTWVkaWNpbmUgKEVzdHJ1Y2gpLCBJbnN0aXR1
dCBkJmFwb3M7SW52ZXN0aWdhY2lvbnMgQmlvbWVkaXF1ZXMgQXVndXN0IFBpIFN1bnllciAoSURJ
QkFQUyksIEhvc3BpdGFsIENsaW5pYywgVW5pdmVyc2l0eSBvZiBCYXJjZWxvbmEsIEJhcmNlbG9u
YSwgU3BhaW47IExpcGlkIENsaW5pYyAoUm9zKSwgRW5kb2NyaW5vbG9neSBhbmQgTnV0cml0aW9u
IFNlcnZpY2UsIElESUJBUFMsIEhvc3BpdGFsIENsaW5pYywgVW5pdmVyc2l0eSBvZiBCYXJjZWxv
bmEsIEJhcmNlbG9uYSwgU3BhaW47IENhcmRpb3Zhc2N1bGFyIFJpc2sgYW5kIE51dHJpdGlvbiBS
ZXNlYXJjaCBHcm91cCAoQ2FzdGFuZXIpLCBJbnN0aXR1dCBIb3NwaXRhbCBkZWwgTWFyIGQmYXBv
cztJbnZlc3RpZ2FjaW9ucyBNZWRpcXVlcyAoSU1JTSksIEJhcmNlbG9uYSBCaW9tZWRpY2FsIFJl
c2VhcmNoIFBhcmssIEJhcmNlbG9uYSwgU3BhaW47IERlcGFydG1lbnQgb2YgUHJldmVudGl2ZSBN
ZWRpY2luZSAoQ29yZWxsYSwgU29ybGkpLCBVbml2ZXJzaXR5IG9mIFZhbGVuY2lhLCBWYWxlbmNp
YSwgU3BhaW47IERlcGFydG1lbnQgb2YgQ2FyZGlvbG9neSAoQXJvcyksIFVuaXZlcnNpdHkgSG9z
cGl0YWwgVHhhZ29ycml0eHUsIFZpdG9yaWEsIFNwYWluOyBEZXBhcnRtZW50IG9mIFByZXZlbnRp
dmUgTWVkaWNpbmUgKEdvbWV6LUdyYWNpYSksIFVuaXZlcnNpdHkgb2YgTWFsYWdhLCBNYWxhZ2Es
IFNwYWluOyBJbnN0aXR1dG8gZGUgbGEgR3Jhc2EgKFJ1aXotR3V0aWVycmV6KSwgQ29uc2VqbyBT
dXBlcmlvciBkZSBJbnZlc3RpZ2FjaW9uZXMgQ2llbnRpZmljYXMsIFNldmlsbGU7IEluc3RpdHV0
byBkZSBJbnZlc3RpZ2FjaW9uIFNhbml0YXJpYSBkZSBQYWxtYSAoRmlvbCksIEhvc3BpdGFsIFVu
aXZlcnNpdGFyaW8gU29uIEVzcGFzZXMsIE1hbGxvcmNhOyBEZXBhcnRtZW50IG9mIEZhbWlseSBN
ZWRpY2luZSAoTGFwZXRyYSksIFByaW1hcnkgQ2FyZSBEaXZpc2lvbiBvZiBTZXZpbGxlLCBTYW4g
UGFibG8gSGVhbHRoIENlbnRlciwgU2V2aWxsZTsgRGVwYXJ0bWVudCBvZiBOdXRyaXRpb24gYW5k
IEZvb2QgU2NpZW5jZSAoTGFtdWVsYS1SYXZlbnRvcyksIFNjaG9vbCBvZiBQaGFybWFjeSwgWGFy
eGEgZGUgUmVmZXJlbmNpYSBlbiBUZWNub2xvZ2lhIGRlbHMgQWxpbWVudHMsIEluc3RpdHV0byBk
ZSBJbnZlc3RpZ2FjaW9uIGVuIE51dHJpY2lvbiB5IFNlZ3VyaWRhZCBBbGltZW50YXJpYSwgVW5p
dmVyc2l0eSBvZiBCYXJjZWxvbmEsIEJhcmNlbG9uYSwgU3BhaW47IERlPC9hdXRoLWFkZHJlc3M+
PHRpdGxlcz48dGl0bGU+TWVkaXRlcnJhbmVhbiBkaWV0cyBhbmQgbWV0YWJvbGljIHN5bmRyb21l
IHN0YXR1cyBpbiB0aGUgUFJFRElNRUQgcmFuZG9taXplZCB0cmlhbDwvdGl0bGU+PHNlY29uZGFy
eS10aXRsZT5DTUFKPC9zZWNvbmRhcnktdGl0bGU+PC90aXRsZXM+PHBlcmlvZGljYWw+PGZ1bGwt
dGl0bGU+Q01BSjwvZnVsbC10aXRsZT48L3BlcmlvZGljYWw+PHBhZ2VzPkU2NDktNTc8L3BhZ2Vz
Pjx2b2x1bWU+MTg2PC92b2x1bWU+PG51bWJlcj4xNzwvbnVtYmVyPjxlZGl0aW9uPjIwMTQvMTAv
MTY8L2VkaXRpb24+PGtleXdvcmRzPjxrZXl3b3JkPkFnZWQ8L2tleXdvcmQ+PGtleXdvcmQ+QWdl
ZCwgODAgYW5kIG92ZXI8L2tleXdvcmQ+PGtleXdvcmQ+KkRpZXQsIE1lZGl0ZXJyYW5lYW48L2tl
eXdvcmQ+PGtleXdvcmQ+RmVtYWxlPC9rZXl3b3JkPjxrZXl3b3JkPkZvbGxvdy1VcCBTdHVkaWVz
PC9rZXl3b3JkPjxrZXl3b3JkPkh1bWFuczwva2V5d29yZD48a2V5d29yZD5JbmNpZGVuY2U8L2tl
eXdvcmQ+PGtleXdvcmQ+TWFsZTwva2V5d29yZD48a2V5d29yZD5NZXRhYm9saWMgU3luZHJvbWUv
KmRpZXQgdGhlcmFweS9lcGlkZW1pb2xvZ3kvcHJldmVudGlvbiAmYW1wOyBjb250cm9sPC9rZXl3
b3JkPjxrZXl3b3JkPk1pZGRsZSBBZ2VkPC9rZXl3b3JkPjxrZXl3b3JkPlByb3BvcnRpb25hbCBI
YXphcmRzIE1vZGVsczwva2V5d29yZD48a2V5d29yZD5UcmVhdG1lbnQgT3V0Y29tZTwva2V5d29y
ZD48L2tleXdvcmRzPjxkYXRlcz48eWVhcj4yMDE0PC95ZWFyPjxwdWItZGF0ZXM+PGRhdGU+Tm92
IDE4PC9kYXRlPjwvcHViLWRhdGVzPjwvZGF0ZXM+PGlzYm4+MTQ4OC0yMzI5IChFbGVjdHJvbmlj
KSYjeEQ7MDgyMC0zOTQ2IChMaW5raW5nKTwvaXNibj48YWNjZXNzaW9uLW51bT4yNTMxNjkwNDwv
YWNjZXNzaW9uLW51bT48dXJscz48cmVsYXRlZC11cmxzPjx1cmw+aHR0cDovL3d3dy5uY2JpLm5s
bS5uaWguZ292L3B1Ym1lZC8yNTMxNjkwNDwvdXJsPjwvcmVsYXRlZC11cmxzPjwvdXJscz48Y3Vz
dG9tMj40MjM0NzM0PC9jdXN0b20yPjxlbGVjdHJvbmljLXJlc291cmNlLW51bT4xMC4xNTAzL2Nt
YWouMTQwNzY0JiN4RDtjbWFqLjE0MDc2NCBbcGlpXTwvZWxlY3Ryb25pYy1yZXNvdXJjZS1udW0+
PGxhbmd1YWdlPmVuZzwvbGFuZ3VhZ2U+PC9yZWNvcmQ+PC9DaXRlPjxDaXRlPjxBdXRob3I+V2lk
bWVyPC9BdXRob3I+PFllYXI+MjAxNTwvWWVhcj48UmVjTnVtPjE2MDwvUmVjTnVtPjxyZWNvcmQ+
PHJlYy1udW1iZXI+MTYwPC9yZWMtbnVtYmVyPjxmb3JlaWduLWtleXM+PGtleSBhcHA9IkVOIiBk
Yi1pZD0idjV2cndlMjByOXJ3c2JlYTk5djV3ZWZ3emFwZjUyejVleDlyIj4xNjA8L2tleT48L2Zv
cmVpZ24ta2V5cz48cmVmLXR5cGUgbmFtZT0iSm91cm5hbCBBcnRpY2xlIj4xNzwvcmVmLXR5cGU+
PGNvbnRyaWJ1dG9ycz48YXV0aG9ycz48YXV0aG9yPldpZG1lciwgUi4gSi48L2F1dGhvcj48YXV0
aG9yPkZsYW1tZXIsIEEuIEouPC9hdXRob3I+PGF1dGhvcj5MZXJtYW4sIEwuIE8uPC9hdXRob3I+
PGF1dGhvcj5MZXJtYW4sIEEuPC9hdXRob3I+PC9hdXRob3JzPjwvY29udHJpYnV0b3JzPjxhdXRo
LWFkZHJlc3M+RGl2aXNpb24gb2YgQ2FyZGlvdmFzY3VsYXIgRGlzZWFzZXMsIE1heW8gU2Nob29s
IG9mIEdyYWR1YXRlIE1lZGljYWwgRWR1Y2F0aW9uLCBSb2NoZXN0ZXIsIE1pbm4uJiN4RDtEaXZp
c2lvbiBvZiBOZXBocm9sb2d5IGFuZCBIeXBlcnRlbnNpb24sIE1heW8gU2Nob29sIG9mIEdyYWR1
YXRlIE1lZGljYWwgRWR1Y2F0aW9uLCBSb2NoZXN0ZXIsIE1pbm4uJiN4RDtEaXZpc2lvbiBvZiBD
YXJkaW92YXNjdWxhciBEaXNlYXNlcywgTWF5byBTY2hvb2wgb2YgR3JhZHVhdGUgTWVkaWNhbCBF
ZHVjYXRpb24sIFJvY2hlc3RlciwgTWlubi4gRWxlY3Ryb25pYyBhZGRyZXNzOiBsZXJtYW4uYW1p
ckBtYXlvLmVkdS48L2F1dGgtYWRkcmVzcz48dGl0bGVzPjx0aXRsZT5UaGUgTWVkaXRlcnJhbmVh
biBkaWV0LCBpdHMgY29tcG9uZW50cywgYW5kIGNhcmRpb3Zhc2N1bGFyIGRpc2Vhc2U8L3RpdGxl
PjxzZWNvbmRhcnktdGl0bGU+QW0gSiBNZWQ8L3NlY29uZGFyeS10aXRsZT48L3RpdGxlcz48cGVy
aW9kaWNhbD48ZnVsbC10aXRsZT5BbSBKIE1lZDwvZnVsbC10aXRsZT48L3BlcmlvZGljYWw+PHBh
Z2VzPjIyOS0zODwvcGFnZXM+PHZvbHVtZT4xMjg8L3ZvbHVtZT48bnVtYmVyPjM8L251bWJlcj48
ZWRpdGlvbj4yMDE0LzEyLzAzPC9lZGl0aW9uPjxrZXl3b3Jkcz48a2V5d29yZD5DYXJkaW92YXNj
dWxhciBEaXNlYXNlcy9tZXRhYm9saXNtLypwcmV2ZW50aW9uICZhbXA7IGNvbnRyb2w8L2tleXdv
cmQ+PGtleXdvcmQ+KkRpZXQsIE1lZGl0ZXJyYW5lYW48L2tleXdvcmQ+PGtleXdvcmQ+SHVtYW5z
PC9rZXl3b3JkPjxrZXl3b3JkPk1ldGFib2xpc208L2tleXdvcmQ+PGtleXdvcmQ+T2JzZXJ2YXRp
b25hbCBTdHVkaWVzIGFzIFRvcGljPC9rZXl3b3JkPjxrZXl3b3JkPk91dGNvbWUgQXNzZXNzbWVu
dCAoSGVhbHRoIENhcmUpPC9rZXl3b3JkPjxrZXl3b3JkPlJhbmRvbWl6ZWQgQ29udHJvbGxlZCBU
cmlhbHMgYXMgVG9waWM8L2tleXdvcmQ+PC9rZXl3b3Jkcz48ZGF0ZXM+PHllYXI+MjAxNTwveWVh
cj48cHViLWRhdGVzPjxkYXRlPk1hcjwvZGF0ZT48L3B1Yi1kYXRlcz48L2RhdGVzPjxpc2JuPjE1
NTUtNzE2MiAoRWxlY3Ryb25pYykmI3hEOzAwMDItOTM0MyAoTGlua2luZyk8L2lzYm4+PGFjY2Vz
c2lvbi1udW0+MjU0NDc2MTU8L2FjY2Vzc2lvbi1udW0+PHVybHM+PHJlbGF0ZWQtdXJscz48dXJs
Pmh0dHA6Ly93d3cubmNiaS5ubG0ubmloLmdvdi9wdWJtZWQvMjU0NDc2MTU8L3VybD48L3JlbGF0
ZWQtdXJscz48L3VybHM+PGN1c3RvbTI+NDMzOTQ2MTwvY3VzdG9tMj48ZWxlY3Ryb25pYy1yZXNv
dXJjZS1udW0+MTAuMTAxNi9qLmFtam1lZC4yMDE0LjEwLjAxNCYjeEQ7UzAwMDItOTM0MygxNCkw
MDkxMy05IFtwaWldPC9lbGVjdHJvbmljLXJlc291cmNlLW51bT48bGFuZ3VhZ2U+ZW5nPC9sYW5n
dWFnZT48L3JlY29yZD48L0NpdGU+PC9FbmROb3RlPgB=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11" w:tooltip="Babio, 2014 #161" w:history="1">
        <w:r w:rsidR="00BB6427" w:rsidRPr="007742CE">
          <w:rPr>
            <w:noProof/>
            <w:vertAlign w:val="superscript"/>
          </w:rPr>
          <w:t>11</w:t>
        </w:r>
      </w:hyperlink>
      <w:r w:rsidR="00BB6427" w:rsidRPr="007742CE">
        <w:rPr>
          <w:noProof/>
          <w:vertAlign w:val="superscript"/>
        </w:rPr>
        <w:t xml:space="preserve">, </w:t>
      </w:r>
      <w:hyperlink w:anchor="_ENREF_12" w:tooltip="Widmer, 2015 #160" w:history="1">
        <w:r w:rsidR="00BB6427" w:rsidRPr="007742CE">
          <w:rPr>
            <w:noProof/>
            <w:vertAlign w:val="superscript"/>
          </w:rPr>
          <w:t>12</w:t>
        </w:r>
      </w:hyperlink>
      <w:r w:rsidR="00BB6427" w:rsidRPr="007742CE">
        <w:rPr>
          <w:noProof/>
          <w:vertAlign w:val="superscript"/>
        </w:rPr>
        <w:t>)</w:t>
      </w:r>
      <w:r w:rsidR="00A25F15" w:rsidRPr="007742CE">
        <w:rPr>
          <w:vertAlign w:val="superscript"/>
        </w:rPr>
        <w:fldChar w:fldCharType="end"/>
      </w:r>
      <w:r w:rsidR="001061A5" w:rsidRPr="007742CE">
        <w:t>.</w:t>
      </w:r>
    </w:p>
    <w:p w14:paraId="1DE89276" w14:textId="726B56A5" w:rsidR="00EE41A6" w:rsidRPr="007742CE" w:rsidRDefault="00DF0A09" w:rsidP="007966B2">
      <w:pPr>
        <w:pStyle w:val="Prrafodelista"/>
        <w:pBdr>
          <w:bottom w:val="none" w:sz="0" w:space="0" w:color="auto"/>
        </w:pBdr>
        <w:ind w:left="0"/>
        <w:jc w:val="both"/>
      </w:pPr>
      <w:r w:rsidRPr="007742CE">
        <w:t xml:space="preserve">A current line of research that could help to elucidate the favorable effects of </w:t>
      </w:r>
      <w:r w:rsidR="004F5301" w:rsidRPr="007742CE">
        <w:t xml:space="preserve">MD adherence </w:t>
      </w:r>
      <w:r w:rsidRPr="007742CE">
        <w:t>on wellbeing in youth populations is one postulating diet as a modulator of gut microbiota. Previous studies have described the positive influence of the MD on gut microbiota</w:t>
      </w:r>
      <w:r w:rsidR="00A25F15" w:rsidRPr="007742CE">
        <w:rPr>
          <w:vertAlign w:val="superscript"/>
        </w:rPr>
        <w:fldChar w:fldCharType="begin">
          <w:fldData xml:space="preserve">PEVuZE5vdGU+PENpdGU+PEF1dGhvcj5EZWwgQ2hpZXJpY288L0F1dGhvcj48WWVhcj4yMDE0PC9Z
ZWFyPjxSZWNOdW0+MTYzPC9SZWNOdW0+PERpc3BsYXlUZXh0PigzNywgMzgpPC9EaXNwbGF5VGV4
dD48cmVjb3JkPjxyZWMtbnVtYmVyPjE2MzwvcmVjLW51bWJlcj48Zm9yZWlnbi1rZXlzPjxrZXkg
YXBwPSJFTiIgZGItaWQ9InY1dnJ3ZTIwcjlyd3NiZWE5OXY1d2Vmd3phcGY1Mno1ZXg5ciI+MTYz
PC9rZXk+PC9mb3JlaWduLWtleXM+PHJlZi10eXBlIG5hbWU9IkpvdXJuYWwgQXJ0aWNsZSI+MTc8
L3JlZi10eXBlPjxjb250cmlidXRvcnM+PGF1dGhvcnM+PGF1dGhvcj5EZWwgQ2hpZXJpY28sIEYu
PC9hdXRob3I+PGF1dGhvcj5WZXJub2NjaGksIFAuPC9hdXRob3I+PGF1dGhvcj5EYWxsYXBpY2Nv
bGEsIEIuPC9hdXRob3I+PGF1dGhvcj5QdXRpZ25hbmksIEwuPC9hdXRob3I+PC9hdXRob3JzPjwv
Y29udHJpYnV0b3JzPjxhdXRoLWFkZHJlc3M+VW5pdCBvZiBNZXRhZ2Vub21pY3MsIEJhbWJpbm8g
R2VzdSBDaGlsZHJlbiZhcG9zO3MgSG9zcGl0YWwsIElSQ0NTLCBQaWF6emEgU2FudCZhcG9zO09u
b2ZyaW8sIFJvbWUgNDAwMTY1LCBJdGFseS4gZmVkZXJpY2EuZGVsY2hpZXJpY29Ab3BiZy5uZXQu
JiN4RDtVbml0IG9mIE1ldGFnZW5vbWljcywgQmFtYmlubyBHZXN1IENoaWxkcmVuJmFwb3M7cyBI
b3NwaXRhbCwgSVJDQ1MsIFBpYXp6YSBTYW50JmFwb3M7T25vZnJpbywgUm9tZSA0MDAxNjUsIEl0
YWx5LiBwYW1lbGEudmVybm9jY2hpQG9wYmcubmV0LiYjeEQ7U2NpZW50aWZpYyBEaXJlY3RvcmF0
ZSwgQmFtYmlubyBHZXN1IENoaWxkcmVuJmFwb3M7cyBIb3NwaXRhbCwgSVJDQ1MsIFBpYXp6YSBT
YW50JmFwb3M7T25vZnJpbywgUm9tZSA0MDAxNjUsIEl0YWx5LiBicnVuby5kYWxsYXBpY2NvbGFA
b3BiZy5uZXQuJiN4RDtVbml0IG9mIFBhcmFzaXRvbG9neSwgQmFtYmlubyBHZXN1IENoaWxkcmVu
JmFwb3M7cyBIb3NwaXRhbCwgSVJDQ1MsIFBpYXp6YSBTYW50JmFwb3M7T25vZnJpbywgUm9tZSA0
MDAxNjUsIEl0YWx5LiBsb3JlbnphLnB1dGlnbmFuaUBvcGJnLm5ldC48L2F1dGgtYWRkcmVzcz48
dGl0bGVzPjx0aXRsZT5NZWRpdGVycmFuZWFuIGRpZXQgYW5kIGhlYWx0aDogZm9vZCBlZmZlY3Rz
IG9uIGd1dCBtaWNyb2Jpb3RhIGFuZCBkaXNlYXNlIGNvbnRyb2w8L3RpdGxlPjxzZWNvbmRhcnkt
dGl0bGU+SW50IEogTW9sIFNjaTwvc2Vjb25kYXJ5LXRpdGxlPjwvdGl0bGVzPjxwZXJpb2RpY2Fs
PjxmdWxsLXRpdGxlPkludCBKIE1vbCBTY2k8L2Z1bGwtdGl0bGU+PC9wZXJpb2RpY2FsPjxwYWdl
cz4xMTY3OC05OTwvcGFnZXM+PHZvbHVtZT4xNTwvdm9sdW1lPjxudW1iZXI+NzwvbnVtYmVyPjxl
ZGl0aW9uPjIwMTQvMDcvMDY8L2VkaXRpb24+PGtleXdvcmRzPjxrZXl3b3JkPkNhcmRpb3Zhc2N1
bGFyIERpc2Vhc2VzLypwcmV2ZW50aW9uICZhbXA7IGNvbnRyb2w8L2tleXdvcmQ+PGtleXdvcmQ+
RGlhYmV0ZXMgTWVsbGl0dXMvKnByZXZlbnRpb24gJmFtcDsgY29udHJvbDwva2V5d29yZD48a2V5
d29yZD4qRGlldCwgTWVkaXRlcnJhbmVhbjwva2V5d29yZD48a2V5d29yZD5IdW1hbnM8L2tleXdv
cmQ+PGtleXdvcmQ+SW50ZXN0aW5lcy8qbWljcm9iaW9sb2d5PC9rZXl3b3JkPjxrZXl3b3JkPipN
aWNyb2Jpb3RhPC9rZXl3b3JkPjwva2V5d29yZHM+PGRhdGVzPjx5ZWFyPjIwMTQ8L3llYXI+PHB1
Yi1kYXRlcz48ZGF0ZT5KdWwgMTwvZGF0ZT48L3B1Yi1kYXRlcz48L2RhdGVzPjxpc2JuPjE0MjIt
MDA2NyAoRWxlY3Ryb25pYykmI3hEOzE0MjItMDA2NyAoTGlua2luZyk8L2lzYm4+PGFjY2Vzc2lv
bi1udW0+MjQ5ODc5NTI8L2FjY2Vzc2lvbi1udW0+PHVybHM+PHJlbGF0ZWQtdXJscz48dXJsPmh0
dHA6Ly93d3cubmNiaS5ubG0ubmloLmdvdi9wdWJtZWQvMjQ5ODc5NTI8L3VybD48L3JlbGF0ZWQt
dXJscz48L3VybHM+PGN1c3RvbTI+NDEzOTgwNzwvY3VzdG9tMj48ZWxlY3Ryb25pYy1yZXNvdXJj
ZS1udW0+MTAuMzM5MC9pam1zMTUwNzExNjc4JiN4RDtpam1zMTUwNzExNjc4IFtwaWldPC9lbGVj
dHJvbmljLXJlc291cmNlLW51bT48bGFuZ3VhZ2U+ZW5nPC9sYW5ndWFnZT48L3JlY29yZD48L0Np
dGU+PENpdGU+PEF1dGhvcj5Mb3Blei1MZWdhcnJlYTwvQXV0aG9yPjxZZWFyPjIwMTQ8L1llYXI+
PFJlY051bT4xNjI8L1JlY051bT48cmVjb3JkPjxyZWMtbnVtYmVyPjE2MjwvcmVjLW51bWJlcj48
Zm9yZWlnbi1rZXlzPjxrZXkgYXBwPSJFTiIgZGItaWQ9InY1dnJ3ZTIwcjlyd3NiZWE5OXY1d2Vm
d3phcGY1Mno1ZXg5ciI+MTYyPC9rZXk+PC9mb3JlaWduLWtleXM+PHJlZi10eXBlIG5hbWU9Ikpv
dXJuYWwgQXJ0aWNsZSI+MTc8L3JlZi10eXBlPjxjb250cmlidXRvcnM+PGF1dGhvcnM+PGF1dGhv
cj5Mb3Blei1MZWdhcnJlYSwgUC48L2F1dGhvcj48YXV0aG9yPkZ1bGxlciwgTi4gUi48L2F1dGhv
cj48YXV0aG9yPlp1bGV0LCBNLiBBLjwvYXV0aG9yPjxhdXRob3I+TWFydGluZXosIEouIEEuPC9h
dXRob3I+PGF1dGhvcj5DYXRlcnNvbiwgSS4gRC48L2F1dGhvcj48L2F1dGhvcnM+PC9jb250cmli
dXRvcnM+PGF1dGgtYWRkcmVzcz5Vbml2ZXJzaXR5IG9mIE5hdmFycmEsIEMvIElydW5sYXJyZWEg
MSwgMzEwMDggUGFtcGxvbmEsIE5hdmFycmEsIFNwYWluLiBqYWxmbXR6QHVuYXYuZXMuPC9hdXRo
LWFkZHJlc3M+PHRpdGxlcz48dGl0bGU+VGhlIGluZmx1ZW5jZSBvZiBNZWRpdGVycmFuZWFuLCBj
YXJib2h5ZHJhdGUgYW5kIGhpZ2ggcHJvdGVpbiBkaWV0cyBvbiBndXQgbWljcm9iaW90YSBjb21w
b3NpdGlvbiBpbiB0aGUgdHJlYXRtZW50IG9mIG9iZXNpdHkgYW5kIGFzc29jaWF0ZWQgaW5mbGFt
bWF0b3J5IHN0YXRlPC90aXRsZT48c2Vjb25kYXJ5LXRpdGxlPkFzaWEgUGFjIEogQ2xpbiBOdXRy
PC9zZWNvbmRhcnktdGl0bGU+PC90aXRsZXM+PHBlcmlvZGljYWw+PGZ1bGwtdGl0bGU+QXNpYSBQ
YWMgSiBDbGluIE51dHI8L2Z1bGwtdGl0bGU+PC9wZXJpb2RpY2FsPjxwYWdlcz4zNjAtODwvcGFn
ZXM+PHZvbHVtZT4yMzwvdm9sdW1lPjxudW1iZXI+MzwvbnVtYmVyPjxlZGl0aW9uPjIwMTQvMDgv
Mjk8L2VkaXRpb24+PGtleXdvcmRzPjxrZXl3b3JkPkFuaW1hbHM8L2tleXdvcmQ+PGtleXdvcmQ+
RGlldC8qbWV0aG9kczwva2V5d29yZD48a2V5d29yZD5EaWV0LCBNZWRpdGVycmFuZWFuPC9rZXl3
b3JkPjxrZXl3b3JkPkRpZXRhcnkgQ2FyYm9oeWRyYXRlcy9waGFybWFjb2xvZ3k8L2tleXdvcmQ+
PGtleXdvcmQ+RGlldGFyeSBQcm90ZWlucy9waGFybWFjb2xvZ3k8L2tleXdvcmQ+PGtleXdvcmQ+
R2FzdHJvaW50ZXN0aW5hbCBUcmFjdC8qbWljcm9iaW9sb2d5PC9rZXl3b3JkPjxrZXl3b3JkPkh1
bWFuczwva2V5d29yZD48a2V5d29yZD5JbmZsYW1tYXRpb24vY29tcGxpY2F0aW9ucy8qZGlldCB0
aGVyYXB5PC9rZXl3b3JkPjxrZXl3b3JkPk1pY2U8L2tleXdvcmQ+PGtleXdvcmQ+TWljcm9iaW90
YS9kcnVnIGVmZmVjdHMvKnBoeXNpb2xvZ3k8L2tleXdvcmQ+PGtleXdvcmQ+T2Jlc2l0eS9jb21w
bGljYXRpb25zLypkaWV0IHRoZXJhcHk8L2tleXdvcmQ+PC9rZXl3b3Jkcz48ZGF0ZXM+PHllYXI+
MjAxNDwveWVhcj48L2RhdGVzPjxpc2JuPjA5NjQtNzA1OCAoUHJpbnQpJiN4RDswOTY0LTcwNTgg
KExpbmtpbmcpPC9pc2JuPjxhY2Nlc3Npb24tbnVtPjI1MTY0NDQ1PC9hY2Nlc3Npb24tbnVtPjx1
cmxzPjxyZWxhdGVkLXVybHM+PHVybD5odHRwOi8vd3d3Lm5jYmkubmxtLm5paC5nb3YvcHVibWVk
LzI1MTY0NDQ1PC91cmw+PC9yZWxhdGVkLXVybHM+PC91cmxzPjxlbGVjdHJvbmljLXJlc291cmNl
LW51bT4xMC42MTMzL2FwamNuLjIwMTQuMjMuMy4xNjwvZWxlY3Ryb25pYy1yZXNvdXJjZS1udW0+
PGxhbmd1YWdlPmVuZzwvbGFuZ3VhZ2U+PC9yZWNvcmQ+PC9DaXRlPjwvRW5kTm90ZT5=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PEVuZE5vdGU+PENpdGU+PEF1dGhvcj5EZWwgQ2hpZXJpY288L0F1dGhvcj48WWVhcj4yMDE0PC9Z
ZWFyPjxSZWNOdW0+MTYzPC9SZWNOdW0+PERpc3BsYXlUZXh0PigzNywgMzgpPC9EaXNwbGF5VGV4
dD48cmVjb3JkPjxyZWMtbnVtYmVyPjE2MzwvcmVjLW51bWJlcj48Zm9yZWlnbi1rZXlzPjxrZXkg
YXBwPSJFTiIgZGItaWQ9InY1dnJ3ZTIwcjlyd3NiZWE5OXY1d2Vmd3phcGY1Mno1ZXg5ciI+MTYz
PC9rZXk+PC9mb3JlaWduLWtleXM+PHJlZi10eXBlIG5hbWU9IkpvdXJuYWwgQXJ0aWNsZSI+MTc8
L3JlZi10eXBlPjxjb250cmlidXRvcnM+PGF1dGhvcnM+PGF1dGhvcj5EZWwgQ2hpZXJpY28sIEYu
PC9hdXRob3I+PGF1dGhvcj5WZXJub2NjaGksIFAuPC9hdXRob3I+PGF1dGhvcj5EYWxsYXBpY2Nv
bGEsIEIuPC9hdXRob3I+PGF1dGhvcj5QdXRpZ25hbmksIEwuPC9hdXRob3I+PC9hdXRob3JzPjwv
Y29udHJpYnV0b3JzPjxhdXRoLWFkZHJlc3M+VW5pdCBvZiBNZXRhZ2Vub21pY3MsIEJhbWJpbm8g
R2VzdSBDaGlsZHJlbiZhcG9zO3MgSG9zcGl0YWwsIElSQ0NTLCBQaWF6emEgU2FudCZhcG9zO09u
b2ZyaW8sIFJvbWUgNDAwMTY1LCBJdGFseS4gZmVkZXJpY2EuZGVsY2hpZXJpY29Ab3BiZy5uZXQu
JiN4RDtVbml0IG9mIE1ldGFnZW5vbWljcywgQmFtYmlubyBHZXN1IENoaWxkcmVuJmFwb3M7cyBI
b3NwaXRhbCwgSVJDQ1MsIFBpYXp6YSBTYW50JmFwb3M7T25vZnJpbywgUm9tZSA0MDAxNjUsIEl0
YWx5LiBwYW1lbGEudmVybm9jY2hpQG9wYmcubmV0LiYjeEQ7U2NpZW50aWZpYyBEaXJlY3RvcmF0
ZSwgQmFtYmlubyBHZXN1IENoaWxkcmVuJmFwb3M7cyBIb3NwaXRhbCwgSVJDQ1MsIFBpYXp6YSBT
YW50JmFwb3M7T25vZnJpbywgUm9tZSA0MDAxNjUsIEl0YWx5LiBicnVuby5kYWxsYXBpY2NvbGFA
b3BiZy5uZXQuJiN4RDtVbml0IG9mIFBhcmFzaXRvbG9neSwgQmFtYmlubyBHZXN1IENoaWxkcmVu
JmFwb3M7cyBIb3NwaXRhbCwgSVJDQ1MsIFBpYXp6YSBTYW50JmFwb3M7T25vZnJpbywgUm9tZSA0
MDAxNjUsIEl0YWx5LiBsb3JlbnphLnB1dGlnbmFuaUBvcGJnLm5ldC48L2F1dGgtYWRkcmVzcz48
dGl0bGVzPjx0aXRsZT5NZWRpdGVycmFuZWFuIGRpZXQgYW5kIGhlYWx0aDogZm9vZCBlZmZlY3Rz
IG9uIGd1dCBtaWNyb2Jpb3RhIGFuZCBkaXNlYXNlIGNvbnRyb2w8L3RpdGxlPjxzZWNvbmRhcnkt
dGl0bGU+SW50IEogTW9sIFNjaTwvc2Vjb25kYXJ5LXRpdGxlPjwvdGl0bGVzPjxwZXJpb2RpY2Fs
PjxmdWxsLXRpdGxlPkludCBKIE1vbCBTY2k8L2Z1bGwtdGl0bGU+PC9wZXJpb2RpY2FsPjxwYWdl
cz4xMTY3OC05OTwvcGFnZXM+PHZvbHVtZT4xNTwvdm9sdW1lPjxudW1iZXI+NzwvbnVtYmVyPjxl
ZGl0aW9uPjIwMTQvMDcvMDY8L2VkaXRpb24+PGtleXdvcmRzPjxrZXl3b3JkPkNhcmRpb3Zhc2N1
bGFyIERpc2Vhc2VzLypwcmV2ZW50aW9uICZhbXA7IGNvbnRyb2w8L2tleXdvcmQ+PGtleXdvcmQ+
RGlhYmV0ZXMgTWVsbGl0dXMvKnByZXZlbnRpb24gJmFtcDsgY29udHJvbDwva2V5d29yZD48a2V5
d29yZD4qRGlldCwgTWVkaXRlcnJhbmVhbjwva2V5d29yZD48a2V5d29yZD5IdW1hbnM8L2tleXdv
cmQ+PGtleXdvcmQ+SW50ZXN0aW5lcy8qbWljcm9iaW9sb2d5PC9rZXl3b3JkPjxrZXl3b3JkPipN
aWNyb2Jpb3RhPC9rZXl3b3JkPjwva2V5d29yZHM+PGRhdGVzPjx5ZWFyPjIwMTQ8L3llYXI+PHB1
Yi1kYXRlcz48ZGF0ZT5KdWwgMTwvZGF0ZT48L3B1Yi1kYXRlcz48L2RhdGVzPjxpc2JuPjE0MjIt
MDA2NyAoRWxlY3Ryb25pYykmI3hEOzE0MjItMDA2NyAoTGlua2luZyk8L2lzYm4+PGFjY2Vzc2lv
bi1udW0+MjQ5ODc5NTI8L2FjY2Vzc2lvbi1udW0+PHVybHM+PHJlbGF0ZWQtdXJscz48dXJsPmh0
dHA6Ly93d3cubmNiaS5ubG0ubmloLmdvdi9wdWJtZWQvMjQ5ODc5NTI8L3VybD48L3JlbGF0ZWQt
dXJscz48L3VybHM+PGN1c3RvbTI+NDEzOTgwNzwvY3VzdG9tMj48ZWxlY3Ryb25pYy1yZXNvdXJj
ZS1udW0+MTAuMzM5MC9pam1zMTUwNzExNjc4JiN4RDtpam1zMTUwNzExNjc4IFtwaWldPC9lbGVj
dHJvbmljLXJlc291cmNlLW51bT48bGFuZ3VhZ2U+ZW5nPC9sYW5ndWFnZT48L3JlY29yZD48L0Np
dGU+PENpdGU+PEF1dGhvcj5Mb3Blei1MZWdhcnJlYTwvQXV0aG9yPjxZZWFyPjIwMTQ8L1llYXI+
PFJlY051bT4xNjI8L1JlY051bT48cmVjb3JkPjxyZWMtbnVtYmVyPjE2MjwvcmVjLW51bWJlcj48
Zm9yZWlnbi1rZXlzPjxrZXkgYXBwPSJFTiIgZGItaWQ9InY1dnJ3ZTIwcjlyd3NiZWE5OXY1d2Vm
d3phcGY1Mno1ZXg5ciI+MTYyPC9rZXk+PC9mb3JlaWduLWtleXM+PHJlZi10eXBlIG5hbWU9Ikpv
dXJuYWwgQXJ0aWNsZSI+MTc8L3JlZi10eXBlPjxjb250cmlidXRvcnM+PGF1dGhvcnM+PGF1dGhv
cj5Mb3Blei1MZWdhcnJlYSwgUC48L2F1dGhvcj48YXV0aG9yPkZ1bGxlciwgTi4gUi48L2F1dGhv
cj48YXV0aG9yPlp1bGV0LCBNLiBBLjwvYXV0aG9yPjxhdXRob3I+TWFydGluZXosIEouIEEuPC9h
dXRob3I+PGF1dGhvcj5DYXRlcnNvbiwgSS4gRC48L2F1dGhvcj48L2F1dGhvcnM+PC9jb250cmli
dXRvcnM+PGF1dGgtYWRkcmVzcz5Vbml2ZXJzaXR5IG9mIE5hdmFycmEsIEMvIElydW5sYXJyZWEg
MSwgMzEwMDggUGFtcGxvbmEsIE5hdmFycmEsIFNwYWluLiBqYWxmbXR6QHVuYXYuZXMuPC9hdXRo
LWFkZHJlc3M+PHRpdGxlcz48dGl0bGU+VGhlIGluZmx1ZW5jZSBvZiBNZWRpdGVycmFuZWFuLCBj
YXJib2h5ZHJhdGUgYW5kIGhpZ2ggcHJvdGVpbiBkaWV0cyBvbiBndXQgbWljcm9iaW90YSBjb21w
b3NpdGlvbiBpbiB0aGUgdHJlYXRtZW50IG9mIG9iZXNpdHkgYW5kIGFzc29jaWF0ZWQgaW5mbGFt
bWF0b3J5IHN0YXRlPC90aXRsZT48c2Vjb25kYXJ5LXRpdGxlPkFzaWEgUGFjIEogQ2xpbiBOdXRy
PC9zZWNvbmRhcnktdGl0bGU+PC90aXRsZXM+PHBlcmlvZGljYWw+PGZ1bGwtdGl0bGU+QXNpYSBQ
YWMgSiBDbGluIE51dHI8L2Z1bGwtdGl0bGU+PC9wZXJpb2RpY2FsPjxwYWdlcz4zNjAtODwvcGFn
ZXM+PHZvbHVtZT4yMzwvdm9sdW1lPjxudW1iZXI+MzwvbnVtYmVyPjxlZGl0aW9uPjIwMTQvMDgv
Mjk8L2VkaXRpb24+PGtleXdvcmRzPjxrZXl3b3JkPkFuaW1hbHM8L2tleXdvcmQ+PGtleXdvcmQ+
RGlldC8qbWV0aG9kczwva2V5d29yZD48a2V5d29yZD5EaWV0LCBNZWRpdGVycmFuZWFuPC9rZXl3
b3JkPjxrZXl3b3JkPkRpZXRhcnkgQ2FyYm9oeWRyYXRlcy9waGFybWFjb2xvZ3k8L2tleXdvcmQ+
PGtleXdvcmQ+RGlldGFyeSBQcm90ZWlucy9waGFybWFjb2xvZ3k8L2tleXdvcmQ+PGtleXdvcmQ+
R2FzdHJvaW50ZXN0aW5hbCBUcmFjdC8qbWljcm9iaW9sb2d5PC9rZXl3b3JkPjxrZXl3b3JkPkh1
bWFuczwva2V5d29yZD48a2V5d29yZD5JbmZsYW1tYXRpb24vY29tcGxpY2F0aW9ucy8qZGlldCB0
aGVyYXB5PC9rZXl3b3JkPjxrZXl3b3JkPk1pY2U8L2tleXdvcmQ+PGtleXdvcmQ+TWljcm9iaW90
YS9kcnVnIGVmZmVjdHMvKnBoeXNpb2xvZ3k8L2tleXdvcmQ+PGtleXdvcmQ+T2Jlc2l0eS9jb21w
bGljYXRpb25zLypkaWV0IHRoZXJhcHk8L2tleXdvcmQ+PC9rZXl3b3Jkcz48ZGF0ZXM+PHllYXI+
MjAxNDwveWVhcj48L2RhdGVzPjxpc2JuPjA5NjQtNzA1OCAoUHJpbnQpJiN4RDswOTY0LTcwNTgg
KExpbmtpbmcpPC9pc2JuPjxhY2Nlc3Npb24tbnVtPjI1MTY0NDQ1PC9hY2Nlc3Npb24tbnVtPjx1
cmxzPjxyZWxhdGVkLXVybHM+PHVybD5odHRwOi8vd3d3Lm5jYmkubmxtLm5paC5nb3YvcHVibWVk
LzI1MTY0NDQ1PC91cmw+PC9yZWxhdGVkLXVybHM+PC91cmxzPjxlbGVjdHJvbmljLXJlc291cmNl
LW51bT4xMC42MTMzL2FwamNuLjIwMTQuMjMuMy4xNjwvZWxlY3Ryb25pYy1yZXNvdXJjZS1udW0+
PGxhbmd1YWdlPmVuZzwvbGFuZ3VhZ2U+PC9yZWNvcmQ+PC9DaXRlPjwvRW5kTm90ZT5=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5F15" w:rsidRPr="007742CE">
        <w:rPr>
          <w:vertAlign w:val="superscript"/>
        </w:rPr>
      </w:r>
      <w:r w:rsidR="00A25F15" w:rsidRPr="007742CE">
        <w:rPr>
          <w:vertAlign w:val="superscript"/>
        </w:rPr>
        <w:fldChar w:fldCharType="separate"/>
      </w:r>
      <w:r w:rsidR="00BB6427" w:rsidRPr="007742CE">
        <w:rPr>
          <w:noProof/>
          <w:vertAlign w:val="superscript"/>
        </w:rPr>
        <w:t>(</w:t>
      </w:r>
      <w:hyperlink w:anchor="_ENREF_37" w:tooltip="Del Chierico, 2014 #163" w:history="1">
        <w:r w:rsidR="00BB6427" w:rsidRPr="007742CE">
          <w:rPr>
            <w:noProof/>
            <w:vertAlign w:val="superscript"/>
          </w:rPr>
          <w:t>37</w:t>
        </w:r>
      </w:hyperlink>
      <w:r w:rsidR="00BB6427" w:rsidRPr="007742CE">
        <w:rPr>
          <w:noProof/>
          <w:vertAlign w:val="superscript"/>
        </w:rPr>
        <w:t xml:space="preserve">, </w:t>
      </w:r>
      <w:hyperlink w:anchor="_ENREF_38" w:tooltip="Lopez-Legarrea, 2014 #162" w:history="1">
        <w:r w:rsidR="00BB6427" w:rsidRPr="007742CE">
          <w:rPr>
            <w:noProof/>
            <w:vertAlign w:val="superscript"/>
          </w:rPr>
          <w:t>38</w:t>
        </w:r>
      </w:hyperlink>
      <w:r w:rsidR="00BB6427" w:rsidRPr="007742CE">
        <w:rPr>
          <w:noProof/>
          <w:vertAlign w:val="superscript"/>
        </w:rPr>
        <w:t>)</w:t>
      </w:r>
      <w:r w:rsidR="00A25F15" w:rsidRPr="007742CE">
        <w:rPr>
          <w:vertAlign w:val="superscript"/>
        </w:rPr>
        <w:fldChar w:fldCharType="end"/>
      </w:r>
      <w:r w:rsidR="001061A5" w:rsidRPr="007742CE">
        <w:t xml:space="preserve">, </w:t>
      </w:r>
      <w:r w:rsidRPr="007742CE">
        <w:t>as well as t</w:t>
      </w:r>
      <w:r w:rsidRPr="007742CE">
        <w:rPr>
          <w:shd w:val="clear" w:color="auto" w:fill="FFFFFF"/>
        </w:rPr>
        <w:t>he beneficial link between the commensal microbiota on host physiology and brain development and function</w:t>
      </w:r>
      <w:r w:rsidR="00A25F15" w:rsidRPr="007742CE">
        <w:rPr>
          <w:shd w:val="clear" w:color="auto" w:fill="FFFFFF"/>
          <w:vertAlign w:val="superscript"/>
        </w:rPr>
        <w:fldChar w:fldCharType="begin"/>
      </w:r>
      <w:r w:rsidR="00BB6427" w:rsidRPr="007742CE">
        <w:rPr>
          <w:shd w:val="clear" w:color="auto" w:fill="FFFFFF"/>
          <w:vertAlign w:val="superscript"/>
        </w:rPr>
        <w:instrText xml:space="preserve"> ADDIN EN.CITE &lt;EndNote&gt;&lt;Cite&gt;&lt;Author&gt;Zhou&lt;/Author&gt;&lt;Year&gt;2015&lt;/Year&gt;&lt;RecNum&gt;164&lt;/RecNum&gt;&lt;DisplayText&gt;(39)&lt;/DisplayText&gt;&lt;record&gt;&lt;rec-number&gt;164&lt;/rec-number&gt;&lt;foreign-keys&gt;&lt;key app="EN" db-id="v5vrwe20r9rwsbea99v5wefwzapf52z5ex9r"&gt;164&lt;/key&gt;&lt;/foreign-keys&gt;&lt;ref-type name="Journal Article"&gt;17&lt;/ref-type&gt;&lt;contributors&gt;&lt;authors&gt;&lt;author&gt;Zhou, L.&lt;/author&gt;&lt;author&gt;Foster, J. A.&lt;/author&gt;&lt;/authors&gt;&lt;/contributors&gt;&lt;auth-address&gt;Department of Psychiatry and Behavioural Neurosciences, McMaster University, Hamilton, ON, Canada.&amp;#xD;Department of Psychiatry and Behavioural Neurosciences, McMaster University, Hamilton, ON, Canada ; Brain-Body Institute, St Joseph&amp;apos;s Healthcare, Hamilton, ON, Canada.&lt;/auth-address&gt;&lt;titles&gt;&lt;title&gt;Psychobiotics and the gut-brain axis: in the pursuit of happiness&lt;/title&gt;&lt;secondary-title&gt;Neuropsychiatr Dis Treat&lt;/secondary-title&gt;&lt;/titles&gt;&lt;periodical&gt;&lt;full-title&gt;Neuropsychiatr Dis Treat&lt;/full-title&gt;&lt;/periodical&gt;&lt;pages&gt;715-23&lt;/pages&gt;&lt;volume&gt;11&lt;/volume&gt;&lt;edition&gt;2015/04/04&lt;/edition&gt;&lt;dates&gt;&lt;year&gt;2015&lt;/year&gt;&lt;/dates&gt;&lt;isbn&gt;1176-6328 (Print)&amp;#xD;1176-6328 (Linking)&lt;/isbn&gt;&lt;accession-num&gt;25834446&lt;/accession-num&gt;&lt;urls&gt;&lt;related-urls&gt;&lt;url&gt;http://www.ncbi.nlm.nih.gov/pubmed/25834446&lt;/url&gt;&lt;/related-urls&gt;&lt;/urls&gt;&lt;custom2&gt;4370913&lt;/custom2&gt;&lt;electronic-resource-num&gt;10.2147/NDT.S61997&amp;#xD;ndt-11-715 [pii]&lt;/electronic-resource-num&gt;&lt;language&gt;eng&lt;/language&gt;&lt;/record&gt;&lt;/Cite&gt;&lt;/EndNote&gt;</w:instrText>
      </w:r>
      <w:r w:rsidR="00A25F15" w:rsidRPr="007742CE">
        <w:rPr>
          <w:shd w:val="clear" w:color="auto" w:fill="FFFFFF"/>
          <w:vertAlign w:val="superscript"/>
        </w:rPr>
        <w:fldChar w:fldCharType="separate"/>
      </w:r>
      <w:r w:rsidR="00BB6427" w:rsidRPr="007742CE">
        <w:rPr>
          <w:noProof/>
          <w:shd w:val="clear" w:color="auto" w:fill="FFFFFF"/>
          <w:vertAlign w:val="superscript"/>
        </w:rPr>
        <w:t>(</w:t>
      </w:r>
      <w:hyperlink w:anchor="_ENREF_39" w:tooltip="Zhou, 2015 #164" w:history="1">
        <w:r w:rsidR="00BB6427" w:rsidRPr="007742CE">
          <w:rPr>
            <w:noProof/>
            <w:shd w:val="clear" w:color="auto" w:fill="FFFFFF"/>
            <w:vertAlign w:val="superscript"/>
          </w:rPr>
          <w:t>39</w:t>
        </w:r>
      </w:hyperlink>
      <w:r w:rsidR="00BB6427" w:rsidRPr="007742CE">
        <w:rPr>
          <w:noProof/>
          <w:shd w:val="clear" w:color="auto" w:fill="FFFFFF"/>
          <w:vertAlign w:val="superscript"/>
        </w:rPr>
        <w:t>)</w:t>
      </w:r>
      <w:r w:rsidR="00A25F15" w:rsidRPr="007742CE">
        <w:rPr>
          <w:shd w:val="clear" w:color="auto" w:fill="FFFFFF"/>
          <w:vertAlign w:val="superscript"/>
        </w:rPr>
        <w:fldChar w:fldCharType="end"/>
      </w:r>
      <w:r w:rsidR="001061A5" w:rsidRPr="007742CE">
        <w:rPr>
          <w:shd w:val="clear" w:color="auto" w:fill="FFFFFF"/>
        </w:rPr>
        <w:t xml:space="preserve">. </w:t>
      </w:r>
      <w:r w:rsidRPr="007742CE">
        <w:rPr>
          <w:shd w:val="clear" w:color="auto" w:fill="FFFFFF"/>
        </w:rPr>
        <w:t>A</w:t>
      </w:r>
      <w:r w:rsidRPr="007742CE">
        <w:t>lterations in gut microbiota have been shown to influence stress-related behaviors and could be related to mood and anxiety disorders</w:t>
      </w:r>
      <w:r w:rsidR="00A25F15" w:rsidRPr="007742CE">
        <w:rPr>
          <w:vertAlign w:val="superscript"/>
        </w:rPr>
        <w:fldChar w:fldCharType="begin"/>
      </w:r>
      <w:r w:rsidR="00BB6427" w:rsidRPr="007742CE">
        <w:rPr>
          <w:vertAlign w:val="superscript"/>
        </w:rPr>
        <w:instrText xml:space="preserve"> ADDIN EN.CITE &lt;EndNote&gt;&lt;Cite&gt;&lt;Author&gt;Foster&lt;/Author&gt;&lt;Year&gt;2013&lt;/Year&gt;&lt;RecNum&gt;166&lt;/RecNum&gt;&lt;DisplayText&gt;(40)&lt;/DisplayText&gt;&lt;record&gt;&lt;rec-number&gt;166&lt;/rec-number&gt;&lt;foreign-keys&gt;&lt;key app="EN" db-id="v5vrwe20r9rwsbea99v5wefwzapf52z5ex9r"&gt;166&lt;/key&gt;&lt;/foreign-keys&gt;&lt;ref-type name="Journal Article"&gt;17&lt;/ref-type&gt;&lt;contributors&gt;&lt;authors&gt;&lt;author&gt;Foster, J. A.&lt;/author&gt;&lt;author&gt;McVey Neufeld, K. A.&lt;/author&gt;&lt;/authors&gt;&lt;/contributors&gt;&lt;auth-address&gt;Department of Psychiatry and Behavioural Neurosciences, McMaster University, at St. Joseph&amp;apos;s Healthcare, 50 Charlton Ave. E, T3308, Hamilton, ON, L8N 4A6, Canada. jfoster@mcmaster.ca&lt;/auth-address&gt;&lt;titles&gt;&lt;title&gt;Gut-brain axis: how the microbiome influences anxiety and depression&lt;/title&gt;&lt;secondary-title&gt;Trends Neurosci&lt;/secondary-title&gt;&lt;/titles&gt;&lt;periodical&gt;&lt;full-title&gt;Trends Neurosci&lt;/full-title&gt;&lt;/periodical&gt;&lt;pages&gt;305-12&lt;/pages&gt;&lt;volume&gt;36&lt;/volume&gt;&lt;number&gt;5&lt;/number&gt;&lt;edition&gt;2013/02/07&lt;/edition&gt;&lt;keywords&gt;&lt;keyword&gt;Animals&lt;/keyword&gt;&lt;keyword&gt;Anxiety/*physiopathology&lt;/keyword&gt;&lt;keyword&gt;Brain/physiology&lt;/keyword&gt;&lt;keyword&gt;Depression/*physiopathology&lt;/keyword&gt;&lt;keyword&gt;Gastrointestinal Tract/*microbiology/physiology/physiopathology&lt;/keyword&gt;&lt;keyword&gt;Humans&lt;/keyword&gt;&lt;keyword&gt;Microbiota/*physiology&lt;/keyword&gt;&lt;keyword&gt;Stress, Psychological/*physiopathology&lt;/keyword&gt;&lt;/keywords&gt;&lt;dates&gt;&lt;year&gt;2013&lt;/year&gt;&lt;pub-dates&gt;&lt;date&gt;May&lt;/date&gt;&lt;/pub-dates&gt;&lt;/dates&gt;&lt;isbn&gt;1878-108X (Electronic)&amp;#xD;0166-2236 (Linking)&lt;/isbn&gt;&lt;accession-num&gt;23384445&lt;/accession-num&gt;&lt;urls&gt;&lt;related-urls&gt;&lt;url&gt;http://www.ncbi.nlm.nih.gov/pubmed/23384445&lt;/url&gt;&lt;/related-urls&gt;&lt;/urls&gt;&lt;electronic-resource-num&gt;10.1016/j.tins.2013.01.005&amp;#xD;S0166-2236(13)00008-8 [pii]&lt;/electronic-resource-num&gt;&lt;language&gt;eng&lt;/language&gt;&lt;/record&gt;&lt;/Cite&gt;&lt;/EndNote&gt;</w:instrText>
      </w:r>
      <w:r w:rsidR="00A25F15" w:rsidRPr="007742CE">
        <w:rPr>
          <w:vertAlign w:val="superscript"/>
        </w:rPr>
        <w:fldChar w:fldCharType="separate"/>
      </w:r>
      <w:r w:rsidR="00BB6427" w:rsidRPr="007742CE">
        <w:rPr>
          <w:noProof/>
          <w:vertAlign w:val="superscript"/>
        </w:rPr>
        <w:t>(</w:t>
      </w:r>
      <w:hyperlink w:anchor="_ENREF_40" w:tooltip="Foster, 2013 #166" w:history="1">
        <w:r w:rsidR="00BB6427" w:rsidRPr="007742CE">
          <w:rPr>
            <w:noProof/>
            <w:vertAlign w:val="superscript"/>
          </w:rPr>
          <w:t>40</w:t>
        </w:r>
      </w:hyperlink>
      <w:r w:rsidR="00BB6427" w:rsidRPr="007742CE">
        <w:rPr>
          <w:noProof/>
          <w:vertAlign w:val="superscript"/>
        </w:rPr>
        <w:t>)</w:t>
      </w:r>
      <w:r w:rsidR="00A25F15" w:rsidRPr="007742CE">
        <w:rPr>
          <w:vertAlign w:val="superscript"/>
        </w:rPr>
        <w:fldChar w:fldCharType="end"/>
      </w:r>
      <w:r w:rsidR="001061A5" w:rsidRPr="007742CE">
        <w:t xml:space="preserve">. </w:t>
      </w:r>
      <w:r w:rsidRPr="007742CE">
        <w:t xml:space="preserve">It would seem reasonable to speculate that MD </w:t>
      </w:r>
      <w:r w:rsidR="00F05BD8" w:rsidRPr="007742CE">
        <w:t>adherence</w:t>
      </w:r>
      <w:r w:rsidRPr="007742CE">
        <w:t xml:space="preserve"> may improve gut microbiota homeostasis, which may in turn influence brain functioning and development, thus, improving subjective wellbeing and HR-QoL of adolescent populations.</w:t>
      </w:r>
    </w:p>
    <w:p w14:paraId="2D8A4B0E" w14:textId="6214C3E1" w:rsidR="00EE41A6" w:rsidRPr="007742CE" w:rsidRDefault="005D5518" w:rsidP="00EE41A6">
      <w:pPr>
        <w:pBdr>
          <w:bottom w:val="none" w:sz="0" w:space="0" w:color="auto"/>
        </w:pBdr>
      </w:pPr>
      <w:r w:rsidRPr="007742CE">
        <w:lastRenderedPageBreak/>
        <w:t xml:space="preserve">However, other factors might come in to play when considering the relationship between MD </w:t>
      </w:r>
      <w:r w:rsidR="00F05BD8" w:rsidRPr="007742CE">
        <w:t>adherence</w:t>
      </w:r>
      <w:r w:rsidRPr="007742CE">
        <w:t xml:space="preserve"> and wellbeing, particularly contextual factors may determine child and adolescent’s diet and wellbeing. Previous research has shown the influence of family meal frequency, home availability of foods and parental dietary habits to be related to dietary patterns and wellbeing of the adolescents. Greater frequency of family meals has been found to be positively associated to diet</w:t>
      </w:r>
      <w:r w:rsidR="007C7737" w:rsidRPr="007742CE">
        <w:rPr>
          <w:vertAlign w:val="superscript"/>
        </w:rPr>
        <w:fldChar w:fldCharType="begin">
          <w:fldData xml:space="preserve">PEVuZE5vdGU+PENpdGU+PEF1dGhvcj5DdXRsZXI8L0F1dGhvcj48WWVhcj4yMDExPC9ZZWFyPjxS
ZWNOdW0+NDIyPC9SZWNOdW0+PERpc3BsYXlUZXh0Pig0MS00Myk8L0Rpc3BsYXlUZXh0PjxyZWNv
cmQ+PHJlYy1udW1iZXI+NDIyPC9yZWMtbnVtYmVyPjxmb3JlaWduLWtleXM+PGtleSBhcHA9IkVO
IiBkYi1pZD0icDVlYTAyOTBvcGVwMmdld2FleDVkc3R0d2VleHYyeHAyc2F4Ij40MjI8L2tleT48
L2ZvcmVpZ24ta2V5cz48cmVmLXR5cGUgbmFtZT0iSm91cm5hbCBBcnRpY2xlIj4xNzwvcmVmLXR5
cGU+PGNvbnRyaWJ1dG9ycz48YXV0aG9ycz48YXV0aG9yPkN1dGxlciwgRy4gSi48L2F1dGhvcj48
YXV0aG9yPkZsb29kLCBBLjwvYXV0aG9yPjxhdXRob3I+SGFubmFuLCBQLjwvYXV0aG9yPjxhdXRo
b3I+TmV1bWFyay1TenRhaW5lciwgRC48L2F1dGhvcj48L2F1dGhvcnM+PC9jb250cmlidXRvcnM+
PGF1dGgtYWRkcmVzcz5NaW5uZXNvdGEgRGVwYXJ0bWVudCBvZiBIZWFsdGgsIFN0IFBhdWwsIE1O
LCBVU0EuIGN1dGxlMDA3QHVtbi5lZHU8L2F1dGgtYWRkcmVzcz48dGl0bGVzPjx0aXRsZT5NdWx0
aXBsZSBzb2Npb2RlbW9ncmFwaGljIGFuZCBzb2Npb2Vudmlyb25tZW50YWwgY2hhcmFjdGVyaXN0
aWNzIGFyZSBjb3JyZWxhdGVkIHdpdGggbWFqb3IgcGF0dGVybnMgb2YgZGlldGFyeSBpbnRha2Ug
aW4gYWRvbGVzY2VudHM8L3RpdGxlPjxzZWNvbmRhcnktdGl0bGU+SiBBbSBEaWV0IEFzc29jPC9z
ZWNvbmRhcnktdGl0bGU+PC90aXRsZXM+PHBlcmlvZGljYWw+PGZ1bGwtdGl0bGU+SiBBbSBEaWV0
IEFzc29jPC9mdWxsLXRpdGxlPjwvcGVyaW9kaWNhbD48cGFnZXM+MjMwLTQwPC9wYWdlcz48dm9s
dW1lPjExMTwvdm9sdW1lPjxudW1iZXI+MjwvbnVtYmVyPjxlZGl0aW9uPjIwMTEvMDEvMjk8L2Vk
aXRpb24+PGtleXdvcmRzPjxrZXl3b3JkPkFkb2xlc2NlbnQ8L2tleXdvcmQ+PGtleXdvcmQ+QWRv
bGVzY2VudCBCZWhhdmlvcjwva2V5d29yZD48a2V5d29yZD4qQWRvbGVzY2VudCBOdXRyaXRpb25h
bCBQaHlzaW9sb2dpY2FsIFBoZW5vbWVuYTwva2V5d29yZD48a2V5d29yZD5DaGlsZDwva2V5d29y
ZD48a2V5d29yZD5Db2hvcnQgU3R1ZGllczwva2V5d29yZD48a2V5d29yZD5Dcm9zcy1TZWN0aW9u
YWwgU3R1ZGllczwva2V5d29yZD48a2V5d29yZD5EaWV0L3N0YW5kYXJkcy8qc3RhdGlzdGljcyAm
YW1wOyBudW1lcmljYWwgZGF0YTwva2V5d29yZD48a2V5d29yZD5EaWV0IFN1cnZleXM8L2tleXdv
cmQ+PGtleXdvcmQ+RXRobmljIEdyb3Vwcy9wc3ljaG9sb2d5PC9rZXl3b3JkPjxrZXl3b3JkPkZh
Y3RvciBBbmFseXNpcywgU3RhdGlzdGljYWw8L2tleXdvcmQ+PGtleXdvcmQ+RmFtaWx5IENoYXJh
Y3RlcmlzdGljczwva2V5d29yZD48a2V5d29yZD5GZWVkaW5nIEJlaGF2aW9yLypwc3ljaG9sb2d5
PC9rZXl3b3JkPjxrZXl3b3JkPkZlbWFsZTwva2V5d29yZD48a2V5d29yZD4qRm9vZCBTdXBwbHk8
L2tleXdvcmQ+PGtleXdvcmQ+SGVhbHRoIEJlaGF2aW9yPC9rZXl3b3JkPjxrZXl3b3JkPkh1bWFu
czwva2V5d29yZD48a2V5d29yZD5MaW5lYXIgTW9kZWxzPC9rZXl3b3JkPjxrZXl3b3JkPk1hbGU8
L2tleXdvcmQ+PGtleXdvcmQ+KlBhcmVudC1DaGlsZCBSZWxhdGlvbnM8L2tleXdvcmQ+PGtleXdv
cmQ+UGFyZW50cy9wc3ljaG9sb2d5PC9rZXl3b3JkPjxrZXl3b3JkPlByb3NwZWN0aXZlIFN0dWRp
ZXM8L2tleXdvcmQ+PGtleXdvcmQ+U29jaWFsIENsYXNzPC9rZXl3b3JkPjxrZXl3b3JkPlNvY2lh
bCBFbnZpcm9ubWVudDwva2V5d29yZD48a2V5d29yZD5Tb2NpYWwgU3VwcG9ydDwva2V5d29yZD48
a2V5d29yZD5Tb2Npb2Vjb25vbWljIEZhY3RvcnM8L2tleXdvcmQ+PGtleXdvcmQ+U3VydmV5cyBh
bmQgUXVlc3Rpb25uYWlyZXM8L2tleXdvcmQ+PC9rZXl3b3Jkcz48ZGF0ZXM+PHllYXI+MjAxMTwv
eWVhcj48cHViLWRhdGVzPjxkYXRlPkZlYjwvZGF0ZT48L3B1Yi1kYXRlcz48L2RhdGVzPjxpc2Ju
PjE4NzgtMzU3MCAoRWxlY3Ryb25pYykmI3hEOzAwMDItODIyMyAoTGlua2luZyk8L2lzYm4+PGFj
Y2Vzc2lvbi1udW0+MjEyNzI2OTc8L2FjY2Vzc2lvbi1udW0+PHVybHM+PHJlbGF0ZWQtdXJscz48
dXJsPmh0dHA6Ly93d3cubmNiaS5ubG0ubmloLmdvdi9wdWJtZWQvMjEyNzI2OTc8L3VybD48L3Jl
bGF0ZWQtdXJscz48L3VybHM+PGVsZWN0cm9uaWMtcmVzb3VyY2UtbnVtPjEwLjEwMTYvai5qYWRh
LjIwMTAuMTAuMDUyJiN4RDtTMDAwMi04MjIzKDEwKTAxODMzLVggW3BpaV08L2VsZWN0cm9uaWMt
cmVzb3VyY2UtbnVtPjxsYW5ndWFnZT5lbmc8L2xhbmd1YWdlPjwvcmVjb3JkPjwvQ2l0ZT48Q2l0
ZT48QXV0aG9yPkZpbms8L0F1dGhvcj48WWVhcj4yMDE0PC9ZZWFyPjxSZWNOdW0+NDIzPC9SZWNO
dW0+PHJlY29yZD48cmVjLW51bWJlcj40MjM8L3JlYy1udW1iZXI+PGZvcmVpZ24ta2V5cz48a2V5
IGFwcD0iRU4iIGRiLWlkPSJwNWVhMDI5MG9wZXAyZ2V3YWV4NWRzdHR3ZWV4djJ4cDJzYXgiPjQy
Mzwva2V5PjwvZm9yZWlnbi1rZXlzPjxyZWYtdHlwZSBuYW1lPSJKb3VybmFsIEFydGljbGUiPjE3
PC9yZWYtdHlwZT48Y29udHJpYnV0b3JzPjxhdXRob3JzPjxhdXRob3I+RmluaywgUy4gSy48L2F1
dGhvcj48YXV0aG9yPlJhY2luZSwgRS4gRi48L2F1dGhvcj48YXV0aG9yPk11ZWZmZWxtYW5uLCBS
LiBFLjwvYXV0aG9yPjxhdXRob3I+RGVhbiwgTS4gTi48L2F1dGhvcj48YXV0aG9yPkhlcm1hbi1T
bWl0aCwgUi48L2F1dGhvcj48L2F1dGhvcnM+PC9jb250cmlidXRvcnM+PGF1dGgtYWRkcmVzcz5J
cmVkZWxsIENvdW50eSBQdWJsaWMgSGVhbHRoIERlcGFydG1lbnQsIFN0YXRlc3ZpbGxlLCBOQy4m
I3hEO0RlcGFydG1lbnQgb2YgUHVibGljIEhlYWx0aCBTY2llbmNlcywgQ29sbGVnZSBvZiBIZWFs
dGggYW5kIEh1bWFuIFNlcnZpY2VzLCBVbml2ZXJzaXR5IG9mIE5vcnRoIENhcm9saW5hIGF0IENo
YXJsb3R0ZSwgQ2hhcmxvdHRlLCBOQy4gRWxlY3Ryb25pYyBhZGRyZXNzOiBlZnJhY2luZUB1bmNj
LmVkdS4mI3hEO0RlcGFydG1lbnQgb2YgUHVibGljIEhlYWx0aCBTY2llbmNlcywgQ29sbGVnZSBv
ZiBIZWFsdGggYW5kIEh1bWFuIFNlcnZpY2VzLCBVbml2ZXJzaXR5IG9mIE5vcnRoIENhcm9saW5h
IGF0IENoYXJsb3R0ZSwgQ2hhcmxvdHRlLCBOQy4mI3hEO0hlYWx0aCBQcm9tb3Rpb24gUHJvZ3Jh
bSwgTWVja2xlbmJ1cmcgQ291bnR5IEhlYWx0aCBEZXBhcnRtZW50LCBDaGFybG90dGUsIE5DLiYj
eEQ7RGVwYXJ0bWVudCBvZiBTb2NpYWwgV29yaywgQ29sbGVnZSBvZiBIZWFsdGggYW5kIEh1bWFu
IFNlcnZpY2VzLCBVbml2ZXJzaXR5IG9mIE5vcnRoIENhcm9saW5hIGF0IENoYXJsb3R0ZSwgQ2hh
cmxvdHRlLCBOQy48L2F1dGgtYWRkcmVzcz48dGl0bGVzPjx0aXRsZT5GYW1pbHkgbWVhbHMgYW5k
IGRpZXQgcXVhbGl0eSBhbW9uZyBjaGlsZHJlbiBhbmQgYWRvbGVzY2VudHMgaW4gTm9ydGggQ2Fy
b2xpbmE8L3RpdGxlPjxzZWNvbmRhcnktdGl0bGU+SiBOdXRyIEVkdWMgQmVoYXY8L3NlY29uZGFy
eS10aXRsZT48L3RpdGxlcz48cGVyaW9kaWNhbD48ZnVsbC10aXRsZT5KIE51dHIgRWR1YyBCZWhh
djwvZnVsbC10aXRsZT48L3BlcmlvZGljYWw+PHBhZ2VzPjQxOC0yMjwvcGFnZXM+PHZvbHVtZT40
Njwvdm9sdW1lPjxudW1iZXI+NTwvbnVtYmVyPjxlZGl0aW9uPjIwMTQvMDYvMzA8L2VkaXRpb24+
PGtleXdvcmRzPjxrZXl3b3JkPkFkb2xlc2NlbnQ8L2tleXdvcmQ+PGtleXdvcmQ+KkFkb2xlc2Nl
bnQgTnV0cml0aW9uYWwgUGh5c2lvbG9naWNhbCBQaGVub21lbmE8L2tleXdvcmQ+PGtleXdvcmQ+
QmV2ZXJhZ2VzL3N0YXRpc3RpY3MgJmFtcDsgbnVtZXJpY2FsIGRhdGE8L2tleXdvcmQ+PGtleXdv
cmQ+Q2hpbGQ8L2tleXdvcmQ+PGtleXdvcmQ+KkNoaWxkIE51dHJpdGlvbmFsIFBoeXNpb2xvZ2lj
YWwgUGhlbm9tZW5hPC9rZXl3b3JkPjxrZXl3b3JkPkNoaWxkLCBQcmVzY2hvb2w8L2tleXdvcmQ+
PGtleXdvcmQ+Q3Jvc3MtU2VjdGlvbmFsIFN0dWRpZXM8L2tleXdvcmQ+PGtleXdvcmQ+RGlldC8q
bWV0aG9kcy8qc3RhbmRhcmRzPC9rZXl3b3JkPjxrZXl3b3JkPipGYW1pbHk8L2tleXdvcmQ+PGtl
eXdvcmQ+RmVtYWxlPC9rZXl3b3JkPjxrZXl3b3JkPkZydWl0PC9rZXl3b3JkPjxrZXl3b3JkPkh1
bWFuczwva2V5d29yZD48a2V5d29yZD5JbmZhbnQ8L2tleXdvcmQ+PGtleXdvcmQ+SW5mYW50LCBO
ZXdib3JuPC9rZXl3b3JkPjxrZXl3b3JkPk1hbGU8L2tleXdvcmQ+PGtleXdvcmQ+Kk1lYWxzPC9r
ZXl3b3JkPjxrZXl3b3JkPk5vcnRoIENhcm9saW5hPC9rZXl3b3JkPjxrZXl3b3JkPlZlZ2V0YWJs
ZXM8L2tleXdvcmQ+PC9rZXl3b3Jkcz48ZGF0ZXM+PHllYXI+MjAxNDwveWVhcj48cHViLWRhdGVz
PjxkYXRlPlNlcC1PY3Q8L2RhdGU+PC9wdWItZGF0ZXM+PC9kYXRlcz48aXNibj4xODc4LTI2MjAg
KEVsZWN0cm9uaWMpJiN4RDsxNDk5LTQwNDYgKExpbmtpbmcpPC9pc2JuPjxhY2Nlc3Npb24tbnVt
PjI0OTc0MzU2PC9hY2Nlc3Npb24tbnVtPjx1cmxzPjxyZWxhdGVkLXVybHM+PHVybD5odHRwOi8v
d3d3Lm5jYmkubmxtLm5paC5nb3YvcHVibWVkLzI0OTc0MzU2PC91cmw+PC9yZWxhdGVkLXVybHM+
PC91cmxzPjxlbGVjdHJvbmljLXJlc291cmNlLW51bT4xMC4xMDE2L2ouam5lYi4yMDE0LjA1LjAw
NCYjeEQ7UzE0OTktNDA0NigxNCkwMDU0Ny04IFtwaWldPC9lbGVjdHJvbmljLXJlc291cmNlLW51
bT48bGFuZ3VhZ2U+ZW5nPC9sYW5ndWFnZT48L3JlY29yZD48L0NpdGU+PENpdGU+PEF1dGhvcj5C
ZWZvcnQ8L0F1dGhvcj48WWVhcj4yMDA2PC9ZZWFyPjxSZWNOdW0+NDI0PC9SZWNOdW0+PHJlY29y
ZD48cmVjLW51bWJlcj40MjQ8L3JlYy1udW1iZXI+PGZvcmVpZ24ta2V5cz48a2V5IGFwcD0iRU4i
IGRiLWlkPSJwNWVhMDI5MG9wZXAyZ2V3YWV4NWRzdHR3ZWV4djJ4cDJzYXgiPjQyNDwva2V5Pjwv
Zm9yZWlnbi1rZXlzPjxyZWYtdHlwZSBuYW1lPSJKb3VybmFsIEFydGljbGUiPjE3PC9yZWYtdHlw
ZT48Y29udHJpYnV0b3JzPjxhdXRob3JzPjxhdXRob3I+QmVmb3J0LCBDLjwvYXV0aG9yPjxhdXRo
b3I+S2F1ciwgSC48L2F1dGhvcj48YXV0aG9yPk5vbGxlbiwgTi48L2F1dGhvcj48YXV0aG9yPlN1
bGxpdmFuLCBELiBLLjwvYXV0aG9yPjxhdXRob3I+TmF6aXIsIE4uPC9hdXRob3I+PGF1dGhvcj5D
aG9pLCBXLiBTLjwvYXV0aG9yPjxhdXRob3I+SG9ybmJlcmdlciwgTC48L2F1dGhvcj48YXV0aG9y
PkFobHV3YWxpYSwgSi4gUy48L2F1dGhvcj48L2F1dGhvcnM+PC9jb250cmlidXRvcnM+PGF1dGgt
YWRkcmVzcz5EZXBhcnRtZW50IG9mIFByZXZlbnRpdmUgTWVkaWNpbmUgYW5kIFB1YmxpYyBIZWFs
dGgsIFVuaXZlcnNpdHkgb2YgS2Fuc2FzIE1lZGljYWwgQ2VudGVyLCBLYW5zYXMgQ2l0eSwgS1Mg
NjYxNjAsIFVTQS4gY2JlZm9ydEBrdW1jLmVkdTwvYXV0aC1hZGRyZXNzPjx0aXRsZXM+PHRpdGxl
PkZydWl0LCB2ZWdldGFibGUsIGFuZCBmYXQgaW50YWtlIGFtb25nIG5vbi1IaXNwYW5pYyBibGFj
ayBhbmQgbm9uLUhpc3BhbmljIHdoaXRlIGFkb2xlc2NlbnRzOiBhc3NvY2lhdGlvbnMgd2l0aCBo
b21lIGF2YWlsYWJpbGl0eSBhbmQgZm9vZCBjb25zdW1wdGlvbiBzZXR0aW5nczwvdGl0bGU+PHNl
Y29uZGFyeS10aXRsZT5KIEFtIERpZXQgQXNzb2M8L3NlY29uZGFyeS10aXRsZT48L3RpdGxlcz48
cGVyaW9kaWNhbD48ZnVsbC10aXRsZT5KIEFtIERpZXQgQXNzb2M8L2Z1bGwtdGl0bGU+PC9wZXJp
b2RpY2FsPjxwYWdlcz4zNjctNzM8L3BhZ2VzPjx2b2x1bWU+MTA2PC92b2x1bWU+PG51bWJlcj4z
PC9udW1iZXI+PGVkaXRpb24+MjAwNi8wMy8wMTwvZWRpdGlvbj48a2V5d29yZHM+PGtleXdvcmQ+
QWRvbGVzY2VudDwva2V5d29yZD48a2V5d29yZD4qQWRvbGVzY2VudCBOdXRyaXRpb25hbCBQaHlz
aW9sb2dpY2FsIFBoZW5vbWVuYTwva2V5d29yZD48a2V5d29yZD5BZHVsdDwva2V5d29yZD48a2V5
d29yZD5BZnJpY2FuIEFtZXJpY2Fucy8qc3RhdGlzdGljcyAmYW1wOyBudW1lcmljYWwgZGF0YTwv
a2V5d29yZD48a2V5d29yZD5DaGlsZDwva2V5d29yZD48a2V5d29yZD5Dcm9zcy1TZWN0aW9uYWwg
U3R1ZGllczwva2V5d29yZD48a2V5d29yZD5EaWV0IFN1cnZleXM8L2tleXdvcmQ+PGtleXdvcmQ+
RGlldGFyeSBGYXRzLyphZG1pbmlzdHJhdGlvbiAmYW1wOyBkb3NhZ2U8L2tleXdvcmQ+PGtleXdv
cmQ+RXVyb3BlYW4gQ29udGluZW50YWwgQW5jZXN0cnkgR3JvdXAvKnN0YXRpc3RpY3MgJmFtcDsg
bnVtZXJpY2FsIGRhdGE8L2tleXdvcmQ+PGtleXdvcmQ+RmVtYWxlPC9rZXl3b3JkPjxrZXl3b3Jk
PkZvb2QgU3VwcGx5PC9rZXl3b3JkPjxrZXl3b3JkPipGcnVpdDwva2V5d29yZD48a2V5d29yZD5I
dW1hbnM8L2tleXdvcmQ+PGtleXdvcmQ+TWFsZTwva2V5d29yZD48a2V5d29yZD5QYXJlbnRzPC9r
ZXl3b3JkPjxrZXl3b3JkPlByZWRpY3RpdmUgVmFsdWUgb2YgVGVzdHM8L2tleXdvcmQ+PGtleXdv
cmQ+UmVncmVzc2lvbiBBbmFseXNpczwva2V5d29yZD48a2V5d29yZD5TdGF0aXN0aWNzLCBOb25w
YXJhbWV0cmljPC9rZXl3b3JkPjxrZXl3b3JkPlRlbGV2aXNpb248L2tleXdvcmQ+PGtleXdvcmQ+
VW5pdGVkIFN0YXRlczwva2V5d29yZD48a2V5d29yZD4qVmVnZXRhYmxlczwva2V5d29yZD48L2tl
eXdvcmRzPjxkYXRlcz48eWVhcj4yMDA2PC95ZWFyPjxwdWItZGF0ZXM+PGRhdGU+TWFyPC9kYXRl
PjwvcHViLWRhdGVzPjwvZGF0ZXM+PGlzYm4+MDAwMi04MjIzIChQcmludCkmI3hEOzAwMDItODIy
MyAoTGlua2luZyk8L2lzYm4+PGFjY2Vzc2lvbi1udW0+MTY1MDMyMjU8L2FjY2Vzc2lvbi1udW0+
PHVybHM+PHJlbGF0ZWQtdXJscz48dXJsPmh0dHA6Ly93d3cubmNiaS5ubG0ubmloLmdvdi9wdWJt
ZWQvMTY1MDMyMjU8L3VybD48L3JlbGF0ZWQtdXJscz48L3VybHM+PGVsZWN0cm9uaWMtcmVzb3Vy
Y2UtbnVtPlMwMDAyLTgyMjMoMDUpMDIwODEtWCBbcGlpXSYjeEQ7MTAuMTAxNi9qLmphZGEuMjAw
NS4xMi4wMDE8L2VsZWN0cm9uaWMtcmVzb3VyY2UtbnVtPjxsYW5ndWFnZT5lbmc8L2xhbmd1YWdl
PjwvcmVjb3JkPjwvQ2l0ZT48Q2l0ZT48QXV0aG9yPkZpbms8L0F1dGhvcj48WWVhcj4yMDE0PC9Z
ZWFyPjxSZWNOdW0+NDIzPC9SZWNOdW0+PHJlY29yZD48cmVjLW51bWJlcj40MjM8L3JlYy1udW1i
ZXI+PGZvcmVpZ24ta2V5cz48a2V5IGFwcD0iRU4iIGRiLWlkPSJwNWVhMDI5MG9wZXAyZ2V3YWV4
NWRzdHR3ZWV4djJ4cDJzYXgiPjQyMzwva2V5PjwvZm9yZWlnbi1rZXlzPjxyZWYtdHlwZSBuYW1l
PSJKb3VybmFsIEFydGljbGUiPjE3PC9yZWYtdHlwZT48Y29udHJpYnV0b3JzPjxhdXRob3JzPjxh
dXRob3I+RmluaywgUy4gSy48L2F1dGhvcj48YXV0aG9yPlJhY2luZSwgRS4gRi48L2F1dGhvcj48
YXV0aG9yPk11ZWZmZWxtYW5uLCBSLiBFLjwvYXV0aG9yPjxhdXRob3I+RGVhbiwgTS4gTi48L2F1
dGhvcj48YXV0aG9yPkhlcm1hbi1TbWl0aCwgUi48L2F1dGhvcj48L2F1dGhvcnM+PC9jb250cmli
dXRvcnM+PGF1dGgtYWRkcmVzcz5JcmVkZWxsIENvdW50eSBQdWJsaWMgSGVhbHRoIERlcGFydG1l
bnQsIFN0YXRlc3ZpbGxlLCBOQy4mI3hEO0RlcGFydG1lbnQgb2YgUHVibGljIEhlYWx0aCBTY2ll
bmNlcywgQ29sbGVnZSBvZiBIZWFsdGggYW5kIEh1bWFuIFNlcnZpY2VzLCBVbml2ZXJzaXR5IG9m
IE5vcnRoIENhcm9saW5hIGF0IENoYXJsb3R0ZSwgQ2hhcmxvdHRlLCBOQy4gRWxlY3Ryb25pYyBh
ZGRyZXNzOiBlZnJhY2luZUB1bmNjLmVkdS4mI3hEO0RlcGFydG1lbnQgb2YgUHVibGljIEhlYWx0
aCBTY2llbmNlcywgQ29sbGVnZSBvZiBIZWFsdGggYW5kIEh1bWFuIFNlcnZpY2VzLCBVbml2ZXJz
aXR5IG9mIE5vcnRoIENhcm9saW5hIGF0IENoYXJsb3R0ZSwgQ2hhcmxvdHRlLCBOQy4mI3hEO0hl
YWx0aCBQcm9tb3Rpb24gUHJvZ3JhbSwgTWVja2xlbmJ1cmcgQ291bnR5IEhlYWx0aCBEZXBhcnRt
ZW50LCBDaGFybG90dGUsIE5DLiYjeEQ7RGVwYXJ0bWVudCBvZiBTb2NpYWwgV29yaywgQ29sbGVn
ZSBvZiBIZWFsdGggYW5kIEh1bWFuIFNlcnZpY2VzLCBVbml2ZXJzaXR5IG9mIE5vcnRoIENhcm9s
aW5hIGF0IENoYXJsb3R0ZSwgQ2hhcmxvdHRlLCBOQy48L2F1dGgtYWRkcmVzcz48dGl0bGVzPjx0
aXRsZT5GYW1pbHkgbWVhbHMgYW5kIGRpZXQgcXVhbGl0eSBhbW9uZyBjaGlsZHJlbiBhbmQgYWRv
bGVzY2VudHMgaW4gTm9ydGggQ2Fyb2xpbmE8L3RpdGxlPjxzZWNvbmRhcnktdGl0bGU+SiBOdXRy
IEVkdWMgQmVoYXY8L3NlY29uZGFyeS10aXRsZT48L3RpdGxlcz48cGVyaW9kaWNhbD48ZnVsbC10
aXRsZT5KIE51dHIgRWR1YyBCZWhhdjwvZnVsbC10aXRsZT48L3BlcmlvZGljYWw+PHBhZ2VzPjQx
OC0yMjwvcGFnZXM+PHZvbHVtZT40Njwvdm9sdW1lPjxudW1iZXI+NTwvbnVtYmVyPjxlZGl0aW9u
PjIwMTQvMDYvMzA8L2VkaXRpb24+PGtleXdvcmRzPjxrZXl3b3JkPkFkb2xlc2NlbnQ8L2tleXdv
cmQ+PGtleXdvcmQ+KkFkb2xlc2NlbnQgTnV0cml0aW9uYWwgUGh5c2lvbG9naWNhbCBQaGVub21l
bmE8L2tleXdvcmQ+PGtleXdvcmQ+QmV2ZXJhZ2VzL3N0YXRpc3RpY3MgJmFtcDsgbnVtZXJpY2Fs
IGRhdGE8L2tleXdvcmQ+PGtleXdvcmQ+Q2hpbGQ8L2tleXdvcmQ+PGtleXdvcmQ+KkNoaWxkIE51
dHJpdGlvbmFsIFBoeXNpb2xvZ2ljYWwgUGhlbm9tZW5hPC9rZXl3b3JkPjxrZXl3b3JkPkNoaWxk
LCBQcmVzY2hvb2w8L2tleXdvcmQ+PGtleXdvcmQ+Q3Jvc3MtU2VjdGlvbmFsIFN0dWRpZXM8L2tl
eXdvcmQ+PGtleXdvcmQ+RGlldC8qbWV0aG9kcy8qc3RhbmRhcmRzPC9rZXl3b3JkPjxrZXl3b3Jk
PipGYW1pbHk8L2tleXdvcmQ+PGtleXdvcmQ+RmVtYWxlPC9rZXl3b3JkPjxrZXl3b3JkPkZydWl0
PC9rZXl3b3JkPjxrZXl3b3JkPkh1bWFuczwva2V5d29yZD48a2V5d29yZD5JbmZhbnQ8L2tleXdv
cmQ+PGtleXdvcmQ+SW5mYW50LCBOZXdib3JuPC9rZXl3b3JkPjxrZXl3b3JkPk1hbGU8L2tleXdv
cmQ+PGtleXdvcmQ+Kk1lYWxzPC9rZXl3b3JkPjxrZXl3b3JkPk5vcnRoIENhcm9saW5hPC9rZXl3
b3JkPjxrZXl3b3JkPlZlZ2V0YWJsZXM8L2tleXdvcmQ+PC9rZXl3b3Jkcz48ZGF0ZXM+PHllYXI+
MjAxNDwveWVhcj48cHViLWRhdGVzPjxkYXRlPlNlcC1PY3Q8L2RhdGU+PC9wdWItZGF0ZXM+PC9k
YXRlcz48aXNibj4xODc4LTI2MjAgKEVsZWN0cm9uaWMpJiN4RDsxNDk5LTQwNDYgKExpbmtpbmcp
PC9pc2JuPjxhY2Nlc3Npb24tbnVtPjI0OTc0MzU2PC9hY2Nlc3Npb24tbnVtPjx1cmxzPjxyZWxh
dGVkLXVybHM+PHVybD5odHRwOi8vd3d3Lm5jYmkubmxtLm5paC5nb3YvcHVibWVkLzI0OTc0MzU2
PC91cmw+PC9yZWxhdGVkLXVybHM+PC91cmxzPjxlbGVjdHJvbmljLXJlc291cmNlLW51bT4xMC4x
MDE2L2ouam5lYi4yMDE0LjA1LjAwNCYjeEQ7UzE0OTktNDA0NigxNCkwMDU0Ny04IFtwaWldPC9l
bGVjdHJvbmljLXJlc291cmNlLW51bT48bGFuZ3VhZ2U+ZW5nPC9sYW5ndWFnZT48L3JlY29yZD48
L0NpdGU+PC9FbmROb3RlPgB=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PEVuZE5vdGU+PENpdGU+PEF1dGhvcj5DdXRsZXI8L0F1dGhvcj48WWVhcj4yMDExPC9ZZWFyPjxS
ZWNOdW0+NDIyPC9SZWNOdW0+PERpc3BsYXlUZXh0Pig0MS00Myk8L0Rpc3BsYXlUZXh0PjxyZWNv
cmQ+PHJlYy1udW1iZXI+NDIyPC9yZWMtbnVtYmVyPjxmb3JlaWduLWtleXM+PGtleSBhcHA9IkVO
IiBkYi1pZD0icDVlYTAyOTBvcGVwMmdld2FleDVkc3R0d2VleHYyeHAyc2F4Ij40MjI8L2tleT48
L2ZvcmVpZ24ta2V5cz48cmVmLXR5cGUgbmFtZT0iSm91cm5hbCBBcnRpY2xlIj4xNzwvcmVmLXR5
cGU+PGNvbnRyaWJ1dG9ycz48YXV0aG9ycz48YXV0aG9yPkN1dGxlciwgRy4gSi48L2F1dGhvcj48
YXV0aG9yPkZsb29kLCBBLjwvYXV0aG9yPjxhdXRob3I+SGFubmFuLCBQLjwvYXV0aG9yPjxhdXRo
b3I+TmV1bWFyay1TenRhaW5lciwgRC48L2F1dGhvcj48L2F1dGhvcnM+PC9jb250cmlidXRvcnM+
PGF1dGgtYWRkcmVzcz5NaW5uZXNvdGEgRGVwYXJ0bWVudCBvZiBIZWFsdGgsIFN0IFBhdWwsIE1O
LCBVU0EuIGN1dGxlMDA3QHVtbi5lZHU8L2F1dGgtYWRkcmVzcz48dGl0bGVzPjx0aXRsZT5NdWx0
aXBsZSBzb2Npb2RlbW9ncmFwaGljIGFuZCBzb2Npb2Vudmlyb25tZW50YWwgY2hhcmFjdGVyaXN0
aWNzIGFyZSBjb3JyZWxhdGVkIHdpdGggbWFqb3IgcGF0dGVybnMgb2YgZGlldGFyeSBpbnRha2Ug
aW4gYWRvbGVzY2VudHM8L3RpdGxlPjxzZWNvbmRhcnktdGl0bGU+SiBBbSBEaWV0IEFzc29jPC9z
ZWNvbmRhcnktdGl0bGU+PC90aXRsZXM+PHBlcmlvZGljYWw+PGZ1bGwtdGl0bGU+SiBBbSBEaWV0
IEFzc29jPC9mdWxsLXRpdGxlPjwvcGVyaW9kaWNhbD48cGFnZXM+MjMwLTQwPC9wYWdlcz48dm9s
dW1lPjExMTwvdm9sdW1lPjxudW1iZXI+MjwvbnVtYmVyPjxlZGl0aW9uPjIwMTEvMDEvMjk8L2Vk
aXRpb24+PGtleXdvcmRzPjxrZXl3b3JkPkFkb2xlc2NlbnQ8L2tleXdvcmQ+PGtleXdvcmQ+QWRv
bGVzY2VudCBCZWhhdmlvcjwva2V5d29yZD48a2V5d29yZD4qQWRvbGVzY2VudCBOdXRyaXRpb25h
bCBQaHlzaW9sb2dpY2FsIFBoZW5vbWVuYTwva2V5d29yZD48a2V5d29yZD5DaGlsZDwva2V5d29y
ZD48a2V5d29yZD5Db2hvcnQgU3R1ZGllczwva2V5d29yZD48a2V5d29yZD5Dcm9zcy1TZWN0aW9u
YWwgU3R1ZGllczwva2V5d29yZD48a2V5d29yZD5EaWV0L3N0YW5kYXJkcy8qc3RhdGlzdGljcyAm
YW1wOyBudW1lcmljYWwgZGF0YTwva2V5d29yZD48a2V5d29yZD5EaWV0IFN1cnZleXM8L2tleXdv
cmQ+PGtleXdvcmQ+RXRobmljIEdyb3Vwcy9wc3ljaG9sb2d5PC9rZXl3b3JkPjxrZXl3b3JkPkZh
Y3RvciBBbmFseXNpcywgU3RhdGlzdGljYWw8L2tleXdvcmQ+PGtleXdvcmQ+RmFtaWx5IENoYXJh
Y3RlcmlzdGljczwva2V5d29yZD48a2V5d29yZD5GZWVkaW5nIEJlaGF2aW9yLypwc3ljaG9sb2d5
PC9rZXl3b3JkPjxrZXl3b3JkPkZlbWFsZTwva2V5d29yZD48a2V5d29yZD4qRm9vZCBTdXBwbHk8
L2tleXdvcmQ+PGtleXdvcmQ+SGVhbHRoIEJlaGF2aW9yPC9rZXl3b3JkPjxrZXl3b3JkPkh1bWFu
czwva2V5d29yZD48a2V5d29yZD5MaW5lYXIgTW9kZWxzPC9rZXl3b3JkPjxrZXl3b3JkPk1hbGU8
L2tleXdvcmQ+PGtleXdvcmQ+KlBhcmVudC1DaGlsZCBSZWxhdGlvbnM8L2tleXdvcmQ+PGtleXdv
cmQ+UGFyZW50cy9wc3ljaG9sb2d5PC9rZXl3b3JkPjxrZXl3b3JkPlByb3NwZWN0aXZlIFN0dWRp
ZXM8L2tleXdvcmQ+PGtleXdvcmQ+U29jaWFsIENsYXNzPC9rZXl3b3JkPjxrZXl3b3JkPlNvY2lh
bCBFbnZpcm9ubWVudDwva2V5d29yZD48a2V5d29yZD5Tb2NpYWwgU3VwcG9ydDwva2V5d29yZD48
a2V5d29yZD5Tb2Npb2Vjb25vbWljIEZhY3RvcnM8L2tleXdvcmQ+PGtleXdvcmQ+U3VydmV5cyBh
bmQgUXVlc3Rpb25uYWlyZXM8L2tleXdvcmQ+PC9rZXl3b3Jkcz48ZGF0ZXM+PHllYXI+MjAxMTwv
eWVhcj48cHViLWRhdGVzPjxkYXRlPkZlYjwvZGF0ZT48L3B1Yi1kYXRlcz48L2RhdGVzPjxpc2Ju
PjE4NzgtMzU3MCAoRWxlY3Ryb25pYykmI3hEOzAwMDItODIyMyAoTGlua2luZyk8L2lzYm4+PGFj
Y2Vzc2lvbi1udW0+MjEyNzI2OTc8L2FjY2Vzc2lvbi1udW0+PHVybHM+PHJlbGF0ZWQtdXJscz48
dXJsPmh0dHA6Ly93d3cubmNiaS5ubG0ubmloLmdvdi9wdWJtZWQvMjEyNzI2OTc8L3VybD48L3Jl
bGF0ZWQtdXJscz48L3VybHM+PGVsZWN0cm9uaWMtcmVzb3VyY2UtbnVtPjEwLjEwMTYvai5qYWRh
LjIwMTAuMTAuMDUyJiN4RDtTMDAwMi04MjIzKDEwKTAxODMzLVggW3BpaV08L2VsZWN0cm9uaWMt
cmVzb3VyY2UtbnVtPjxsYW5ndWFnZT5lbmc8L2xhbmd1YWdlPjwvcmVjb3JkPjwvQ2l0ZT48Q2l0
ZT48QXV0aG9yPkZpbms8L0F1dGhvcj48WWVhcj4yMDE0PC9ZZWFyPjxSZWNOdW0+NDIzPC9SZWNO
dW0+PHJlY29yZD48cmVjLW51bWJlcj40MjM8L3JlYy1udW1iZXI+PGZvcmVpZ24ta2V5cz48a2V5
IGFwcD0iRU4iIGRiLWlkPSJwNWVhMDI5MG9wZXAyZ2V3YWV4NWRzdHR3ZWV4djJ4cDJzYXgiPjQy
Mzwva2V5PjwvZm9yZWlnbi1rZXlzPjxyZWYtdHlwZSBuYW1lPSJKb3VybmFsIEFydGljbGUiPjE3
PC9yZWYtdHlwZT48Y29udHJpYnV0b3JzPjxhdXRob3JzPjxhdXRob3I+RmluaywgUy4gSy48L2F1
dGhvcj48YXV0aG9yPlJhY2luZSwgRS4gRi48L2F1dGhvcj48YXV0aG9yPk11ZWZmZWxtYW5uLCBS
LiBFLjwvYXV0aG9yPjxhdXRob3I+RGVhbiwgTS4gTi48L2F1dGhvcj48YXV0aG9yPkhlcm1hbi1T
bWl0aCwgUi48L2F1dGhvcj48L2F1dGhvcnM+PC9jb250cmlidXRvcnM+PGF1dGgtYWRkcmVzcz5J
cmVkZWxsIENvdW50eSBQdWJsaWMgSGVhbHRoIERlcGFydG1lbnQsIFN0YXRlc3ZpbGxlLCBOQy4m
I3hEO0RlcGFydG1lbnQgb2YgUHVibGljIEhlYWx0aCBTY2llbmNlcywgQ29sbGVnZSBvZiBIZWFs
dGggYW5kIEh1bWFuIFNlcnZpY2VzLCBVbml2ZXJzaXR5IG9mIE5vcnRoIENhcm9saW5hIGF0IENo
YXJsb3R0ZSwgQ2hhcmxvdHRlLCBOQy4gRWxlY3Ryb25pYyBhZGRyZXNzOiBlZnJhY2luZUB1bmNj
LmVkdS4mI3hEO0RlcGFydG1lbnQgb2YgUHVibGljIEhlYWx0aCBTY2llbmNlcywgQ29sbGVnZSBv
ZiBIZWFsdGggYW5kIEh1bWFuIFNlcnZpY2VzLCBVbml2ZXJzaXR5IG9mIE5vcnRoIENhcm9saW5h
IGF0IENoYXJsb3R0ZSwgQ2hhcmxvdHRlLCBOQy4mI3hEO0hlYWx0aCBQcm9tb3Rpb24gUHJvZ3Jh
bSwgTWVja2xlbmJ1cmcgQ291bnR5IEhlYWx0aCBEZXBhcnRtZW50LCBDaGFybG90dGUsIE5DLiYj
eEQ7RGVwYXJ0bWVudCBvZiBTb2NpYWwgV29yaywgQ29sbGVnZSBvZiBIZWFsdGggYW5kIEh1bWFu
IFNlcnZpY2VzLCBVbml2ZXJzaXR5IG9mIE5vcnRoIENhcm9saW5hIGF0IENoYXJsb3R0ZSwgQ2hh
cmxvdHRlLCBOQy48L2F1dGgtYWRkcmVzcz48dGl0bGVzPjx0aXRsZT5GYW1pbHkgbWVhbHMgYW5k
IGRpZXQgcXVhbGl0eSBhbW9uZyBjaGlsZHJlbiBhbmQgYWRvbGVzY2VudHMgaW4gTm9ydGggQ2Fy
b2xpbmE8L3RpdGxlPjxzZWNvbmRhcnktdGl0bGU+SiBOdXRyIEVkdWMgQmVoYXY8L3NlY29uZGFy
eS10aXRsZT48L3RpdGxlcz48cGVyaW9kaWNhbD48ZnVsbC10aXRsZT5KIE51dHIgRWR1YyBCZWhh
djwvZnVsbC10aXRsZT48L3BlcmlvZGljYWw+PHBhZ2VzPjQxOC0yMjwvcGFnZXM+PHZvbHVtZT40
Njwvdm9sdW1lPjxudW1iZXI+NTwvbnVtYmVyPjxlZGl0aW9uPjIwMTQvMDYvMzA8L2VkaXRpb24+
PGtleXdvcmRzPjxrZXl3b3JkPkFkb2xlc2NlbnQ8L2tleXdvcmQ+PGtleXdvcmQ+KkFkb2xlc2Nl
bnQgTnV0cml0aW9uYWwgUGh5c2lvbG9naWNhbCBQaGVub21lbmE8L2tleXdvcmQ+PGtleXdvcmQ+
QmV2ZXJhZ2VzL3N0YXRpc3RpY3MgJmFtcDsgbnVtZXJpY2FsIGRhdGE8L2tleXdvcmQ+PGtleXdv
cmQ+Q2hpbGQ8L2tleXdvcmQ+PGtleXdvcmQ+KkNoaWxkIE51dHJpdGlvbmFsIFBoeXNpb2xvZ2lj
YWwgUGhlbm9tZW5hPC9rZXl3b3JkPjxrZXl3b3JkPkNoaWxkLCBQcmVzY2hvb2w8L2tleXdvcmQ+
PGtleXdvcmQ+Q3Jvc3MtU2VjdGlvbmFsIFN0dWRpZXM8L2tleXdvcmQ+PGtleXdvcmQ+RGlldC8q
bWV0aG9kcy8qc3RhbmRhcmRzPC9rZXl3b3JkPjxrZXl3b3JkPipGYW1pbHk8L2tleXdvcmQ+PGtl
eXdvcmQ+RmVtYWxlPC9rZXl3b3JkPjxrZXl3b3JkPkZydWl0PC9rZXl3b3JkPjxrZXl3b3JkPkh1
bWFuczwva2V5d29yZD48a2V5d29yZD5JbmZhbnQ8L2tleXdvcmQ+PGtleXdvcmQ+SW5mYW50LCBO
ZXdib3JuPC9rZXl3b3JkPjxrZXl3b3JkPk1hbGU8L2tleXdvcmQ+PGtleXdvcmQ+Kk1lYWxzPC9r
ZXl3b3JkPjxrZXl3b3JkPk5vcnRoIENhcm9saW5hPC9rZXl3b3JkPjxrZXl3b3JkPlZlZ2V0YWJs
ZXM8L2tleXdvcmQ+PC9rZXl3b3Jkcz48ZGF0ZXM+PHllYXI+MjAxNDwveWVhcj48cHViLWRhdGVz
PjxkYXRlPlNlcC1PY3Q8L2RhdGU+PC9wdWItZGF0ZXM+PC9kYXRlcz48aXNibj4xODc4LTI2MjAg
KEVsZWN0cm9uaWMpJiN4RDsxNDk5LTQwNDYgKExpbmtpbmcpPC9pc2JuPjxhY2Nlc3Npb24tbnVt
PjI0OTc0MzU2PC9hY2Nlc3Npb24tbnVtPjx1cmxzPjxyZWxhdGVkLXVybHM+PHVybD5odHRwOi8v
d3d3Lm5jYmkubmxtLm5paC5nb3YvcHVibWVkLzI0OTc0MzU2PC91cmw+PC9yZWxhdGVkLXVybHM+
PC91cmxzPjxlbGVjdHJvbmljLXJlc291cmNlLW51bT4xMC4xMDE2L2ouam5lYi4yMDE0LjA1LjAw
NCYjeEQ7UzE0OTktNDA0NigxNCkwMDU0Ny04IFtwaWldPC9lbGVjdHJvbmljLXJlc291cmNlLW51
bT48bGFuZ3VhZ2U+ZW5nPC9sYW5ndWFnZT48L3JlY29yZD48L0NpdGU+PENpdGU+PEF1dGhvcj5C
ZWZvcnQ8L0F1dGhvcj48WWVhcj4yMDA2PC9ZZWFyPjxSZWNOdW0+NDI0PC9SZWNOdW0+PHJlY29y
ZD48cmVjLW51bWJlcj40MjQ8L3JlYy1udW1iZXI+PGZvcmVpZ24ta2V5cz48a2V5IGFwcD0iRU4i
IGRiLWlkPSJwNWVhMDI5MG9wZXAyZ2V3YWV4NWRzdHR3ZWV4djJ4cDJzYXgiPjQyNDwva2V5Pjwv
Zm9yZWlnbi1rZXlzPjxyZWYtdHlwZSBuYW1lPSJKb3VybmFsIEFydGljbGUiPjE3PC9yZWYtdHlw
ZT48Y29udHJpYnV0b3JzPjxhdXRob3JzPjxhdXRob3I+QmVmb3J0LCBDLjwvYXV0aG9yPjxhdXRo
b3I+S2F1ciwgSC48L2F1dGhvcj48YXV0aG9yPk5vbGxlbiwgTi48L2F1dGhvcj48YXV0aG9yPlN1
bGxpdmFuLCBELiBLLjwvYXV0aG9yPjxhdXRob3I+TmF6aXIsIE4uPC9hdXRob3I+PGF1dGhvcj5D
aG9pLCBXLiBTLjwvYXV0aG9yPjxhdXRob3I+SG9ybmJlcmdlciwgTC48L2F1dGhvcj48YXV0aG9y
PkFobHV3YWxpYSwgSi4gUy48L2F1dGhvcj48L2F1dGhvcnM+PC9jb250cmlidXRvcnM+PGF1dGgt
YWRkcmVzcz5EZXBhcnRtZW50IG9mIFByZXZlbnRpdmUgTWVkaWNpbmUgYW5kIFB1YmxpYyBIZWFs
dGgsIFVuaXZlcnNpdHkgb2YgS2Fuc2FzIE1lZGljYWwgQ2VudGVyLCBLYW5zYXMgQ2l0eSwgS1Mg
NjYxNjAsIFVTQS4gY2JlZm9ydEBrdW1jLmVkdTwvYXV0aC1hZGRyZXNzPjx0aXRsZXM+PHRpdGxl
PkZydWl0LCB2ZWdldGFibGUsIGFuZCBmYXQgaW50YWtlIGFtb25nIG5vbi1IaXNwYW5pYyBibGFj
ayBhbmQgbm9uLUhpc3BhbmljIHdoaXRlIGFkb2xlc2NlbnRzOiBhc3NvY2lhdGlvbnMgd2l0aCBo
b21lIGF2YWlsYWJpbGl0eSBhbmQgZm9vZCBjb25zdW1wdGlvbiBzZXR0aW5nczwvdGl0bGU+PHNl
Y29uZGFyeS10aXRsZT5KIEFtIERpZXQgQXNzb2M8L3NlY29uZGFyeS10aXRsZT48L3RpdGxlcz48
cGVyaW9kaWNhbD48ZnVsbC10aXRsZT5KIEFtIERpZXQgQXNzb2M8L2Z1bGwtdGl0bGU+PC9wZXJp
b2RpY2FsPjxwYWdlcz4zNjctNzM8L3BhZ2VzPjx2b2x1bWU+MTA2PC92b2x1bWU+PG51bWJlcj4z
PC9udW1iZXI+PGVkaXRpb24+MjAwNi8wMy8wMTwvZWRpdGlvbj48a2V5d29yZHM+PGtleXdvcmQ+
QWRvbGVzY2VudDwva2V5d29yZD48a2V5d29yZD4qQWRvbGVzY2VudCBOdXRyaXRpb25hbCBQaHlz
aW9sb2dpY2FsIFBoZW5vbWVuYTwva2V5d29yZD48a2V5d29yZD5BZHVsdDwva2V5d29yZD48a2V5
d29yZD5BZnJpY2FuIEFtZXJpY2Fucy8qc3RhdGlzdGljcyAmYW1wOyBudW1lcmljYWwgZGF0YTwv
a2V5d29yZD48a2V5d29yZD5DaGlsZDwva2V5d29yZD48a2V5d29yZD5Dcm9zcy1TZWN0aW9uYWwg
U3R1ZGllczwva2V5d29yZD48a2V5d29yZD5EaWV0IFN1cnZleXM8L2tleXdvcmQ+PGtleXdvcmQ+
RGlldGFyeSBGYXRzLyphZG1pbmlzdHJhdGlvbiAmYW1wOyBkb3NhZ2U8L2tleXdvcmQ+PGtleXdv
cmQ+RXVyb3BlYW4gQ29udGluZW50YWwgQW5jZXN0cnkgR3JvdXAvKnN0YXRpc3RpY3MgJmFtcDsg
bnVtZXJpY2FsIGRhdGE8L2tleXdvcmQ+PGtleXdvcmQ+RmVtYWxlPC9rZXl3b3JkPjxrZXl3b3Jk
PkZvb2QgU3VwcGx5PC9rZXl3b3JkPjxrZXl3b3JkPipGcnVpdDwva2V5d29yZD48a2V5d29yZD5I
dW1hbnM8L2tleXdvcmQ+PGtleXdvcmQ+TWFsZTwva2V5d29yZD48a2V5d29yZD5QYXJlbnRzPC9r
ZXl3b3JkPjxrZXl3b3JkPlByZWRpY3RpdmUgVmFsdWUgb2YgVGVzdHM8L2tleXdvcmQ+PGtleXdv
cmQ+UmVncmVzc2lvbiBBbmFseXNpczwva2V5d29yZD48a2V5d29yZD5TdGF0aXN0aWNzLCBOb25w
YXJhbWV0cmljPC9rZXl3b3JkPjxrZXl3b3JkPlRlbGV2aXNpb248L2tleXdvcmQ+PGtleXdvcmQ+
VW5pdGVkIFN0YXRlczwva2V5d29yZD48a2V5d29yZD4qVmVnZXRhYmxlczwva2V5d29yZD48L2tl
eXdvcmRzPjxkYXRlcz48eWVhcj4yMDA2PC95ZWFyPjxwdWItZGF0ZXM+PGRhdGU+TWFyPC9kYXRl
PjwvcHViLWRhdGVzPjwvZGF0ZXM+PGlzYm4+MDAwMi04MjIzIChQcmludCkmI3hEOzAwMDItODIy
MyAoTGlua2luZyk8L2lzYm4+PGFjY2Vzc2lvbi1udW0+MTY1MDMyMjU8L2FjY2Vzc2lvbi1udW0+
PHVybHM+PHJlbGF0ZWQtdXJscz48dXJsPmh0dHA6Ly93d3cubmNiaS5ubG0ubmloLmdvdi9wdWJt
ZWQvMTY1MDMyMjU8L3VybD48L3JlbGF0ZWQtdXJscz48L3VybHM+PGVsZWN0cm9uaWMtcmVzb3Vy
Y2UtbnVtPlMwMDAyLTgyMjMoMDUpMDIwODEtWCBbcGlpXSYjeEQ7MTAuMTAxNi9qLmphZGEuMjAw
NS4xMi4wMDE8L2VsZWN0cm9uaWMtcmVzb3VyY2UtbnVtPjxsYW5ndWFnZT5lbmc8L2xhbmd1YWdl
PjwvcmVjb3JkPjwvQ2l0ZT48Q2l0ZT48QXV0aG9yPkZpbms8L0F1dGhvcj48WWVhcj4yMDE0PC9Z
ZWFyPjxSZWNOdW0+NDIzPC9SZWNOdW0+PHJlY29yZD48cmVjLW51bWJlcj40MjM8L3JlYy1udW1i
ZXI+PGZvcmVpZ24ta2V5cz48a2V5IGFwcD0iRU4iIGRiLWlkPSJwNWVhMDI5MG9wZXAyZ2V3YWV4
NWRzdHR3ZWV4djJ4cDJzYXgiPjQyMzwva2V5PjwvZm9yZWlnbi1rZXlzPjxyZWYtdHlwZSBuYW1l
PSJKb3VybmFsIEFydGljbGUiPjE3PC9yZWYtdHlwZT48Y29udHJpYnV0b3JzPjxhdXRob3JzPjxh
dXRob3I+RmluaywgUy4gSy48L2F1dGhvcj48YXV0aG9yPlJhY2luZSwgRS4gRi48L2F1dGhvcj48
YXV0aG9yPk11ZWZmZWxtYW5uLCBSLiBFLjwvYXV0aG9yPjxhdXRob3I+RGVhbiwgTS4gTi48L2F1
dGhvcj48YXV0aG9yPkhlcm1hbi1TbWl0aCwgUi48L2F1dGhvcj48L2F1dGhvcnM+PC9jb250cmli
dXRvcnM+PGF1dGgtYWRkcmVzcz5JcmVkZWxsIENvdW50eSBQdWJsaWMgSGVhbHRoIERlcGFydG1l
bnQsIFN0YXRlc3ZpbGxlLCBOQy4mI3hEO0RlcGFydG1lbnQgb2YgUHVibGljIEhlYWx0aCBTY2ll
bmNlcywgQ29sbGVnZSBvZiBIZWFsdGggYW5kIEh1bWFuIFNlcnZpY2VzLCBVbml2ZXJzaXR5IG9m
IE5vcnRoIENhcm9saW5hIGF0IENoYXJsb3R0ZSwgQ2hhcmxvdHRlLCBOQy4gRWxlY3Ryb25pYyBh
ZGRyZXNzOiBlZnJhY2luZUB1bmNjLmVkdS4mI3hEO0RlcGFydG1lbnQgb2YgUHVibGljIEhlYWx0
aCBTY2llbmNlcywgQ29sbGVnZSBvZiBIZWFsdGggYW5kIEh1bWFuIFNlcnZpY2VzLCBVbml2ZXJz
aXR5IG9mIE5vcnRoIENhcm9saW5hIGF0IENoYXJsb3R0ZSwgQ2hhcmxvdHRlLCBOQy4mI3hEO0hl
YWx0aCBQcm9tb3Rpb24gUHJvZ3JhbSwgTWVja2xlbmJ1cmcgQ291bnR5IEhlYWx0aCBEZXBhcnRt
ZW50LCBDaGFybG90dGUsIE5DLiYjeEQ7RGVwYXJ0bWVudCBvZiBTb2NpYWwgV29yaywgQ29sbGVn
ZSBvZiBIZWFsdGggYW5kIEh1bWFuIFNlcnZpY2VzLCBVbml2ZXJzaXR5IG9mIE5vcnRoIENhcm9s
aW5hIGF0IENoYXJsb3R0ZSwgQ2hhcmxvdHRlLCBOQy48L2F1dGgtYWRkcmVzcz48dGl0bGVzPjx0
aXRsZT5GYW1pbHkgbWVhbHMgYW5kIGRpZXQgcXVhbGl0eSBhbW9uZyBjaGlsZHJlbiBhbmQgYWRv
bGVzY2VudHMgaW4gTm9ydGggQ2Fyb2xpbmE8L3RpdGxlPjxzZWNvbmRhcnktdGl0bGU+SiBOdXRy
IEVkdWMgQmVoYXY8L3NlY29uZGFyeS10aXRsZT48L3RpdGxlcz48cGVyaW9kaWNhbD48ZnVsbC10
aXRsZT5KIE51dHIgRWR1YyBCZWhhdjwvZnVsbC10aXRsZT48L3BlcmlvZGljYWw+PHBhZ2VzPjQx
OC0yMjwvcGFnZXM+PHZvbHVtZT40Njwvdm9sdW1lPjxudW1iZXI+NTwvbnVtYmVyPjxlZGl0aW9u
PjIwMTQvMDYvMzA8L2VkaXRpb24+PGtleXdvcmRzPjxrZXl3b3JkPkFkb2xlc2NlbnQ8L2tleXdv
cmQ+PGtleXdvcmQ+KkFkb2xlc2NlbnQgTnV0cml0aW9uYWwgUGh5c2lvbG9naWNhbCBQaGVub21l
bmE8L2tleXdvcmQ+PGtleXdvcmQ+QmV2ZXJhZ2VzL3N0YXRpc3RpY3MgJmFtcDsgbnVtZXJpY2Fs
IGRhdGE8L2tleXdvcmQ+PGtleXdvcmQ+Q2hpbGQ8L2tleXdvcmQ+PGtleXdvcmQ+KkNoaWxkIE51
dHJpdGlvbmFsIFBoeXNpb2xvZ2ljYWwgUGhlbm9tZW5hPC9rZXl3b3JkPjxrZXl3b3JkPkNoaWxk
LCBQcmVzY2hvb2w8L2tleXdvcmQ+PGtleXdvcmQ+Q3Jvc3MtU2VjdGlvbmFsIFN0dWRpZXM8L2tl
eXdvcmQ+PGtleXdvcmQ+RGlldC8qbWV0aG9kcy8qc3RhbmRhcmRzPC9rZXl3b3JkPjxrZXl3b3Jk
PipGYW1pbHk8L2tleXdvcmQ+PGtleXdvcmQ+RmVtYWxlPC9rZXl3b3JkPjxrZXl3b3JkPkZydWl0
PC9rZXl3b3JkPjxrZXl3b3JkPkh1bWFuczwva2V5d29yZD48a2V5d29yZD5JbmZhbnQ8L2tleXdv
cmQ+PGtleXdvcmQ+SW5mYW50LCBOZXdib3JuPC9rZXl3b3JkPjxrZXl3b3JkPk1hbGU8L2tleXdv
cmQ+PGtleXdvcmQ+Kk1lYWxzPC9rZXl3b3JkPjxrZXl3b3JkPk5vcnRoIENhcm9saW5hPC9rZXl3
b3JkPjxrZXl3b3JkPlZlZ2V0YWJsZXM8L2tleXdvcmQ+PC9rZXl3b3Jkcz48ZGF0ZXM+PHllYXI+
MjAxNDwveWVhcj48cHViLWRhdGVzPjxkYXRlPlNlcC1PY3Q8L2RhdGU+PC9wdWItZGF0ZXM+PC9k
YXRlcz48aXNibj4xODc4LTI2MjAgKEVsZWN0cm9uaWMpJiN4RDsxNDk5LTQwNDYgKExpbmtpbmcp
PC9pc2JuPjxhY2Nlc3Npb24tbnVtPjI0OTc0MzU2PC9hY2Nlc3Npb24tbnVtPjx1cmxzPjxyZWxh
dGVkLXVybHM+PHVybD5odHRwOi8vd3d3Lm5jYmkubmxtLm5paC5nb3YvcHVibWVkLzI0OTc0MzU2
PC91cmw+PC9yZWxhdGVkLXVybHM+PC91cmxzPjxlbGVjdHJvbmljLXJlc291cmNlLW51bT4xMC4x
MDE2L2ouam5lYi4yMDE0LjA1LjAwNCYjeEQ7UzE0OTktNDA0NigxNCkwMDU0Ny04IFtwaWldPC9l
bGVjdHJvbmljLXJlc291cmNlLW51bT48bGFuZ3VhZ2U+ZW5nPC9sYW5ndWFnZT48L3JlY29yZD48
L0NpdGU+PC9FbmROb3RlPgB=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7C7737" w:rsidRPr="007742CE">
        <w:rPr>
          <w:vertAlign w:val="superscript"/>
        </w:rPr>
      </w:r>
      <w:r w:rsidR="007C7737" w:rsidRPr="007742CE">
        <w:rPr>
          <w:vertAlign w:val="superscript"/>
        </w:rPr>
        <w:fldChar w:fldCharType="separate"/>
      </w:r>
      <w:r w:rsidR="00BB6427" w:rsidRPr="007742CE">
        <w:rPr>
          <w:noProof/>
          <w:vertAlign w:val="superscript"/>
        </w:rPr>
        <w:t>(</w:t>
      </w:r>
      <w:hyperlink w:anchor="_ENREF_41" w:tooltip="Cutler, 2011 #422" w:history="1">
        <w:r w:rsidR="00BB6427" w:rsidRPr="007742CE">
          <w:rPr>
            <w:noProof/>
            <w:vertAlign w:val="superscript"/>
          </w:rPr>
          <w:t>41-43</w:t>
        </w:r>
      </w:hyperlink>
      <w:r w:rsidR="00BB6427" w:rsidRPr="007742CE">
        <w:rPr>
          <w:noProof/>
          <w:vertAlign w:val="superscript"/>
        </w:rPr>
        <w:t>)</w:t>
      </w:r>
      <w:r w:rsidR="007C7737" w:rsidRPr="007742CE">
        <w:rPr>
          <w:vertAlign w:val="superscript"/>
        </w:rPr>
        <w:fldChar w:fldCharType="end"/>
      </w:r>
      <w:r w:rsidR="00C7649F" w:rsidRPr="007742CE">
        <w:t xml:space="preserve"> and </w:t>
      </w:r>
      <w:r w:rsidR="00EE41A6" w:rsidRPr="007742CE">
        <w:t>wellbeing of adolescents</w:t>
      </w:r>
      <w:r w:rsidR="009B7414" w:rsidRPr="007742CE">
        <w:rPr>
          <w:vertAlign w:val="superscript"/>
        </w:rPr>
        <w:fldChar w:fldCharType="begin"/>
      </w:r>
      <w:r w:rsidR="00BB6427" w:rsidRPr="007742CE">
        <w:rPr>
          <w:vertAlign w:val="superscript"/>
        </w:rPr>
        <w:instrText xml:space="preserve"> ADDIN EN.CITE &lt;EndNote&gt;&lt;Cite&gt;&lt;Author&gt;Utter&lt;/Author&gt;&lt;Year&gt;2013&lt;/Year&gt;&lt;RecNum&gt;425&lt;/RecNum&gt;&lt;DisplayText&gt;(44)&lt;/DisplayText&gt;&lt;record&gt;&lt;rec-number&gt;425&lt;/rec-number&gt;&lt;foreign-keys&gt;&lt;key app="EN" db-id="p5ea0290opep2gewaex5dsttweexv2xp2sax"&gt;425&lt;/key&gt;&lt;/foreign-keys&gt;&lt;ref-type name="Journal Article"&gt;17&lt;/ref-type&gt;&lt;contributors&gt;&lt;authors&gt;&lt;author&gt;Utter, J.&lt;/author&gt;&lt;author&gt;Denny, S.&lt;/author&gt;&lt;author&gt;Robinson, E.&lt;/author&gt;&lt;author&gt;Fleming, T.&lt;/author&gt;&lt;author&gt;Ameratunga, S.&lt;/author&gt;&lt;author&gt;Grant, S.&lt;/author&gt;&lt;/authors&gt;&lt;/contributors&gt;&lt;auth-address&gt;School of Population Health, University of Auckland, Auckland, New Zealand.&lt;/auth-address&gt;&lt;titles&gt;&lt;title&gt;Family meals and the well-being of adolescents&lt;/title&gt;&lt;secondary-title&gt;J Paediatr Child Health&lt;/secondary-title&gt;&lt;/titles&gt;&lt;periodical&gt;&lt;full-title&gt;J Paediatr Child Health&lt;/full-title&gt;&lt;/periodical&gt;&lt;pages&gt;906-11&lt;/pages&gt;&lt;volume&gt;49&lt;/volume&gt;&lt;number&gt;11&lt;/number&gt;&lt;edition&gt;2013/11/21&lt;/edition&gt;&lt;keywords&gt;&lt;keyword&gt;Adolescent&lt;/keyword&gt;&lt;keyword&gt;Adolescent Behavior/*psychology&lt;/keyword&gt;&lt;keyword&gt;*Family Relations&lt;/keyword&gt;&lt;keyword&gt;Female&lt;/keyword&gt;&lt;keyword&gt;Humans&lt;/keyword&gt;&lt;keyword&gt;Male&lt;/keyword&gt;&lt;keyword&gt;Meals/*psychology&lt;/keyword&gt;&lt;keyword&gt;New Zealand&lt;/keyword&gt;&lt;keyword&gt;*Personal Satisfaction&lt;/keyword&gt;&lt;keyword&gt;Risk-Taking&lt;/keyword&gt;&lt;keyword&gt;Surveys and Questionnaires&lt;/keyword&gt;&lt;/keywords&gt;&lt;dates&gt;&lt;year&gt;2013&lt;/year&gt;&lt;pub-dates&gt;&lt;date&gt;Nov&lt;/date&gt;&lt;/pub-dates&gt;&lt;/dates&gt;&lt;isbn&gt;1440-1754 (Electronic)&amp;#xD;1034-4810 (Linking)&lt;/isbn&gt;&lt;accession-num&gt;24251656&lt;/accession-num&gt;&lt;urls&gt;&lt;related-urls&gt;&lt;url&gt;http://www.ncbi.nlm.nih.gov/pubmed/24251656&lt;/url&gt;&lt;/related-urls&gt;&lt;/urls&gt;&lt;electronic-resource-num&gt;10.1111/jpc.12428&lt;/electronic-resource-num&gt;&lt;language&gt;eng&lt;/language&gt;&lt;/record&gt;&lt;/Cite&gt;&lt;/EndNote&gt;</w:instrText>
      </w:r>
      <w:r w:rsidR="009B7414" w:rsidRPr="007742CE">
        <w:rPr>
          <w:vertAlign w:val="superscript"/>
        </w:rPr>
        <w:fldChar w:fldCharType="separate"/>
      </w:r>
      <w:r w:rsidR="00BB6427" w:rsidRPr="007742CE">
        <w:rPr>
          <w:noProof/>
          <w:vertAlign w:val="superscript"/>
        </w:rPr>
        <w:t>(</w:t>
      </w:r>
      <w:hyperlink w:anchor="_ENREF_44" w:tooltip="Utter, 2013 #425" w:history="1">
        <w:r w:rsidR="00BB6427" w:rsidRPr="007742CE">
          <w:rPr>
            <w:noProof/>
            <w:vertAlign w:val="superscript"/>
          </w:rPr>
          <w:t>44</w:t>
        </w:r>
      </w:hyperlink>
      <w:r w:rsidR="00BB6427" w:rsidRPr="007742CE">
        <w:rPr>
          <w:noProof/>
          <w:vertAlign w:val="superscript"/>
        </w:rPr>
        <w:t>)</w:t>
      </w:r>
      <w:r w:rsidR="009B7414" w:rsidRPr="007742CE">
        <w:rPr>
          <w:vertAlign w:val="superscript"/>
        </w:rPr>
        <w:fldChar w:fldCharType="end"/>
      </w:r>
      <w:r w:rsidR="001347A9" w:rsidRPr="007742CE">
        <w:t xml:space="preserve">. </w:t>
      </w:r>
      <w:r w:rsidRPr="007742CE">
        <w:t>Also, healthy food availability, as well as maternal, paternal, and peer support for healthy eating were positively associated with dietary patterns of the adolescents</w:t>
      </w:r>
      <w:r w:rsidR="009B7414" w:rsidRPr="007742CE">
        <w:rPr>
          <w:rFonts w:ascii="Arial" w:hAnsi="Arial" w:cs="Arial"/>
          <w:sz w:val="20"/>
          <w:szCs w:val="20"/>
          <w:shd w:val="clear" w:color="auto" w:fill="FFFFFF"/>
          <w:vertAlign w:val="superscript"/>
        </w:rPr>
        <w:fldChar w:fldCharType="begin">
          <w:fldData xml:space="preserve">PEVuZE5vdGU+PENpdGU+PEF1dGhvcj5DdXRsZXI8L0F1dGhvcj48WWVhcj4yMDExPC9ZZWFyPjxS
ZWNOdW0+NDIyPC9SZWNOdW0+PERpc3BsYXlUZXh0Pig0MSk8L0Rpc3BsYXlUZXh0PjxyZWNvcmQ+
PHJlYy1udW1iZXI+NDIyPC9yZWMtbnVtYmVyPjxmb3JlaWduLWtleXM+PGtleSBhcHA9IkVOIiBk
Yi1pZD0icDVlYTAyOTBvcGVwMmdld2FleDVkc3R0d2VleHYyeHAyc2F4Ij40MjI8L2tleT48L2Zv
cmVpZ24ta2V5cz48cmVmLXR5cGUgbmFtZT0iSm91cm5hbCBBcnRpY2xlIj4xNzwvcmVmLXR5cGU+
PGNvbnRyaWJ1dG9ycz48YXV0aG9ycz48YXV0aG9yPkN1dGxlciwgRy4gSi48L2F1dGhvcj48YXV0
aG9yPkZsb29kLCBBLjwvYXV0aG9yPjxhdXRob3I+SGFubmFuLCBQLjwvYXV0aG9yPjxhdXRob3I+
TmV1bWFyay1TenRhaW5lciwgRC48L2F1dGhvcj48L2F1dGhvcnM+PC9jb250cmlidXRvcnM+PGF1
dGgtYWRkcmVzcz5NaW5uZXNvdGEgRGVwYXJ0bWVudCBvZiBIZWFsdGgsIFN0IFBhdWwsIE1OLCBV
U0EuIGN1dGxlMDA3QHVtbi5lZHU8L2F1dGgtYWRkcmVzcz48dGl0bGVzPjx0aXRsZT5NdWx0aXBs
ZSBzb2Npb2RlbW9ncmFwaGljIGFuZCBzb2Npb2Vudmlyb25tZW50YWwgY2hhcmFjdGVyaXN0aWNz
IGFyZSBjb3JyZWxhdGVkIHdpdGggbWFqb3IgcGF0dGVybnMgb2YgZGlldGFyeSBpbnRha2UgaW4g
YWRvbGVzY2VudHM8L3RpdGxlPjxzZWNvbmRhcnktdGl0bGU+SiBBbSBEaWV0IEFzc29jPC9zZWNv
bmRhcnktdGl0bGU+PC90aXRsZXM+PHBlcmlvZGljYWw+PGZ1bGwtdGl0bGU+SiBBbSBEaWV0IEFz
c29jPC9mdWxsLXRpdGxlPjwvcGVyaW9kaWNhbD48cGFnZXM+MjMwLTQwPC9wYWdlcz48dm9sdW1l
PjExMTwvdm9sdW1lPjxudW1iZXI+MjwvbnVtYmVyPjxlZGl0aW9uPjIwMTEvMDEvMjk8L2VkaXRp
b24+PGtleXdvcmRzPjxrZXl3b3JkPkFkb2xlc2NlbnQ8L2tleXdvcmQ+PGtleXdvcmQ+QWRvbGVz
Y2VudCBCZWhhdmlvcjwva2V5d29yZD48a2V5d29yZD4qQWRvbGVzY2VudCBOdXRyaXRpb25hbCBQ
aHlzaW9sb2dpY2FsIFBoZW5vbWVuYTwva2V5d29yZD48a2V5d29yZD5DaGlsZDwva2V5d29yZD48
a2V5d29yZD5Db2hvcnQgU3R1ZGllczwva2V5d29yZD48a2V5d29yZD5Dcm9zcy1TZWN0aW9uYWwg
U3R1ZGllczwva2V5d29yZD48a2V5d29yZD5EaWV0L3N0YW5kYXJkcy8qc3RhdGlzdGljcyAmYW1w
OyBudW1lcmljYWwgZGF0YTwva2V5d29yZD48a2V5d29yZD5EaWV0IFN1cnZleXM8L2tleXdvcmQ+
PGtleXdvcmQ+RXRobmljIEdyb3Vwcy9wc3ljaG9sb2d5PC9rZXl3b3JkPjxrZXl3b3JkPkZhY3Rv
ciBBbmFseXNpcywgU3RhdGlzdGljYWw8L2tleXdvcmQ+PGtleXdvcmQ+RmFtaWx5IENoYXJhY3Rl
cmlzdGljczwva2V5d29yZD48a2V5d29yZD5GZWVkaW5nIEJlaGF2aW9yLypwc3ljaG9sb2d5PC9r
ZXl3b3JkPjxrZXl3b3JkPkZlbWFsZTwva2V5d29yZD48a2V5d29yZD4qRm9vZCBTdXBwbHk8L2tl
eXdvcmQ+PGtleXdvcmQ+SGVhbHRoIEJlaGF2aW9yPC9rZXl3b3JkPjxrZXl3b3JkPkh1bWFuczwv
a2V5d29yZD48a2V5d29yZD5MaW5lYXIgTW9kZWxzPC9rZXl3b3JkPjxrZXl3b3JkPk1hbGU8L2tl
eXdvcmQ+PGtleXdvcmQ+KlBhcmVudC1DaGlsZCBSZWxhdGlvbnM8L2tleXdvcmQ+PGtleXdvcmQ+
UGFyZW50cy9wc3ljaG9sb2d5PC9rZXl3b3JkPjxrZXl3b3JkPlByb3NwZWN0aXZlIFN0dWRpZXM8
L2tleXdvcmQ+PGtleXdvcmQ+U29jaWFsIENsYXNzPC9rZXl3b3JkPjxrZXl3b3JkPlNvY2lhbCBF
bnZpcm9ubWVudDwva2V5d29yZD48a2V5d29yZD5Tb2NpYWwgU3VwcG9ydDwva2V5d29yZD48a2V5
d29yZD5Tb2Npb2Vjb25vbWljIEZhY3RvcnM8L2tleXdvcmQ+PGtleXdvcmQ+U3VydmV5cyBhbmQg
UXVlc3Rpb25uYWlyZXM8L2tleXdvcmQ+PC9rZXl3b3Jkcz48ZGF0ZXM+PHllYXI+MjAxMTwveWVh
cj48cHViLWRhdGVzPjxkYXRlPkZlYjwvZGF0ZT48L3B1Yi1kYXRlcz48L2RhdGVzPjxpc2JuPjE4
NzgtMzU3MCAoRWxlY3Ryb25pYykmI3hEOzAwMDItODIyMyAoTGlua2luZyk8L2lzYm4+PGFjY2Vz
c2lvbi1udW0+MjEyNzI2OTc8L2FjY2Vzc2lvbi1udW0+PHVybHM+PHJlbGF0ZWQtdXJscz48dXJs
Pmh0dHA6Ly93d3cubmNiaS5ubG0ubmloLmdvdi9wdWJtZWQvMjEyNzI2OTc8L3VybD48L3JlbGF0
ZWQtdXJscz48L3VybHM+PGVsZWN0cm9uaWMtcmVzb3VyY2UtbnVtPjEwLjEwMTYvai5qYWRhLjIw
MTAuMTAuMDUyJiN4RDtTMDAwMi04MjIzKDEwKTAxODMzLVggW3BpaV08L2VsZWN0cm9uaWMtcmVz
b3VyY2UtbnVtPjxsYW5ndWFnZT5lbmc8L2xhbmd1YWdlPjwvcmVjb3JkPjwvQ2l0ZT48L0VuZE5v
dGU+
</w:fldData>
        </w:fldChar>
      </w:r>
      <w:r w:rsidR="00BB6427" w:rsidRPr="007742CE">
        <w:rPr>
          <w:rFonts w:ascii="Arial" w:hAnsi="Arial" w:cs="Arial"/>
          <w:sz w:val="20"/>
          <w:szCs w:val="20"/>
          <w:shd w:val="clear" w:color="auto" w:fill="FFFFFF"/>
          <w:vertAlign w:val="superscript"/>
        </w:rPr>
        <w:instrText xml:space="preserve"> ADDIN EN.CITE </w:instrText>
      </w:r>
      <w:r w:rsidR="00BB6427" w:rsidRPr="007742CE">
        <w:rPr>
          <w:rFonts w:ascii="Arial" w:hAnsi="Arial" w:cs="Arial"/>
          <w:sz w:val="20"/>
          <w:szCs w:val="20"/>
          <w:shd w:val="clear" w:color="auto" w:fill="FFFFFF"/>
          <w:vertAlign w:val="superscript"/>
        </w:rPr>
        <w:fldChar w:fldCharType="begin">
          <w:fldData xml:space="preserve">PEVuZE5vdGU+PENpdGU+PEF1dGhvcj5DdXRsZXI8L0F1dGhvcj48WWVhcj4yMDExPC9ZZWFyPjxS
ZWNOdW0+NDIyPC9SZWNOdW0+PERpc3BsYXlUZXh0Pig0MSk8L0Rpc3BsYXlUZXh0PjxyZWNvcmQ+
PHJlYy1udW1iZXI+NDIyPC9yZWMtbnVtYmVyPjxmb3JlaWduLWtleXM+PGtleSBhcHA9IkVOIiBk
Yi1pZD0icDVlYTAyOTBvcGVwMmdld2FleDVkc3R0d2VleHYyeHAyc2F4Ij40MjI8L2tleT48L2Zv
cmVpZ24ta2V5cz48cmVmLXR5cGUgbmFtZT0iSm91cm5hbCBBcnRpY2xlIj4xNzwvcmVmLXR5cGU+
PGNvbnRyaWJ1dG9ycz48YXV0aG9ycz48YXV0aG9yPkN1dGxlciwgRy4gSi48L2F1dGhvcj48YXV0
aG9yPkZsb29kLCBBLjwvYXV0aG9yPjxhdXRob3I+SGFubmFuLCBQLjwvYXV0aG9yPjxhdXRob3I+
TmV1bWFyay1TenRhaW5lciwgRC48L2F1dGhvcj48L2F1dGhvcnM+PC9jb250cmlidXRvcnM+PGF1
dGgtYWRkcmVzcz5NaW5uZXNvdGEgRGVwYXJ0bWVudCBvZiBIZWFsdGgsIFN0IFBhdWwsIE1OLCBV
U0EuIGN1dGxlMDA3QHVtbi5lZHU8L2F1dGgtYWRkcmVzcz48dGl0bGVzPjx0aXRsZT5NdWx0aXBs
ZSBzb2Npb2RlbW9ncmFwaGljIGFuZCBzb2Npb2Vudmlyb25tZW50YWwgY2hhcmFjdGVyaXN0aWNz
IGFyZSBjb3JyZWxhdGVkIHdpdGggbWFqb3IgcGF0dGVybnMgb2YgZGlldGFyeSBpbnRha2UgaW4g
YWRvbGVzY2VudHM8L3RpdGxlPjxzZWNvbmRhcnktdGl0bGU+SiBBbSBEaWV0IEFzc29jPC9zZWNv
bmRhcnktdGl0bGU+PC90aXRsZXM+PHBlcmlvZGljYWw+PGZ1bGwtdGl0bGU+SiBBbSBEaWV0IEFz
c29jPC9mdWxsLXRpdGxlPjwvcGVyaW9kaWNhbD48cGFnZXM+MjMwLTQwPC9wYWdlcz48dm9sdW1l
PjExMTwvdm9sdW1lPjxudW1iZXI+MjwvbnVtYmVyPjxlZGl0aW9uPjIwMTEvMDEvMjk8L2VkaXRp
b24+PGtleXdvcmRzPjxrZXl3b3JkPkFkb2xlc2NlbnQ8L2tleXdvcmQ+PGtleXdvcmQ+QWRvbGVz
Y2VudCBCZWhhdmlvcjwva2V5d29yZD48a2V5d29yZD4qQWRvbGVzY2VudCBOdXRyaXRpb25hbCBQ
aHlzaW9sb2dpY2FsIFBoZW5vbWVuYTwva2V5d29yZD48a2V5d29yZD5DaGlsZDwva2V5d29yZD48
a2V5d29yZD5Db2hvcnQgU3R1ZGllczwva2V5d29yZD48a2V5d29yZD5Dcm9zcy1TZWN0aW9uYWwg
U3R1ZGllczwva2V5d29yZD48a2V5d29yZD5EaWV0L3N0YW5kYXJkcy8qc3RhdGlzdGljcyAmYW1w
OyBudW1lcmljYWwgZGF0YTwva2V5d29yZD48a2V5d29yZD5EaWV0IFN1cnZleXM8L2tleXdvcmQ+
PGtleXdvcmQ+RXRobmljIEdyb3Vwcy9wc3ljaG9sb2d5PC9rZXl3b3JkPjxrZXl3b3JkPkZhY3Rv
ciBBbmFseXNpcywgU3RhdGlzdGljYWw8L2tleXdvcmQ+PGtleXdvcmQ+RmFtaWx5IENoYXJhY3Rl
cmlzdGljczwva2V5d29yZD48a2V5d29yZD5GZWVkaW5nIEJlaGF2aW9yLypwc3ljaG9sb2d5PC9r
ZXl3b3JkPjxrZXl3b3JkPkZlbWFsZTwva2V5d29yZD48a2V5d29yZD4qRm9vZCBTdXBwbHk8L2tl
eXdvcmQ+PGtleXdvcmQ+SGVhbHRoIEJlaGF2aW9yPC9rZXl3b3JkPjxrZXl3b3JkPkh1bWFuczwv
a2V5d29yZD48a2V5d29yZD5MaW5lYXIgTW9kZWxzPC9rZXl3b3JkPjxrZXl3b3JkPk1hbGU8L2tl
eXdvcmQ+PGtleXdvcmQ+KlBhcmVudC1DaGlsZCBSZWxhdGlvbnM8L2tleXdvcmQ+PGtleXdvcmQ+
UGFyZW50cy9wc3ljaG9sb2d5PC9rZXl3b3JkPjxrZXl3b3JkPlByb3NwZWN0aXZlIFN0dWRpZXM8
L2tleXdvcmQ+PGtleXdvcmQ+U29jaWFsIENsYXNzPC9rZXl3b3JkPjxrZXl3b3JkPlNvY2lhbCBF
bnZpcm9ubWVudDwva2V5d29yZD48a2V5d29yZD5Tb2NpYWwgU3VwcG9ydDwva2V5d29yZD48a2V5
d29yZD5Tb2Npb2Vjb25vbWljIEZhY3RvcnM8L2tleXdvcmQ+PGtleXdvcmQ+U3VydmV5cyBhbmQg
UXVlc3Rpb25uYWlyZXM8L2tleXdvcmQ+PC9rZXl3b3Jkcz48ZGF0ZXM+PHllYXI+MjAxMTwveWVh
cj48cHViLWRhdGVzPjxkYXRlPkZlYjwvZGF0ZT48L3B1Yi1kYXRlcz48L2RhdGVzPjxpc2JuPjE4
NzgtMzU3MCAoRWxlY3Ryb25pYykmI3hEOzAwMDItODIyMyAoTGlua2luZyk8L2lzYm4+PGFjY2Vz
c2lvbi1udW0+MjEyNzI2OTc8L2FjY2Vzc2lvbi1udW0+PHVybHM+PHJlbGF0ZWQtdXJscz48dXJs
Pmh0dHA6Ly93d3cubmNiaS5ubG0ubmloLmdvdi9wdWJtZWQvMjEyNzI2OTc8L3VybD48L3JlbGF0
ZWQtdXJscz48L3VybHM+PGVsZWN0cm9uaWMtcmVzb3VyY2UtbnVtPjEwLjEwMTYvai5qYWRhLjIw
MTAuMTAuMDUyJiN4RDtTMDAwMi04MjIzKDEwKTAxODMzLVggW3BpaV08L2VsZWN0cm9uaWMtcmVz
b3VyY2UtbnVtPjxsYW5ndWFnZT5lbmc8L2xhbmd1YWdlPjwvcmVjb3JkPjwvQ2l0ZT48L0VuZE5v
dGU+
</w:fldData>
        </w:fldChar>
      </w:r>
      <w:r w:rsidR="00BB6427" w:rsidRPr="007742CE">
        <w:rPr>
          <w:rFonts w:ascii="Arial" w:hAnsi="Arial" w:cs="Arial"/>
          <w:sz w:val="20"/>
          <w:szCs w:val="20"/>
          <w:shd w:val="clear" w:color="auto" w:fill="FFFFFF"/>
          <w:vertAlign w:val="superscript"/>
        </w:rPr>
        <w:instrText xml:space="preserve"> ADDIN EN.CITE.DATA </w:instrText>
      </w:r>
      <w:r w:rsidR="00BB6427" w:rsidRPr="007742CE">
        <w:rPr>
          <w:rFonts w:ascii="Arial" w:hAnsi="Arial" w:cs="Arial"/>
          <w:sz w:val="20"/>
          <w:szCs w:val="20"/>
          <w:shd w:val="clear" w:color="auto" w:fill="FFFFFF"/>
          <w:vertAlign w:val="superscript"/>
        </w:rPr>
      </w:r>
      <w:r w:rsidR="00BB6427" w:rsidRPr="007742CE">
        <w:rPr>
          <w:rFonts w:ascii="Arial" w:hAnsi="Arial" w:cs="Arial"/>
          <w:sz w:val="20"/>
          <w:szCs w:val="20"/>
          <w:shd w:val="clear" w:color="auto" w:fill="FFFFFF"/>
          <w:vertAlign w:val="superscript"/>
        </w:rPr>
        <w:fldChar w:fldCharType="end"/>
      </w:r>
      <w:r w:rsidR="009B7414" w:rsidRPr="007742CE">
        <w:rPr>
          <w:rFonts w:ascii="Arial" w:hAnsi="Arial" w:cs="Arial"/>
          <w:sz w:val="20"/>
          <w:szCs w:val="20"/>
          <w:shd w:val="clear" w:color="auto" w:fill="FFFFFF"/>
          <w:vertAlign w:val="superscript"/>
        </w:rPr>
      </w:r>
      <w:r w:rsidR="009B7414" w:rsidRPr="007742CE">
        <w:rPr>
          <w:rFonts w:ascii="Arial" w:hAnsi="Arial" w:cs="Arial"/>
          <w:sz w:val="20"/>
          <w:szCs w:val="20"/>
          <w:shd w:val="clear" w:color="auto" w:fill="FFFFFF"/>
          <w:vertAlign w:val="superscript"/>
        </w:rPr>
        <w:fldChar w:fldCharType="separate"/>
      </w:r>
      <w:r w:rsidR="00BB6427" w:rsidRPr="007742CE">
        <w:rPr>
          <w:rFonts w:ascii="Arial" w:hAnsi="Arial" w:cs="Arial"/>
          <w:noProof/>
          <w:sz w:val="20"/>
          <w:szCs w:val="20"/>
          <w:shd w:val="clear" w:color="auto" w:fill="FFFFFF"/>
          <w:vertAlign w:val="superscript"/>
        </w:rPr>
        <w:t>(</w:t>
      </w:r>
      <w:hyperlink w:anchor="_ENREF_41" w:tooltip="Cutler, 2011 #422" w:history="1">
        <w:r w:rsidR="00BB6427" w:rsidRPr="007742CE">
          <w:rPr>
            <w:rFonts w:ascii="Arial" w:hAnsi="Arial" w:cs="Arial"/>
            <w:noProof/>
            <w:sz w:val="20"/>
            <w:szCs w:val="20"/>
            <w:shd w:val="clear" w:color="auto" w:fill="FFFFFF"/>
            <w:vertAlign w:val="superscript"/>
          </w:rPr>
          <w:t>41</w:t>
        </w:r>
      </w:hyperlink>
      <w:r w:rsidR="00BB6427" w:rsidRPr="007742CE">
        <w:rPr>
          <w:rFonts w:ascii="Arial" w:hAnsi="Arial" w:cs="Arial"/>
          <w:noProof/>
          <w:sz w:val="20"/>
          <w:szCs w:val="20"/>
          <w:shd w:val="clear" w:color="auto" w:fill="FFFFFF"/>
          <w:vertAlign w:val="superscript"/>
        </w:rPr>
        <w:t>)</w:t>
      </w:r>
      <w:r w:rsidR="009B7414" w:rsidRPr="007742CE">
        <w:rPr>
          <w:rFonts w:ascii="Arial" w:hAnsi="Arial" w:cs="Arial"/>
          <w:sz w:val="20"/>
          <w:szCs w:val="20"/>
          <w:shd w:val="clear" w:color="auto" w:fill="FFFFFF"/>
          <w:vertAlign w:val="superscript"/>
        </w:rPr>
        <w:fldChar w:fldCharType="end"/>
      </w:r>
      <w:r w:rsidR="00FF2701" w:rsidRPr="007742CE">
        <w:rPr>
          <w:rFonts w:ascii="Arial" w:hAnsi="Arial" w:cs="Arial"/>
          <w:sz w:val="20"/>
          <w:szCs w:val="20"/>
          <w:shd w:val="clear" w:color="auto" w:fill="FFFFFF"/>
        </w:rPr>
        <w:t>.</w:t>
      </w:r>
      <w:r w:rsidR="001347A9" w:rsidRPr="007742CE">
        <w:t xml:space="preserve"> </w:t>
      </w:r>
      <w:r w:rsidRPr="007742CE">
        <w:t>And parental reported intakes of fruits and vegetables were associated with a greater quality diet in children</w:t>
      </w:r>
      <w:r w:rsidR="00A2028A" w:rsidRPr="007742CE">
        <w:rPr>
          <w:rFonts w:ascii="Arial" w:hAnsi="Arial" w:cs="Arial"/>
          <w:sz w:val="20"/>
          <w:szCs w:val="20"/>
          <w:shd w:val="clear" w:color="auto" w:fill="FFFFFF"/>
          <w:vertAlign w:val="superscript"/>
        </w:rPr>
        <w:fldChar w:fldCharType="begin">
          <w:fldData xml:space="preserve">PEVuZE5vdGU+PENpdGU+PEF1dGhvcj5TYW50aWFnby1Ub3JyZXM8L0F1dGhvcj48WWVhcj4yMDE0
PC9ZZWFyPjxSZWNOdW0+NDI2PC9SZWNOdW0+PERpc3BsYXlUZXh0Pig0NSk8L0Rpc3BsYXlUZXh0
PjxyZWNvcmQ+PHJlYy1udW1iZXI+NDI2PC9yZWMtbnVtYmVyPjxmb3JlaWduLWtleXM+PGtleSBh
cHA9IkVOIiBkYi1pZD0icDVlYTAyOTBvcGVwMmdld2FleDVkc3R0d2VleHYyeHAyc2F4Ij40MjY8
L2tleT48L2ZvcmVpZ24ta2V5cz48cmVmLXR5cGUgbmFtZT0iSm91cm5hbCBBcnRpY2xlIj4xNzwv
cmVmLXR5cGU+PGNvbnRyaWJ1dG9ycz48YXV0aG9ycz48YXV0aG9yPlNhbnRpYWdvLVRvcnJlcywg
TS48L2F1dGhvcj48YXV0aG9yPkFkYW1zLCBBLiBLLjwvYXV0aG9yPjxhdXRob3I+Q2FycmVsLCBB
LiBMLjwvYXV0aG9yPjxhdXRob3I+TGFSb3dlLCBULiBMLjwvYXV0aG9yPjxhdXRob3I+U2Nob2Vs
bGVyLCBELiBBLjwvYXV0aG9yPjwvYXV0aG9ycz48L2NvbnRyaWJ1dG9ycz48YXV0aC1hZGRyZXNz
PjEgQ2FuY2VyIFByZXZlbnRpb24gUHJvZ3JhbSwgRGl2aXNpb24gb2YgUHVibGljIEhlYWx0aCBT
Y2llbmNlcywgRnJlZCBIdXRjaGluc29uIENhbmNlciBSZXNlYXJjaCBDZW50ZXIgLCBTZWF0dGxl
LCBXQS48L2F1dGgtYWRkcmVzcz48dGl0bGVzPjx0aXRsZT5Ib21lIGZvb2QgYXZhaWxhYmlsaXR5
LCBwYXJlbnRhbCBkaWV0YXJ5IGludGFrZSwgYW5kIGZhbWlsaWFsIGVhdGluZyBoYWJpdHMgaW5m
bHVlbmNlIHRoZSBkaWV0IHF1YWxpdHkgb2YgdXJiYW4gSGlzcGFuaWMgY2hpbGRyZW48L3RpdGxl
PjxzZWNvbmRhcnktdGl0bGU+Q2hpbGQgT2Jlczwvc2Vjb25kYXJ5LXRpdGxlPjwvdGl0bGVzPjxw
ZXJpb2RpY2FsPjxmdWxsLXRpdGxlPkNoaWxkIE9iZXM8L2Z1bGwtdGl0bGU+PC9wZXJpb2RpY2Fs
PjxwYWdlcz40MDgtMTU8L3BhZ2VzPjx2b2x1bWU+MTA8L3ZvbHVtZT48bnVtYmVyPjU8L251bWJl
cj48ZWRpdGlvbj4yMDE0LzA5LzI3PC9lZGl0aW9uPjxrZXl3b3Jkcz48a2V5d29yZD5BZG9sZXNj
ZW50PC9rZXl3b3JkPjxrZXl3b3JkPkF0dGl0dWRlIHRvIEhlYWx0aDwva2V5d29yZD48a2V5d29y
ZD5Cb2R5IE1hc3MgSW5kZXg8L2tleXdvcmQ+PGtleXdvcmQ+Q2hpbGQ8L2tleXdvcmQ+PGtleXdv
cmQ+Q2hpbGQgTnV0cml0aW9uYWwgUGh5c2lvbG9naWNhbCBQaGVub21lbmE8L2tleXdvcmQ+PGtl
eXdvcmQ+KkNvb2tpbmc8L2tleXdvcmQ+PGtleXdvcmQ+Q3Jvc3MtU2VjdGlvbmFsIFN0dWRpZXM8
L2tleXdvcmQ+PGtleXdvcmQ+KkRpZXQvYWR2ZXJzZSBlZmZlY3RzL2Vjb25vbWljczwva2V5d29y
ZD48a2V5d29yZD5GZWVkaW5nIEJlaGF2aW9yPC9rZXl3b3JkPjxrZXl3b3JkPipGZWVkaW5nIE1l
dGhvZHM8L2tleXdvcmQ+PGtleXdvcmQ+RmVtYWxlPC9rZXl3b3JkPjxrZXl3b3JkPkZvb2QgUHJl
ZmVyZW5jZXM8L2tleXdvcmQ+PGtleXdvcmQ+SGVhbHRoIFByb21vdGlvbjwva2V5d29yZD48a2V5
d29yZD4qSGlzcGFuaWMgQW1lcmljYW5zPC9rZXl3b3JkPjxrZXl3b3JkPkh1bWFuczwva2V5d29y
ZD48a2V5d29yZD5NYWxlPC9rZXl3b3JkPjxrZXl3b3JkPk51dHJpdGlvbiBTdXJ2ZXlzPC9rZXl3
b3JkPjxrZXl3b3JkPk51dHJpdGlvbmFsIFN0YXR1czwva2V5d29yZD48a2V5d29yZD4qUGFyZW50
aW5nPC9rZXl3b3JkPjxrZXl3b3JkPlBhcmVudHMvZWR1Y2F0aW9uL3BzeWNob2xvZ3k8L2tleXdv
cmQ+PGtleXdvcmQ+UGVkaWF0cmljIE9iZXNpdHkvcHJldmVudGlvbiAmYW1wOyBjb250cm9sLypw
c3ljaG9sb2d5PC9rZXl3b3JkPjxrZXl3b3JkPlVuaXRlZCBTdGF0ZXMvZXBpZGVtaW9sb2d5PC9r
ZXl3b3JkPjxrZXl3b3JkPlVyYmFuIFBvcHVsYXRpb248L2tleXdvcmQ+PC9rZXl3b3Jkcz48ZGF0
ZXM+PHllYXI+MjAxNDwveWVhcj48cHViLWRhdGVzPjxkYXRlPk9jdDwvZGF0ZT48L3B1Yi1kYXRl
cz48L2RhdGVzPjxpc2JuPjIxNTMtMjE3NiAoRWxlY3Ryb25pYykmI3hEOzIxNTMtMjE2OCAoTGlu
a2luZyk8L2lzYm4+PGFjY2Vzc2lvbi1udW0+MjUyNTk2NzU8L2FjY2Vzc2lvbi1udW0+PHVybHM+
PHJlbGF0ZWQtdXJscz48dXJsPmh0dHA6Ly93d3cubmNiaS5ubG0ubmloLmdvdi9wdWJtZWQvMjUy
NTk2NzU8L3VybD48L3JlbGF0ZWQtdXJscz48L3VybHM+PGN1c3RvbTI+NDE5NTIzMjwvY3VzdG9t
Mj48ZWxlY3Ryb25pYy1yZXNvdXJjZS1udW0+MTAuMTA4OS9jaGkuMjAxNC4wMDUxPC9lbGVjdHJv
bmljLXJlc291cmNlLW51bT48bGFuZ3VhZ2U+ZW5nPC9sYW5ndWFnZT48L3JlY29yZD48L0NpdGU+
PC9FbmROb3RlPn==
</w:fldData>
        </w:fldChar>
      </w:r>
      <w:r w:rsidR="00BB6427" w:rsidRPr="007742CE">
        <w:rPr>
          <w:rFonts w:ascii="Arial" w:hAnsi="Arial" w:cs="Arial"/>
          <w:sz w:val="20"/>
          <w:szCs w:val="20"/>
          <w:shd w:val="clear" w:color="auto" w:fill="FFFFFF"/>
          <w:vertAlign w:val="superscript"/>
        </w:rPr>
        <w:instrText xml:space="preserve"> ADDIN EN.CITE </w:instrText>
      </w:r>
      <w:r w:rsidR="00BB6427" w:rsidRPr="007742CE">
        <w:rPr>
          <w:rFonts w:ascii="Arial" w:hAnsi="Arial" w:cs="Arial"/>
          <w:sz w:val="20"/>
          <w:szCs w:val="20"/>
          <w:shd w:val="clear" w:color="auto" w:fill="FFFFFF"/>
          <w:vertAlign w:val="superscript"/>
        </w:rPr>
        <w:fldChar w:fldCharType="begin">
          <w:fldData xml:space="preserve">PEVuZE5vdGU+PENpdGU+PEF1dGhvcj5TYW50aWFnby1Ub3JyZXM8L0F1dGhvcj48WWVhcj4yMDE0
PC9ZZWFyPjxSZWNOdW0+NDI2PC9SZWNOdW0+PERpc3BsYXlUZXh0Pig0NSk8L0Rpc3BsYXlUZXh0
PjxyZWNvcmQ+PHJlYy1udW1iZXI+NDI2PC9yZWMtbnVtYmVyPjxmb3JlaWduLWtleXM+PGtleSBh
cHA9IkVOIiBkYi1pZD0icDVlYTAyOTBvcGVwMmdld2FleDVkc3R0d2VleHYyeHAyc2F4Ij40MjY8
L2tleT48L2ZvcmVpZ24ta2V5cz48cmVmLXR5cGUgbmFtZT0iSm91cm5hbCBBcnRpY2xlIj4xNzwv
cmVmLXR5cGU+PGNvbnRyaWJ1dG9ycz48YXV0aG9ycz48YXV0aG9yPlNhbnRpYWdvLVRvcnJlcywg
TS48L2F1dGhvcj48YXV0aG9yPkFkYW1zLCBBLiBLLjwvYXV0aG9yPjxhdXRob3I+Q2FycmVsLCBB
LiBMLjwvYXV0aG9yPjxhdXRob3I+TGFSb3dlLCBULiBMLjwvYXV0aG9yPjxhdXRob3I+U2Nob2Vs
bGVyLCBELiBBLjwvYXV0aG9yPjwvYXV0aG9ycz48L2NvbnRyaWJ1dG9ycz48YXV0aC1hZGRyZXNz
PjEgQ2FuY2VyIFByZXZlbnRpb24gUHJvZ3JhbSwgRGl2aXNpb24gb2YgUHVibGljIEhlYWx0aCBT
Y2llbmNlcywgRnJlZCBIdXRjaGluc29uIENhbmNlciBSZXNlYXJjaCBDZW50ZXIgLCBTZWF0dGxl
LCBXQS48L2F1dGgtYWRkcmVzcz48dGl0bGVzPjx0aXRsZT5Ib21lIGZvb2QgYXZhaWxhYmlsaXR5
LCBwYXJlbnRhbCBkaWV0YXJ5IGludGFrZSwgYW5kIGZhbWlsaWFsIGVhdGluZyBoYWJpdHMgaW5m
bHVlbmNlIHRoZSBkaWV0IHF1YWxpdHkgb2YgdXJiYW4gSGlzcGFuaWMgY2hpbGRyZW48L3RpdGxl
PjxzZWNvbmRhcnktdGl0bGU+Q2hpbGQgT2Jlczwvc2Vjb25kYXJ5LXRpdGxlPjwvdGl0bGVzPjxw
ZXJpb2RpY2FsPjxmdWxsLXRpdGxlPkNoaWxkIE9iZXM8L2Z1bGwtdGl0bGU+PC9wZXJpb2RpY2Fs
PjxwYWdlcz40MDgtMTU8L3BhZ2VzPjx2b2x1bWU+MTA8L3ZvbHVtZT48bnVtYmVyPjU8L251bWJl
cj48ZWRpdGlvbj4yMDE0LzA5LzI3PC9lZGl0aW9uPjxrZXl3b3Jkcz48a2V5d29yZD5BZG9sZXNj
ZW50PC9rZXl3b3JkPjxrZXl3b3JkPkF0dGl0dWRlIHRvIEhlYWx0aDwva2V5d29yZD48a2V5d29y
ZD5Cb2R5IE1hc3MgSW5kZXg8L2tleXdvcmQ+PGtleXdvcmQ+Q2hpbGQ8L2tleXdvcmQ+PGtleXdv
cmQ+Q2hpbGQgTnV0cml0aW9uYWwgUGh5c2lvbG9naWNhbCBQaGVub21lbmE8L2tleXdvcmQ+PGtl
eXdvcmQ+KkNvb2tpbmc8L2tleXdvcmQ+PGtleXdvcmQ+Q3Jvc3MtU2VjdGlvbmFsIFN0dWRpZXM8
L2tleXdvcmQ+PGtleXdvcmQ+KkRpZXQvYWR2ZXJzZSBlZmZlY3RzL2Vjb25vbWljczwva2V5d29y
ZD48a2V5d29yZD5GZWVkaW5nIEJlaGF2aW9yPC9rZXl3b3JkPjxrZXl3b3JkPipGZWVkaW5nIE1l
dGhvZHM8L2tleXdvcmQ+PGtleXdvcmQ+RmVtYWxlPC9rZXl3b3JkPjxrZXl3b3JkPkZvb2QgUHJl
ZmVyZW5jZXM8L2tleXdvcmQ+PGtleXdvcmQ+SGVhbHRoIFByb21vdGlvbjwva2V5d29yZD48a2V5
d29yZD4qSGlzcGFuaWMgQW1lcmljYW5zPC9rZXl3b3JkPjxrZXl3b3JkPkh1bWFuczwva2V5d29y
ZD48a2V5d29yZD5NYWxlPC9rZXl3b3JkPjxrZXl3b3JkPk51dHJpdGlvbiBTdXJ2ZXlzPC9rZXl3
b3JkPjxrZXl3b3JkPk51dHJpdGlvbmFsIFN0YXR1czwva2V5d29yZD48a2V5d29yZD4qUGFyZW50
aW5nPC9rZXl3b3JkPjxrZXl3b3JkPlBhcmVudHMvZWR1Y2F0aW9uL3BzeWNob2xvZ3k8L2tleXdv
cmQ+PGtleXdvcmQ+UGVkaWF0cmljIE9iZXNpdHkvcHJldmVudGlvbiAmYW1wOyBjb250cm9sLypw
c3ljaG9sb2d5PC9rZXl3b3JkPjxrZXl3b3JkPlVuaXRlZCBTdGF0ZXMvZXBpZGVtaW9sb2d5PC9r
ZXl3b3JkPjxrZXl3b3JkPlVyYmFuIFBvcHVsYXRpb248L2tleXdvcmQ+PC9rZXl3b3Jkcz48ZGF0
ZXM+PHllYXI+MjAxNDwveWVhcj48cHViLWRhdGVzPjxkYXRlPk9jdDwvZGF0ZT48L3B1Yi1kYXRl
cz48L2RhdGVzPjxpc2JuPjIxNTMtMjE3NiAoRWxlY3Ryb25pYykmI3hEOzIxNTMtMjE2OCAoTGlu
a2luZyk8L2lzYm4+PGFjY2Vzc2lvbi1udW0+MjUyNTk2NzU8L2FjY2Vzc2lvbi1udW0+PHVybHM+
PHJlbGF0ZWQtdXJscz48dXJsPmh0dHA6Ly93d3cubmNiaS5ubG0ubmloLmdvdi9wdWJtZWQvMjUy
NTk2NzU8L3VybD48L3JlbGF0ZWQtdXJscz48L3VybHM+PGN1c3RvbTI+NDE5NTIzMjwvY3VzdG9t
Mj48ZWxlY3Ryb25pYy1yZXNvdXJjZS1udW0+MTAuMTA4OS9jaGkuMjAxNC4wMDUxPC9lbGVjdHJv
bmljLXJlc291cmNlLW51bT48bGFuZ3VhZ2U+ZW5nPC9sYW5ndWFnZT48L3JlY29yZD48L0NpdGU+
PC9FbmROb3RlPn==
</w:fldData>
        </w:fldChar>
      </w:r>
      <w:r w:rsidR="00BB6427" w:rsidRPr="007742CE">
        <w:rPr>
          <w:rFonts w:ascii="Arial" w:hAnsi="Arial" w:cs="Arial"/>
          <w:sz w:val="20"/>
          <w:szCs w:val="20"/>
          <w:shd w:val="clear" w:color="auto" w:fill="FFFFFF"/>
          <w:vertAlign w:val="superscript"/>
        </w:rPr>
        <w:instrText xml:space="preserve"> ADDIN EN.CITE.DATA </w:instrText>
      </w:r>
      <w:r w:rsidR="00BB6427" w:rsidRPr="007742CE">
        <w:rPr>
          <w:rFonts w:ascii="Arial" w:hAnsi="Arial" w:cs="Arial"/>
          <w:sz w:val="20"/>
          <w:szCs w:val="20"/>
          <w:shd w:val="clear" w:color="auto" w:fill="FFFFFF"/>
          <w:vertAlign w:val="superscript"/>
        </w:rPr>
      </w:r>
      <w:r w:rsidR="00BB6427" w:rsidRPr="007742CE">
        <w:rPr>
          <w:rFonts w:ascii="Arial" w:hAnsi="Arial" w:cs="Arial"/>
          <w:sz w:val="20"/>
          <w:szCs w:val="20"/>
          <w:shd w:val="clear" w:color="auto" w:fill="FFFFFF"/>
          <w:vertAlign w:val="superscript"/>
        </w:rPr>
        <w:fldChar w:fldCharType="end"/>
      </w:r>
      <w:r w:rsidR="00A2028A" w:rsidRPr="007742CE">
        <w:rPr>
          <w:rFonts w:ascii="Arial" w:hAnsi="Arial" w:cs="Arial"/>
          <w:sz w:val="20"/>
          <w:szCs w:val="20"/>
          <w:shd w:val="clear" w:color="auto" w:fill="FFFFFF"/>
          <w:vertAlign w:val="superscript"/>
        </w:rPr>
      </w:r>
      <w:r w:rsidR="00A2028A" w:rsidRPr="007742CE">
        <w:rPr>
          <w:rFonts w:ascii="Arial" w:hAnsi="Arial" w:cs="Arial"/>
          <w:sz w:val="20"/>
          <w:szCs w:val="20"/>
          <w:shd w:val="clear" w:color="auto" w:fill="FFFFFF"/>
          <w:vertAlign w:val="superscript"/>
        </w:rPr>
        <w:fldChar w:fldCharType="separate"/>
      </w:r>
      <w:r w:rsidR="00BB6427" w:rsidRPr="007742CE">
        <w:rPr>
          <w:rFonts w:ascii="Arial" w:hAnsi="Arial" w:cs="Arial"/>
          <w:noProof/>
          <w:sz w:val="20"/>
          <w:szCs w:val="20"/>
          <w:shd w:val="clear" w:color="auto" w:fill="FFFFFF"/>
          <w:vertAlign w:val="superscript"/>
        </w:rPr>
        <w:t>(</w:t>
      </w:r>
      <w:hyperlink w:anchor="_ENREF_45" w:tooltip="Santiago-Torres, 2014 #426" w:history="1">
        <w:r w:rsidR="00BB6427" w:rsidRPr="007742CE">
          <w:rPr>
            <w:rFonts w:ascii="Arial" w:hAnsi="Arial" w:cs="Arial"/>
            <w:noProof/>
            <w:sz w:val="20"/>
            <w:szCs w:val="20"/>
            <w:shd w:val="clear" w:color="auto" w:fill="FFFFFF"/>
            <w:vertAlign w:val="superscript"/>
          </w:rPr>
          <w:t>45</w:t>
        </w:r>
      </w:hyperlink>
      <w:r w:rsidR="00BB6427" w:rsidRPr="007742CE">
        <w:rPr>
          <w:rFonts w:ascii="Arial" w:hAnsi="Arial" w:cs="Arial"/>
          <w:noProof/>
          <w:sz w:val="20"/>
          <w:szCs w:val="20"/>
          <w:shd w:val="clear" w:color="auto" w:fill="FFFFFF"/>
          <w:vertAlign w:val="superscript"/>
        </w:rPr>
        <w:t>)</w:t>
      </w:r>
      <w:r w:rsidR="00A2028A" w:rsidRPr="007742CE">
        <w:rPr>
          <w:rFonts w:ascii="Arial" w:hAnsi="Arial" w:cs="Arial"/>
          <w:sz w:val="20"/>
          <w:szCs w:val="20"/>
          <w:shd w:val="clear" w:color="auto" w:fill="FFFFFF"/>
          <w:vertAlign w:val="superscript"/>
        </w:rPr>
        <w:fldChar w:fldCharType="end"/>
      </w:r>
      <w:r w:rsidR="00FF2701" w:rsidRPr="007742CE">
        <w:rPr>
          <w:rFonts w:ascii="Arial" w:hAnsi="Arial" w:cs="Arial"/>
          <w:sz w:val="20"/>
          <w:szCs w:val="20"/>
          <w:shd w:val="clear" w:color="auto" w:fill="FFFFFF"/>
        </w:rPr>
        <w:t>.</w:t>
      </w:r>
    </w:p>
    <w:p w14:paraId="2D6E130E" w14:textId="25CBE903" w:rsidR="00EE41A6" w:rsidRPr="007742CE" w:rsidRDefault="005D5518" w:rsidP="00B63436">
      <w:pPr>
        <w:pBdr>
          <w:bottom w:val="none" w:sz="0" w:space="0" w:color="auto"/>
        </w:pBdr>
      </w:pPr>
      <w:r w:rsidRPr="007742CE">
        <w:t>In addition, family environment should be considered. The presence of family conflict may negatively influence dietary practices of adolescents</w:t>
      </w:r>
      <w:r w:rsidR="00A2028A" w:rsidRPr="007742CE">
        <w:rPr>
          <w:vertAlign w:val="superscript"/>
        </w:rPr>
        <w:fldChar w:fldCharType="begin">
          <w:fldData xml:space="preserve">PEVuZE5vdGU+PENpdGU+PEF1dGhvcj5IaW5jaGxpZmY8L0F1dGhvcj48WWVhcj4yMDE2PC9ZZWFy
PjxSZWNOdW0+NDI3PC9SZWNOdW0+PERpc3BsYXlUZXh0Pig0Nik8L0Rpc3BsYXlUZXh0PjxyZWNv
cmQ+PHJlYy1udW1iZXI+NDI3PC9yZWMtbnVtYmVyPjxmb3JlaWduLWtleXM+PGtleSBhcHA9IkVO
IiBkYi1pZD0icDVlYTAyOTBvcGVwMmdld2FleDVkc3R0d2VleHYyeHAyc2F4Ij40Mjc8L2tleT48
L2ZvcmVpZ24ta2V5cz48cmVmLXR5cGUgbmFtZT0iSm91cm5hbCBBcnRpY2xlIj4xNzwvcmVmLXR5
cGU+PGNvbnRyaWJ1dG9ycz48YXV0aG9ycz48YXV0aG9yPkhpbmNobGlmZiwgRy4gTC4gTS48L2F1
dGhvcj48YXV0aG9yPktlbGx5LCBBLiBCLjwvYXV0aG9yPjxhdXRob3I+Q2hhbiwgRy4gQy4gSy48
L2F1dGhvcj48YXV0aG9yPlBhdHRvbiwgRy4gQy48L2F1dGhvcj48YXV0aG9yPldpbGxpYW1zLCBK
LjwvYXV0aG9yPjwvYXV0aG9ycz48L2NvbnRyaWJ1dG9ycz48YXV0aC1hZGRyZXNzPkNlbnRyZSBm
b3IgWW91dGggU3Vic3RhbmNlIEFidXNlIFJlc2VhcmNoLCBUaGUgVW5pdmVyc2l0eSBvZiBRdWVl
bnNsYW5kLCBCcmlzYmFuZSwgQXVzdHJhbGlhOyBTY2hvb2wgb2YgUHN5Y2hvbG9neSwgVGhlIFVu
aXZlcnNpdHkgb2YgUXVlZW5zbGFuZCwgQXVzdHJhbGlhLiYjeEQ7Q2VudHJlIGZvciBZb3V0aCBT
dWJzdGFuY2UgQWJ1c2UgUmVzZWFyY2gsIFRoZSBVbml2ZXJzaXR5IG9mIFF1ZWVuc2xhbmQsIEJy
aXNiYW5lLCBBdXN0cmFsaWEuIEVsZWN0cm9uaWMgYWRkcmVzczogYS5rZWxseUB1cS5lZHUuYXUu
JiN4RDtDZW50cmUgZm9yIFlvdXRoIFN1YnN0YW5jZSBBYnVzZSBSZXNlYXJjaCwgVGhlIFVuaXZl
cnNpdHkgb2YgUXVlZW5zbGFuZCwgQnJpc2JhbmUsIEF1c3RyYWxpYS4mI3hEO011cmRvY2ggQ2hp
bGRyZW4mYXBvcztzIFJlc2VhcmNoIEluc3RpdHV0ZSwgTWVsYm91cm5lLCBBdXN0cmFsaWE7IERl
cGFydG1lbnQgb2YgUGFlZGlhdHJpY3MsIFRoZSBVbml2ZXJzaXR5IG9mIE1lbGJvdXJuZSwgTWVs
Ym91cm5lLCBBdXN0cmFsaWEuJiN4RDtEZWFraW4gVW5pdmVyc2l0eSwgTWVsYm91cm5lLCBBdXN0
cmFsaWEuPC9hdXRoLWFkZHJlc3M+PHRpdGxlcz48dGl0bGU+Umlza3kgZGlldGluZyBhbW9uZ3N0
IGFkb2xlc2NlbnQgZ2lybHM6IEFzc29jaWF0aW9ucyB3aXRoIGZhbWlseSByZWxhdGlvbnNoaXAg
cHJvYmxlbXMgYW5kIGRlcHJlc3NlZCBtb29kPC90aXRsZT48c2Vjb25kYXJ5LXRpdGxlPkVhdCBC
ZWhhdjwvc2Vjb25kYXJ5LXRpdGxlPjwvdGl0bGVzPjxwZXJpb2RpY2FsPjxmdWxsLXRpdGxlPkVh
dCBCZWhhdjwvZnVsbC10aXRsZT48L3BlcmlvZGljYWw+PHBhZ2VzPjIyMi0yMjQ8L3BhZ2VzPjx2
b2x1bWU+MjI8L3ZvbHVtZT48ZWRpdGlvbj4yMDE2LzA2LzIxPC9lZGl0aW9uPjxrZXl3b3Jkcz48
a2V5d29yZD5BZG9sZXNjZW50PC9rZXl3b3JkPjxrZXl3b3JkPkF1c3RyYWxpYTwva2V5d29yZD48
a2V5d29yZD5DaGlsZDwva2V5d29yZD48a2V5d29yZD5EZXByZXNzaW9uLypwc3ljaG9sb2d5PC9r
ZXl3b3JkPjxrZXl3b3JkPkRpZXQvKnBzeWNob2xvZ3k8L2tleXdvcmQ+PGtleXdvcmQ+RGlldCwg
UmVkdWNpbmcvYWR2ZXJzZSBlZmZlY3RzLypwc3ljaG9sb2d5PC9rZXl3b3JkPjxrZXl3b3JkPkZh
bWlseSBDb25mbGljdC8qcHN5Y2hvbG9neTwva2V5d29yZD48a2V5d29yZD5GYW1pbHkgUmVsYXRp
b25zLypwc3ljaG9sb2d5PC9rZXl3b3JkPjxrZXl3b3JkPkZlbWFsZTwva2V5d29yZD48a2V5d29y
ZD5IdW1hbnM8L2tleXdvcmQ+PGtleXdvcmQ+UGFyZW50LUNoaWxkIFJlbGF0aW9uczwva2V5d29y
ZD48a2V5d29yZD5QdWJlcnR5PC9rZXl3b3JkPjxrZXl3b3JkPlF1ZWVuc2xhbmQ8L2tleXdvcmQ+
PGtleXdvcmQ+Umlzazwva2V5d29yZD48a2V5d29yZD5Tb2Npb2Vjb25vbWljIEZhY3RvcnM8L2tl
eXdvcmQ+PGtleXdvcmQ+U3VydmV5cyBhbmQgUXVlc3Rpb25uYWlyZXM8L2tleXdvcmQ+PC9rZXl3
b3Jkcz48ZGF0ZXM+PHllYXI+MjAxNjwveWVhcj48cHViLWRhdGVzPjxkYXRlPkF1ZzwvZGF0ZT48
L3B1Yi1kYXRlcz48L2RhdGVzPjxpc2JuPjE4NzMtNzM1OCAoRWxlY3Ryb25pYykmI3hEOzE0NzEt
MDE1MyAoTGlua2luZyk8L2lzYm4+PGFjY2Vzc2lvbi1udW0+MjczMjI1MjA8L2FjY2Vzc2lvbi1u
dW0+PHVybHM+PHJlbGF0ZWQtdXJscz48dXJsPmh0dHA6Ly93d3cubmNiaS5ubG0ubmloLmdvdi9w
dWJtZWQvMjczMjI1MjA8L3VybD48L3JlbGF0ZWQtdXJscz48L3VybHM+PGVsZWN0cm9uaWMtcmVz
b3VyY2UtbnVtPlMxNDcxLTAxNTMoMTYpMzAwODEtMiBbcGlpXSYjeEQ7MTAuMTAxNi9qLmVhdGJl
aC4yMDE2LjA2LjAwMTwvZWxlY3Ryb25pYy1yZXNvdXJjZS1udW0+PGxhbmd1YWdlPmVuZzwvbGFu
Z3VhZ2U+PC9yZWNvcmQ+PC9DaXRlPjwvRW5kTm90ZT5=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PEVuZE5vdGU+PENpdGU+PEF1dGhvcj5IaW5jaGxpZmY8L0F1dGhvcj48WWVhcj4yMDE2PC9ZZWFy
PjxSZWNOdW0+NDI3PC9SZWNOdW0+PERpc3BsYXlUZXh0Pig0Nik8L0Rpc3BsYXlUZXh0PjxyZWNv
cmQ+PHJlYy1udW1iZXI+NDI3PC9yZWMtbnVtYmVyPjxmb3JlaWduLWtleXM+PGtleSBhcHA9IkVO
IiBkYi1pZD0icDVlYTAyOTBvcGVwMmdld2FleDVkc3R0d2VleHYyeHAyc2F4Ij40Mjc8L2tleT48
L2ZvcmVpZ24ta2V5cz48cmVmLXR5cGUgbmFtZT0iSm91cm5hbCBBcnRpY2xlIj4xNzwvcmVmLXR5
cGU+PGNvbnRyaWJ1dG9ycz48YXV0aG9ycz48YXV0aG9yPkhpbmNobGlmZiwgRy4gTC4gTS48L2F1
dGhvcj48YXV0aG9yPktlbGx5LCBBLiBCLjwvYXV0aG9yPjxhdXRob3I+Q2hhbiwgRy4gQy4gSy48
L2F1dGhvcj48YXV0aG9yPlBhdHRvbiwgRy4gQy48L2F1dGhvcj48YXV0aG9yPldpbGxpYW1zLCBK
LjwvYXV0aG9yPjwvYXV0aG9ycz48L2NvbnRyaWJ1dG9ycz48YXV0aC1hZGRyZXNzPkNlbnRyZSBm
b3IgWW91dGggU3Vic3RhbmNlIEFidXNlIFJlc2VhcmNoLCBUaGUgVW5pdmVyc2l0eSBvZiBRdWVl
bnNsYW5kLCBCcmlzYmFuZSwgQXVzdHJhbGlhOyBTY2hvb2wgb2YgUHN5Y2hvbG9neSwgVGhlIFVu
aXZlcnNpdHkgb2YgUXVlZW5zbGFuZCwgQXVzdHJhbGlhLiYjeEQ7Q2VudHJlIGZvciBZb3V0aCBT
dWJzdGFuY2UgQWJ1c2UgUmVzZWFyY2gsIFRoZSBVbml2ZXJzaXR5IG9mIFF1ZWVuc2xhbmQsIEJy
aXNiYW5lLCBBdXN0cmFsaWEuIEVsZWN0cm9uaWMgYWRkcmVzczogYS5rZWxseUB1cS5lZHUuYXUu
JiN4RDtDZW50cmUgZm9yIFlvdXRoIFN1YnN0YW5jZSBBYnVzZSBSZXNlYXJjaCwgVGhlIFVuaXZl
cnNpdHkgb2YgUXVlZW5zbGFuZCwgQnJpc2JhbmUsIEF1c3RyYWxpYS4mI3hEO011cmRvY2ggQ2hp
bGRyZW4mYXBvcztzIFJlc2VhcmNoIEluc3RpdHV0ZSwgTWVsYm91cm5lLCBBdXN0cmFsaWE7IERl
cGFydG1lbnQgb2YgUGFlZGlhdHJpY3MsIFRoZSBVbml2ZXJzaXR5IG9mIE1lbGJvdXJuZSwgTWVs
Ym91cm5lLCBBdXN0cmFsaWEuJiN4RDtEZWFraW4gVW5pdmVyc2l0eSwgTWVsYm91cm5lLCBBdXN0
cmFsaWEuPC9hdXRoLWFkZHJlc3M+PHRpdGxlcz48dGl0bGU+Umlza3kgZGlldGluZyBhbW9uZ3N0
IGFkb2xlc2NlbnQgZ2lybHM6IEFzc29jaWF0aW9ucyB3aXRoIGZhbWlseSByZWxhdGlvbnNoaXAg
cHJvYmxlbXMgYW5kIGRlcHJlc3NlZCBtb29kPC90aXRsZT48c2Vjb25kYXJ5LXRpdGxlPkVhdCBC
ZWhhdjwvc2Vjb25kYXJ5LXRpdGxlPjwvdGl0bGVzPjxwZXJpb2RpY2FsPjxmdWxsLXRpdGxlPkVh
dCBCZWhhdjwvZnVsbC10aXRsZT48L3BlcmlvZGljYWw+PHBhZ2VzPjIyMi0yMjQ8L3BhZ2VzPjx2
b2x1bWU+MjI8L3ZvbHVtZT48ZWRpdGlvbj4yMDE2LzA2LzIxPC9lZGl0aW9uPjxrZXl3b3Jkcz48
a2V5d29yZD5BZG9sZXNjZW50PC9rZXl3b3JkPjxrZXl3b3JkPkF1c3RyYWxpYTwva2V5d29yZD48
a2V5d29yZD5DaGlsZDwva2V5d29yZD48a2V5d29yZD5EZXByZXNzaW9uLypwc3ljaG9sb2d5PC9r
ZXl3b3JkPjxrZXl3b3JkPkRpZXQvKnBzeWNob2xvZ3k8L2tleXdvcmQ+PGtleXdvcmQ+RGlldCwg
UmVkdWNpbmcvYWR2ZXJzZSBlZmZlY3RzLypwc3ljaG9sb2d5PC9rZXl3b3JkPjxrZXl3b3JkPkZh
bWlseSBDb25mbGljdC8qcHN5Y2hvbG9neTwva2V5d29yZD48a2V5d29yZD5GYW1pbHkgUmVsYXRp
b25zLypwc3ljaG9sb2d5PC9rZXl3b3JkPjxrZXl3b3JkPkZlbWFsZTwva2V5d29yZD48a2V5d29y
ZD5IdW1hbnM8L2tleXdvcmQ+PGtleXdvcmQ+UGFyZW50LUNoaWxkIFJlbGF0aW9uczwva2V5d29y
ZD48a2V5d29yZD5QdWJlcnR5PC9rZXl3b3JkPjxrZXl3b3JkPlF1ZWVuc2xhbmQ8L2tleXdvcmQ+
PGtleXdvcmQ+Umlzazwva2V5d29yZD48a2V5d29yZD5Tb2Npb2Vjb25vbWljIEZhY3RvcnM8L2tl
eXdvcmQ+PGtleXdvcmQ+U3VydmV5cyBhbmQgUXVlc3Rpb25uYWlyZXM8L2tleXdvcmQ+PC9rZXl3
b3Jkcz48ZGF0ZXM+PHllYXI+MjAxNjwveWVhcj48cHViLWRhdGVzPjxkYXRlPkF1ZzwvZGF0ZT48
L3B1Yi1kYXRlcz48L2RhdGVzPjxpc2JuPjE4NzMtNzM1OCAoRWxlY3Ryb25pYykmI3hEOzE0NzEt
MDE1MyAoTGlua2luZyk8L2lzYm4+PGFjY2Vzc2lvbi1udW0+MjczMjI1MjA8L2FjY2Vzc2lvbi1u
dW0+PHVybHM+PHJlbGF0ZWQtdXJscz48dXJsPmh0dHA6Ly93d3cubmNiaS5ubG0ubmloLmdvdi9w
dWJtZWQvMjczMjI1MjA8L3VybD48L3JlbGF0ZWQtdXJscz48L3VybHM+PGVsZWN0cm9uaWMtcmVz
b3VyY2UtbnVtPlMxNDcxLTAxNTMoMTYpMzAwODEtMiBbcGlpXSYjeEQ7MTAuMTAxNi9qLmVhdGJl
aC4yMDE2LjA2LjAwMTwvZWxlY3Ryb25pYy1yZXNvdXJjZS1udW0+PGxhbmd1YWdlPmVuZzwvbGFu
Z3VhZ2U+PC9yZWNvcmQ+PC9DaXRlPjwvRW5kTm90ZT5=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A2028A" w:rsidRPr="007742CE">
        <w:rPr>
          <w:vertAlign w:val="superscript"/>
        </w:rPr>
      </w:r>
      <w:r w:rsidR="00A2028A" w:rsidRPr="007742CE">
        <w:rPr>
          <w:vertAlign w:val="superscript"/>
        </w:rPr>
        <w:fldChar w:fldCharType="separate"/>
      </w:r>
      <w:r w:rsidR="00BB6427" w:rsidRPr="007742CE">
        <w:rPr>
          <w:noProof/>
          <w:vertAlign w:val="superscript"/>
        </w:rPr>
        <w:t>(</w:t>
      </w:r>
      <w:hyperlink w:anchor="_ENREF_46" w:tooltip="Hinchliff, 2016 #427" w:history="1">
        <w:r w:rsidR="00BB6427" w:rsidRPr="007742CE">
          <w:rPr>
            <w:noProof/>
            <w:vertAlign w:val="superscript"/>
          </w:rPr>
          <w:t>46</w:t>
        </w:r>
      </w:hyperlink>
      <w:r w:rsidR="00BB6427" w:rsidRPr="007742CE">
        <w:rPr>
          <w:noProof/>
          <w:vertAlign w:val="superscript"/>
        </w:rPr>
        <w:t>)</w:t>
      </w:r>
      <w:r w:rsidR="00A2028A" w:rsidRPr="007742CE">
        <w:rPr>
          <w:vertAlign w:val="superscript"/>
        </w:rPr>
        <w:fldChar w:fldCharType="end"/>
      </w:r>
      <w:r w:rsidR="00FF2701" w:rsidRPr="007742CE">
        <w:t xml:space="preserve">, </w:t>
      </w:r>
      <w:r w:rsidRPr="007742CE">
        <w:rPr>
          <w:bCs/>
        </w:rPr>
        <w:t>and discrepancies among family members are related to wellbeing of adolescents</w:t>
      </w:r>
      <w:r w:rsidR="004C12B2" w:rsidRPr="007742CE">
        <w:rPr>
          <w:bCs/>
          <w:vertAlign w:val="superscript"/>
        </w:rPr>
        <w:fldChar w:fldCharType="begin"/>
      </w:r>
      <w:r w:rsidR="00BB6427" w:rsidRPr="007742CE">
        <w:rPr>
          <w:bCs/>
          <w:vertAlign w:val="superscript"/>
        </w:rPr>
        <w:instrText xml:space="preserve"> ADDIN EN.CITE &lt;EndNote&gt;&lt;Cite&gt;&lt;Author&gt;Stuart&lt;/Author&gt;&lt;Year&gt;2012&lt;/Year&gt;&lt;RecNum&gt;428&lt;/RecNum&gt;&lt;DisplayText&gt;(47)&lt;/DisplayText&gt;&lt;record&gt;&lt;rec-number&gt;428&lt;/rec-number&gt;&lt;foreign-keys&gt;&lt;key app="EN" db-id="p5ea0290opep2gewaex5dsttweexv2xp2sax"&gt;428&lt;/key&gt;&lt;/foreign-keys&gt;&lt;ref-type name="Journal Article"&gt;17&lt;/ref-type&gt;&lt;contributors&gt;&lt;authors&gt;&lt;author&gt;Stuart, J.&lt;/author&gt;&lt;author&gt;Jose, P. E.&lt;/author&gt;&lt;/authors&gt;&lt;/contributors&gt;&lt;auth-address&gt;School of Psychology, Victoria University of Wellington, Wellington, New Zealand. j.stuart@auckland.ac.nz&lt;/auth-address&gt;&lt;titles&gt;&lt;title&gt;The influence of discrepancies between adolescent and parent ratings of family dynamics on the well-being of adolescents&lt;/title&gt;&lt;secondary-title&gt;J Fam Psychol&lt;/secondary-title&gt;&lt;/titles&gt;&lt;periodical&gt;&lt;full-title&gt;J Fam Psychol&lt;/full-title&gt;&lt;/periodical&gt;&lt;pages&gt;858-68&lt;/pages&gt;&lt;volume&gt;26&lt;/volume&gt;&lt;number&gt;6&lt;/number&gt;&lt;edition&gt;2012/10/17&lt;/edition&gt;&lt;keywords&gt;&lt;keyword&gt;Adaptation, Psychological&lt;/keyword&gt;&lt;keyword&gt;Adolescent&lt;/keyword&gt;&lt;keyword&gt;Age Factors&lt;/keyword&gt;&lt;keyword&gt;Child&lt;/keyword&gt;&lt;keyword&gt;Family/*psychology&lt;/keyword&gt;&lt;keyword&gt;Family Conflict/psychology&lt;/keyword&gt;&lt;keyword&gt;Female&lt;/keyword&gt;&lt;keyword&gt;Humans&lt;/keyword&gt;&lt;keyword&gt;Longitudinal Studies&lt;/keyword&gt;&lt;keyword&gt;Male&lt;/keyword&gt;&lt;keyword&gt;Parent-Child Relations&lt;/keyword&gt;&lt;keyword&gt;Parents/*psychology&lt;/keyword&gt;&lt;keyword&gt;Psychological Tests&lt;/keyword&gt;&lt;keyword&gt;*Psychology, Adolescent&lt;/keyword&gt;&lt;keyword&gt;Sex Factors&lt;/keyword&gt;&lt;keyword&gt;Surveys and Questionnaires&lt;/keyword&gt;&lt;/keywords&gt;&lt;dates&gt;&lt;year&gt;2012&lt;/year&gt;&lt;pub-dates&gt;&lt;date&gt;Dec&lt;/date&gt;&lt;/pub-dates&gt;&lt;/dates&gt;&lt;isbn&gt;1939-1293 (Electronic)&amp;#xD;0893-3200 (Linking)&lt;/isbn&gt;&lt;accession-num&gt;23066676&lt;/accession-num&gt;&lt;urls&gt;&lt;related-urls&gt;&lt;url&gt;http://www.ncbi.nlm.nih.gov/pubmed/23066676&lt;/url&gt;&lt;/related-urls&gt;&lt;/urls&gt;&lt;electronic-resource-num&gt;10.1037/a0030056&amp;#xD;2012-27548-001 [pii]&lt;/electronic-resource-num&gt;&lt;language&gt;eng&lt;/language&gt;&lt;/record&gt;&lt;/Cite&gt;&lt;/EndNote&gt;</w:instrText>
      </w:r>
      <w:r w:rsidR="004C12B2" w:rsidRPr="007742CE">
        <w:rPr>
          <w:bCs/>
          <w:vertAlign w:val="superscript"/>
        </w:rPr>
        <w:fldChar w:fldCharType="separate"/>
      </w:r>
      <w:r w:rsidR="00BB6427" w:rsidRPr="007742CE">
        <w:rPr>
          <w:bCs/>
          <w:noProof/>
          <w:vertAlign w:val="superscript"/>
        </w:rPr>
        <w:t>(</w:t>
      </w:r>
      <w:hyperlink w:anchor="_ENREF_47" w:tooltip="Stuart, 2012 #428" w:history="1">
        <w:r w:rsidR="00BB6427" w:rsidRPr="007742CE">
          <w:rPr>
            <w:bCs/>
            <w:noProof/>
            <w:vertAlign w:val="superscript"/>
          </w:rPr>
          <w:t>47</w:t>
        </w:r>
      </w:hyperlink>
      <w:r w:rsidR="00BB6427" w:rsidRPr="007742CE">
        <w:rPr>
          <w:bCs/>
          <w:noProof/>
          <w:vertAlign w:val="superscript"/>
        </w:rPr>
        <w:t>)</w:t>
      </w:r>
      <w:r w:rsidR="004C12B2" w:rsidRPr="007742CE">
        <w:rPr>
          <w:bCs/>
          <w:vertAlign w:val="superscript"/>
        </w:rPr>
        <w:fldChar w:fldCharType="end"/>
      </w:r>
      <w:r w:rsidR="00FF2701" w:rsidRPr="007742CE">
        <w:rPr>
          <w:bCs/>
        </w:rPr>
        <w:t xml:space="preserve">. </w:t>
      </w:r>
      <w:r w:rsidRPr="007742CE">
        <w:t>Parental modeling, parental rules and parental encouragement seems to be related to eating behaviors of children and adolescents</w:t>
      </w:r>
      <w:r w:rsidR="004C12B2" w:rsidRPr="007742CE">
        <w:rPr>
          <w:vertAlign w:val="superscript"/>
        </w:rPr>
        <w:fldChar w:fldCharType="begin"/>
      </w:r>
      <w:r w:rsidR="00BB6427" w:rsidRPr="007742CE">
        <w:rPr>
          <w:vertAlign w:val="superscript"/>
        </w:rPr>
        <w:instrText xml:space="preserve"> ADDIN EN.CITE &lt;EndNote&gt;&lt;Cite&gt;&lt;Author&gt;Pearson&lt;/Author&gt;&lt;Year&gt;2009&lt;/Year&gt;&lt;RecNum&gt;429&lt;/RecNum&gt;&lt;DisplayText&gt;(48)&lt;/DisplayText&gt;&lt;record&gt;&lt;rec-number&gt;429&lt;/rec-number&gt;&lt;foreign-keys&gt;&lt;key app="EN" db-id="p5ea0290opep2gewaex5dsttweexv2xp2sax"&gt;429&lt;/key&gt;&lt;/foreign-keys&gt;&lt;ref-type name="Journal Article"&gt;17&lt;/ref-type&gt;&lt;contributors&gt;&lt;authors&gt;&lt;author&gt;Pearson, N.&lt;/author&gt;&lt;author&gt;Biddle, S. J.&lt;/author&gt;&lt;author&gt;Gorely, T.&lt;/author&gt;&lt;/authors&gt;&lt;/contributors&gt;&lt;auth-address&gt;School of Sport and Exercise Sciences, Loughborough University, Loughborough, Leicestershire LE11 3TU, UK. N.Pearson@lboro.ac.uk&lt;/auth-address&gt;&lt;titles&gt;&lt;title&gt;Family correlates of fruit and vegetable consumption in children and adolescents: a systematic review&lt;/title&gt;&lt;secondary-title&gt;Public Health Nutr&lt;/secondary-title&gt;&lt;/titles&gt;&lt;periodical&gt;&lt;full-title&gt;Public Health Nutr&lt;/full-title&gt;&lt;/periodical&gt;&lt;pages&gt;267-83&lt;/pages&gt;&lt;volume&gt;12&lt;/volume&gt;&lt;number&gt;2&lt;/number&gt;&lt;edition&gt;2008/06/19&lt;/edition&gt;&lt;keywords&gt;&lt;keyword&gt;Adolescent&lt;/keyword&gt;&lt;keyword&gt;Adolescent Nutritional Physiological Phenomena/*physiology&lt;/keyword&gt;&lt;keyword&gt;Child&lt;/keyword&gt;&lt;keyword&gt;Child Nutritional Physiological Phenomena/*physiology&lt;/keyword&gt;&lt;keyword&gt;Educational Status&lt;/keyword&gt;&lt;keyword&gt;Feeding Behavior/*psychology&lt;/keyword&gt;&lt;keyword&gt;Female&lt;/keyword&gt;&lt;keyword&gt;Food Preferences/psychology&lt;/keyword&gt;&lt;keyword&gt;Food Supply&lt;/keyword&gt;&lt;keyword&gt;*Fruit&lt;/keyword&gt;&lt;keyword&gt;Health Promotion&lt;/keyword&gt;&lt;keyword&gt;Humans&lt;/keyword&gt;&lt;keyword&gt;Male&lt;/keyword&gt;&lt;keyword&gt;*Parent-Child Relations&lt;/keyword&gt;&lt;keyword&gt;Parents/education/*psychology&lt;/keyword&gt;&lt;keyword&gt;*Vegetables&lt;/keyword&gt;&lt;/keywords&gt;&lt;dates&gt;&lt;year&gt;2009&lt;/year&gt;&lt;pub-dates&gt;&lt;date&gt;Feb&lt;/date&gt;&lt;/pub-dates&gt;&lt;/dates&gt;&lt;isbn&gt;1368-9800 (Print)&amp;#xD;1368-9800 (Linking)&lt;/isbn&gt;&lt;accession-num&gt;18559129&lt;/accession-num&gt;&lt;urls&gt;&lt;related-urls&gt;&lt;url&gt;http://www.ncbi.nlm.nih.gov/pubmed/18559129&lt;/url&gt;&lt;/related-urls&gt;&lt;/urls&gt;&lt;electronic-resource-num&gt;10.1017/S1368980008002589&amp;#xD;S1368980008002589 [pii]&lt;/electronic-resource-num&gt;&lt;language&gt;eng&lt;/language&gt;&lt;/record&gt;&lt;/Cite&gt;&lt;/EndNote&gt;</w:instrText>
      </w:r>
      <w:r w:rsidR="004C12B2" w:rsidRPr="007742CE">
        <w:rPr>
          <w:vertAlign w:val="superscript"/>
        </w:rPr>
        <w:fldChar w:fldCharType="separate"/>
      </w:r>
      <w:r w:rsidR="00BB6427" w:rsidRPr="007742CE">
        <w:rPr>
          <w:noProof/>
          <w:vertAlign w:val="superscript"/>
        </w:rPr>
        <w:t>(</w:t>
      </w:r>
      <w:hyperlink w:anchor="_ENREF_48" w:tooltip="Pearson, 2009 #429" w:history="1">
        <w:r w:rsidR="00BB6427" w:rsidRPr="007742CE">
          <w:rPr>
            <w:noProof/>
            <w:vertAlign w:val="superscript"/>
          </w:rPr>
          <w:t>48</w:t>
        </w:r>
      </w:hyperlink>
      <w:r w:rsidR="00BB6427" w:rsidRPr="007742CE">
        <w:rPr>
          <w:noProof/>
          <w:vertAlign w:val="superscript"/>
        </w:rPr>
        <w:t>)</w:t>
      </w:r>
      <w:r w:rsidR="004C12B2" w:rsidRPr="007742CE">
        <w:rPr>
          <w:vertAlign w:val="superscript"/>
        </w:rPr>
        <w:fldChar w:fldCharType="end"/>
      </w:r>
      <w:r w:rsidR="00FF2701" w:rsidRPr="007742CE">
        <w:t xml:space="preserve">. </w:t>
      </w:r>
      <w:r w:rsidR="00521181" w:rsidRPr="007742CE">
        <w:t>Along the same line, the family structure has been shown as a determinant of diet and wellbeing.  Particularly, the cohabitation with both parents may positively influence diet</w:t>
      </w:r>
      <w:r w:rsidR="001E5B67" w:rsidRPr="007742CE">
        <w:rPr>
          <w:vertAlign w:val="superscript"/>
        </w:rPr>
        <w:fldChar w:fldCharType="begin">
          <w:fldData xml:space="preserve">PEVuZE5vdGU+PENpdGU+PEF1dGhvcj5QYXBhZGFraTwvQXV0aG9yPjxZZWFyPjIwMTU8L1llYXI+
PFJlY051bT40MzA8L1JlY051bT48RGlzcGxheVRleHQ+KDQ5KTwvRGlzcGxheVRleHQ+PHJlY29y
ZD48cmVjLW51bWJlcj40MzA8L3JlYy1udW1iZXI+PGZvcmVpZ24ta2V5cz48a2V5IGFwcD0iRU4i
IGRiLWlkPSJwNWVhMDI5MG9wZXAyZ2V3YWV4NWRzdHR3ZWV4djJ4cDJzYXgiPjQzMDwva2V5Pjwv
Zm9yZWlnbi1rZXlzPjxyZWYtdHlwZSBuYW1lPSJKb3VybmFsIEFydGljbGUiPjE3PC9yZWYtdHlw
ZT48Y29udHJpYnV0b3JzPjxhdXRob3JzPjxhdXRob3I+UGFwYWRha2ksIFMuPC9hdXRob3I+PGF1
dGhvcj5NYXZyaWtha2ksIEUuPC9hdXRob3I+PC9hdXRob3JzPjwvY29udHJpYnV0b3JzPjxhdXRo
LWFkZHJlc3M+RmFjdWx0eSBvZiBQcmltYXJ5IEVkdWNhdGlvbiwgRGVwYXJ0bWVudCBvZiBTY2ll
bmNlLCBUZWNobm9sb2d5ICZhbXA7IEVudmlyb25tZW50LCBOYXRpb25hbCBhbmQgS2Fwb2Rpc3Ry
aWFuIFVuaXZlcnNpdHkgb2YgQXRoZW5zLCBBdGhlbnMsIEdyZWVjZS4mI3hEO0ZhY3VsdHkgb2Yg
UHJpbWFyeSBFZHVjYXRpb24sIERlcGFydG1lbnQgb2YgU2NpZW5jZSwgVGVjaG5vbG9neSAmYW1w
OyBFbnZpcm9ubWVudCwgTmF0aW9uYWwgYW5kIEthcG9kaXN0cmlhbiBVbml2ZXJzaXR5IG9mIEF0
aGVucywgQXRoZW5zLCBHcmVlY2UuIEVsZWN0cm9uaWMgYWRkcmVzczogUGFwYWRha2lfbWF0aW5h
QHlhaG9vLmdyLjwvYXV0aC1hZGRyZXNzPjx0aXRsZXM+PHRpdGxlPkdyZWVrIGFkb2xlc2NlbnRz
IGFuZCB0aGUgTWVkaXRlcnJhbmVhbiBkaWV0OiBmYWN0b3JzIGFmZmVjdGluZyBxdWFsaXR5IGFu
ZCBhZGhlcmVuY2U8L3RpdGxlPjxzZWNvbmRhcnktdGl0bGU+TnV0cml0aW9uPC9zZWNvbmRhcnkt
dGl0bGU+PC90aXRsZXM+PHBlcmlvZGljYWw+PGZ1bGwtdGl0bGU+TnV0cml0aW9uPC9mdWxsLXRp
dGxlPjwvcGVyaW9kaWNhbD48cGFnZXM+MzQ1LTk8L3BhZ2VzPjx2b2x1bWU+MzE8L3ZvbHVtZT48
bnVtYmVyPjI8L251bWJlcj48ZWRpdGlvbj4yMDE1LzAxLzE3PC9lZGl0aW9uPjxrZXl3b3Jkcz48
a2V5d29yZD5BZG9sZXNjZW50PC9rZXl3b3JkPjxrZXl3b3JkPkJvZHkgTWFzcyBJbmRleDwva2V5
d29yZD48a2V5d29yZD5Cb2R5IFdlaWdodDwva2V5d29yZD48a2V5d29yZD5DaGlsZDwva2V5d29y
ZD48a2V5d29yZD5Dcm9zcy1TZWN0aW9uYWwgU3R1ZGllczwva2V5d29yZD48a2V5d29yZD4qRGll
dCwgTWVkaXRlcnJhbmVhbjwva2V5d29yZD48a2V5d29yZD4qRmVlZGluZyBCZWhhdmlvcjwva2V5
d29yZD48a2V5d29yZD5GZW1hbGU8L2tleXdvcmQ+PGtleXdvcmQ+R3JlZWNlPC9rZXl3b3JkPjxr
ZXl3b3JkPkhlYWx0aCBCZWhhdmlvcjwva2V5d29yZD48a2V5d29yZD5IdW1hbnM8L2tleXdvcmQ+
PGtleXdvcmQ+TGlmZSBTdHlsZTwva2V5d29yZD48a2V5d29yZD5MaW5lYXIgTW9kZWxzPC9rZXl3
b3JkPjxrZXl3b3JkPk1hbGU8L2tleXdvcmQ+PGtleXdvcmQ+TW90b3IgQWN0aXZpdHk8L2tleXdv
cmQ+PGtleXdvcmQ+KlBhdGllbnQgQ29tcGxpYW5jZTwva2V5d29yZD48a2V5d29yZD5Tb2Npb2Vj
b25vbWljIEZhY3RvcnM8L2tleXdvcmQ+PGtleXdvcmQ+U3VydmV5cyBhbmQgUXVlc3Rpb25uYWly
ZXM8L2tleXdvcmQ+PC9rZXl3b3Jkcz48ZGF0ZXM+PHllYXI+MjAxNTwveWVhcj48cHViLWRhdGVz
PjxkYXRlPkZlYjwvZGF0ZT48L3B1Yi1kYXRlcz48L2RhdGVzPjxpc2JuPjE4NzMtMTI0NCAoRWxl
Y3Ryb25pYykmI3hEOzA4OTktOTAwNyAoTGlua2luZyk8L2lzYm4+PGFjY2Vzc2lvbi1udW0+MjU1
OTIwMTM8L2FjY2Vzc2lvbi1udW0+PHVybHM+PHJlbGF0ZWQtdXJscz48dXJsPmh0dHA6Ly93d3cu
bmNiaS5ubG0ubmloLmdvdi9wdWJtZWQvMjU1OTIwMTM8L3VybD48L3JlbGF0ZWQtdXJscz48L3Vy
bHM+PGVsZWN0cm9uaWMtcmVzb3VyY2UtbnVtPjEwLjEwMTYvai5udXQuMjAxNC4wOS4wMDMmI3hE
O1MwODk5LTkwMDcoMTQpMDA0MjQtOSBbcGlpXTwvZWxlY3Ryb25pYy1yZXNvdXJjZS1udW0+PGxh
bmd1YWdlPmVuZzwvbGFuZ3VhZ2U+PC9yZWNvcmQ+PC9DaXRlPjwvRW5kTm90ZT4A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PEVuZE5vdGU+PENpdGU+PEF1dGhvcj5QYXBhZGFraTwvQXV0aG9yPjxZZWFyPjIwMTU8L1llYXI+
PFJlY051bT40MzA8L1JlY051bT48RGlzcGxheVRleHQ+KDQ5KTwvRGlzcGxheVRleHQ+PHJlY29y
ZD48cmVjLW51bWJlcj40MzA8L3JlYy1udW1iZXI+PGZvcmVpZ24ta2V5cz48a2V5IGFwcD0iRU4i
IGRiLWlkPSJwNWVhMDI5MG9wZXAyZ2V3YWV4NWRzdHR3ZWV4djJ4cDJzYXgiPjQzMDwva2V5Pjwv
Zm9yZWlnbi1rZXlzPjxyZWYtdHlwZSBuYW1lPSJKb3VybmFsIEFydGljbGUiPjE3PC9yZWYtdHlw
ZT48Y29udHJpYnV0b3JzPjxhdXRob3JzPjxhdXRob3I+UGFwYWRha2ksIFMuPC9hdXRob3I+PGF1
dGhvcj5NYXZyaWtha2ksIEUuPC9hdXRob3I+PC9hdXRob3JzPjwvY29udHJpYnV0b3JzPjxhdXRo
LWFkZHJlc3M+RmFjdWx0eSBvZiBQcmltYXJ5IEVkdWNhdGlvbiwgRGVwYXJ0bWVudCBvZiBTY2ll
bmNlLCBUZWNobm9sb2d5ICZhbXA7IEVudmlyb25tZW50LCBOYXRpb25hbCBhbmQgS2Fwb2Rpc3Ry
aWFuIFVuaXZlcnNpdHkgb2YgQXRoZW5zLCBBdGhlbnMsIEdyZWVjZS4mI3hEO0ZhY3VsdHkgb2Yg
UHJpbWFyeSBFZHVjYXRpb24sIERlcGFydG1lbnQgb2YgU2NpZW5jZSwgVGVjaG5vbG9neSAmYW1w
OyBFbnZpcm9ubWVudCwgTmF0aW9uYWwgYW5kIEthcG9kaXN0cmlhbiBVbml2ZXJzaXR5IG9mIEF0
aGVucywgQXRoZW5zLCBHcmVlY2UuIEVsZWN0cm9uaWMgYWRkcmVzczogUGFwYWRha2lfbWF0aW5h
QHlhaG9vLmdyLjwvYXV0aC1hZGRyZXNzPjx0aXRsZXM+PHRpdGxlPkdyZWVrIGFkb2xlc2NlbnRz
IGFuZCB0aGUgTWVkaXRlcnJhbmVhbiBkaWV0OiBmYWN0b3JzIGFmZmVjdGluZyBxdWFsaXR5IGFu
ZCBhZGhlcmVuY2U8L3RpdGxlPjxzZWNvbmRhcnktdGl0bGU+TnV0cml0aW9uPC9zZWNvbmRhcnkt
dGl0bGU+PC90aXRsZXM+PHBlcmlvZGljYWw+PGZ1bGwtdGl0bGU+TnV0cml0aW9uPC9mdWxsLXRp
dGxlPjwvcGVyaW9kaWNhbD48cGFnZXM+MzQ1LTk8L3BhZ2VzPjx2b2x1bWU+MzE8L3ZvbHVtZT48
bnVtYmVyPjI8L251bWJlcj48ZWRpdGlvbj4yMDE1LzAxLzE3PC9lZGl0aW9uPjxrZXl3b3Jkcz48
a2V5d29yZD5BZG9sZXNjZW50PC9rZXl3b3JkPjxrZXl3b3JkPkJvZHkgTWFzcyBJbmRleDwva2V5
d29yZD48a2V5d29yZD5Cb2R5IFdlaWdodDwva2V5d29yZD48a2V5d29yZD5DaGlsZDwva2V5d29y
ZD48a2V5d29yZD5Dcm9zcy1TZWN0aW9uYWwgU3R1ZGllczwva2V5d29yZD48a2V5d29yZD4qRGll
dCwgTWVkaXRlcnJhbmVhbjwva2V5d29yZD48a2V5d29yZD4qRmVlZGluZyBCZWhhdmlvcjwva2V5
d29yZD48a2V5d29yZD5GZW1hbGU8L2tleXdvcmQ+PGtleXdvcmQ+R3JlZWNlPC9rZXl3b3JkPjxr
ZXl3b3JkPkhlYWx0aCBCZWhhdmlvcjwva2V5d29yZD48a2V5d29yZD5IdW1hbnM8L2tleXdvcmQ+
PGtleXdvcmQ+TGlmZSBTdHlsZTwva2V5d29yZD48a2V5d29yZD5MaW5lYXIgTW9kZWxzPC9rZXl3
b3JkPjxrZXl3b3JkPk1hbGU8L2tleXdvcmQ+PGtleXdvcmQ+TW90b3IgQWN0aXZpdHk8L2tleXdv
cmQ+PGtleXdvcmQ+KlBhdGllbnQgQ29tcGxpYW5jZTwva2V5d29yZD48a2V5d29yZD5Tb2Npb2Vj
b25vbWljIEZhY3RvcnM8L2tleXdvcmQ+PGtleXdvcmQ+U3VydmV5cyBhbmQgUXVlc3Rpb25uYWly
ZXM8L2tleXdvcmQ+PC9rZXl3b3Jkcz48ZGF0ZXM+PHllYXI+MjAxNTwveWVhcj48cHViLWRhdGVz
PjxkYXRlPkZlYjwvZGF0ZT48L3B1Yi1kYXRlcz48L2RhdGVzPjxpc2JuPjE4NzMtMTI0NCAoRWxl
Y3Ryb25pYykmI3hEOzA4OTktOTAwNyAoTGlua2luZyk8L2lzYm4+PGFjY2Vzc2lvbi1udW0+MjU1
OTIwMTM8L2FjY2Vzc2lvbi1udW0+PHVybHM+PHJlbGF0ZWQtdXJscz48dXJsPmh0dHA6Ly93d3cu
bmNiaS5ubG0ubmloLmdvdi9wdWJtZWQvMjU1OTIwMTM8L3VybD48L3JlbGF0ZWQtdXJscz48L3Vy
bHM+PGVsZWN0cm9uaWMtcmVzb3VyY2UtbnVtPjEwLjEwMTYvai5udXQuMjAxNC4wOS4wMDMmI3hE
O1MwODk5LTkwMDcoMTQpMDA0MjQtOSBbcGlpXTwvZWxlY3Ryb25pYy1yZXNvdXJjZS1udW0+PGxh
bmd1YWdlPmVuZzwvbGFuZ3VhZ2U+PC9yZWNvcmQ+PC9DaXRlPjwvRW5kTm90ZT4A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1E5B67" w:rsidRPr="007742CE">
        <w:rPr>
          <w:vertAlign w:val="superscript"/>
        </w:rPr>
      </w:r>
      <w:r w:rsidR="001E5B67" w:rsidRPr="007742CE">
        <w:rPr>
          <w:vertAlign w:val="superscript"/>
        </w:rPr>
        <w:fldChar w:fldCharType="separate"/>
      </w:r>
      <w:r w:rsidR="00BB6427" w:rsidRPr="007742CE">
        <w:rPr>
          <w:noProof/>
          <w:vertAlign w:val="superscript"/>
        </w:rPr>
        <w:t>(</w:t>
      </w:r>
      <w:hyperlink w:anchor="_ENREF_49" w:tooltip="Papadaki, 2015 #430" w:history="1">
        <w:r w:rsidR="00BB6427" w:rsidRPr="007742CE">
          <w:rPr>
            <w:noProof/>
            <w:vertAlign w:val="superscript"/>
          </w:rPr>
          <w:t>49</w:t>
        </w:r>
      </w:hyperlink>
      <w:r w:rsidR="00BB6427" w:rsidRPr="007742CE">
        <w:rPr>
          <w:noProof/>
          <w:vertAlign w:val="superscript"/>
        </w:rPr>
        <w:t>)</w:t>
      </w:r>
      <w:r w:rsidR="001E5B67" w:rsidRPr="007742CE">
        <w:rPr>
          <w:vertAlign w:val="superscript"/>
        </w:rPr>
        <w:fldChar w:fldCharType="end"/>
      </w:r>
      <w:r w:rsidR="00FF2701" w:rsidRPr="007742CE">
        <w:t xml:space="preserve">, </w:t>
      </w:r>
      <w:r w:rsidR="00521181" w:rsidRPr="007742CE">
        <w:t>while single parent family background may relate to worse mental health in adolescents</w:t>
      </w:r>
      <w:r w:rsidR="001E5B67" w:rsidRPr="007742CE">
        <w:rPr>
          <w:vertAlign w:val="superscript"/>
        </w:rPr>
        <w:fldChar w:fldCharType="begin">
          <w:fldData xml:space="preserve">PEVuZE5vdGU+PENpdGU+PEF1dGhvcj5MYXVra2FuZW48L0F1dGhvcj48WWVhcj4yMDE2PC9ZZWFy
PjxSZWNOdW0+NDMxPC9SZWNOdW0+PERpc3BsYXlUZXh0Pig1MCk8L0Rpc3BsYXlUZXh0PjxyZWNv
cmQ+PHJlYy1udW1iZXI+NDMxPC9yZWMtbnVtYmVyPjxmb3JlaWduLWtleXM+PGtleSBhcHA9IkVO
IiBkYi1pZD0icDVlYTAyOTBvcGVwMmdld2FleDVkc3R0d2VleHYyeHAyc2F4Ij40MzE8L2tleT48
L2ZvcmVpZ24ta2V5cz48cmVmLXR5cGUgbmFtZT0iSm91cm5hbCBBcnRpY2xlIj4xNzwvcmVmLXR5
cGU+PGNvbnRyaWJ1dG9ycz48YXV0aG9ycz48YXV0aG9yPkxhdWtrYW5lbiwgTS48L2F1dGhvcj48
YXV0aG9yPkhha2tvLCBILjwvYXV0aG9yPjxhdXRob3I+UmlpcGluZW4sIFAuPC9hdXRob3I+PGF1
dGhvcj5SaWFsYSwgSy48L2F1dGhvcj48L2F1dGhvcnM+PC9jb250cmlidXRvcnM+PGF1dGgtYWRk
cmVzcz5EZXBhcnRtZW50IG9mIFBzeWNoaWF0cnksIE91bHUgVW5pdmVyc2l0eSBIb3NwaXRhbCwg
UE8gQm94IDI2LCA5MDAyOSBPWVMsIE91bHUsIEZpbmxhbmQuIG1hdHRpLmxhdWtrYW5lbkBwcHNo
cC5maS4mI3hEO0RlcGFydG1lbnQgb2YgUHN5Y2hpYXRyeSwgSW5zdGl0dXRlIG9mIENsaW5pY2Fs
IE1lZGljaW5lLCBVbml2ZXJzaXR5IG9mIE91bHUsIE91bHUsIEZpbmxhbmQuIG1hdHRpLmxhdWtr
YW5lbkBwcHNocC5maS4mI3hEO0RlcGFydG1lbnQgb2YgUHN5Y2hpYXRyeSwgT3VsdSBVbml2ZXJz
aXR5IEhvc3BpdGFsLCBQTyBCb3ggMjYsIDkwMDI5IE9ZUywgT3VsdSwgRmlubGFuZC4mI3hEO0Rl
cGFydG1lbnQgb2YgUHN5Y2hpYXRyeSwgSW5zdGl0dXRlIG9mIENsaW5pY2FsIE1lZGljaW5lLCBV
bml2ZXJzaXR5IG9mIE91bHUsIE91bHUsIEZpbmxhbmQuJiN4RDtEZXBhcnRtZW50IG9mIEFkb2xl
c2NlbnQgUHN5Y2hpYXRyeSwgSGVsc2lua2kgVW5pdmVyc2l0eSBDZW50cmFsIEhvc3BpdGFsLCBI
ZWxzaW5raSwgRmlubGFuZC48L2F1dGgtYWRkcmVzcz48dGl0bGVzPjx0aXRsZT5Eb2VzIEZhbWls
eSBTdHJ1Y3R1cmUgUGxheSBhIFJvbGUgaW4gRGVwcmVzc2lvbiBpbiBBZG9sZXNjZW50cyBBZG1p
dHRlZCB0byBQc3ljaGlhdHJpYyBJbnBhdGllbnQgQ2FyZT88L3RpdGxlPjxzZWNvbmRhcnktdGl0
bGU+Q2hpbGQgUHN5Y2hpYXRyeSBIdW0gRGV2PC9zZWNvbmRhcnktdGl0bGU+PC90aXRsZXM+PHBl
cmlvZGljYWw+PGZ1bGwtdGl0bGU+Q2hpbGQgUHN5Y2hpYXRyeSBIdW0gRGV2PC9mdWxsLXRpdGxl
PjwvcGVyaW9kaWNhbD48cGFnZXM+OTE4LTkyNDwvcGFnZXM+PHZvbHVtZT40Nzwvdm9sdW1lPjxu
dW1iZXI+NjwvbnVtYmVyPjxlZGl0aW9uPjIwMTYvMTAvMjE8L2VkaXRpb24+PGtleXdvcmRzPjxr
ZXl3b3JkPkFkYXB0YXRpb24sIFBzeWNob2xvZ2ljYWw8L2tleXdvcmQ+PGtleXdvcmQ+QWRvbGVz
Y2VudDwva2V5d29yZD48a2V5d29yZD5DaGlsZDwva2V5d29yZD48a2V5d29yZD5DaGlsZCBXZWxm
YXJlL3BzeWNob2xvZ3k8L2tleXdvcmQ+PGtleXdvcmQ+KkRlcHJlc3Npb24vZGlhZ25vc2lzL2V0
aW9sb2d5L3BzeWNob2xvZ3k8L2tleXdvcmQ+PGtleXdvcmQ+RmFtaWx5L3BzeWNob2xvZ3k8L2tl
eXdvcmQ+PGtleXdvcmQ+RmVtYWxlPC9rZXl3b3JkPjxrZXl3b3JkPkZpbmxhbmQvZXBpZGVtaW9s
b2d5PC9rZXl3b3JkPjxrZXl3b3JkPkhvc3BpdGFsaXphdGlvbi9zdGF0aXN0aWNzICZhbXA7IG51
bWVyaWNhbCBkYXRhPC9rZXl3b3JkPjxrZXl3b3JkPkhvc3BpdGFscywgUHN5Y2hpYXRyaWMvc3Rh
dGlzdGljcyAmYW1wOyBudW1lcmljYWwgZGF0YTwva2V5d29yZD48a2V5d29yZD5IdW1hbnM8L2tl
eXdvcmQ+PGtleXdvcmQ+SW5wYXRpZW50cy8qcHN5Y2hvbG9neTwva2V5d29yZD48a2V5d29yZD5N
YWxlPC9rZXl3b3JkPjxrZXl3b3JkPipNZW50YWwgRGlzb3JkZXJzL2VwaWRlbWlvbG9neS9wc3lj
aG9sb2d5L3RoZXJhcHk8L2tleXdvcmQ+PGtleXdvcmQ+UHN5Y2hvcGF0aG9sb2d5PC9rZXl3b3Jk
PjxrZXl3b3JkPlNleCBGYWN0b3JzPC9rZXl3b3JkPjxrZXl3b3JkPlNpbmdsZS1QYXJlbnQgRmFt
aWx5Lypwc3ljaG9sb2d5PC9rZXl3b3JkPjwva2V5d29yZHM+PGRhdGVzPjx5ZWFyPjIwMTY8L3ll
YXI+PHB1Yi1kYXRlcz48ZGF0ZT5EZWM8L2RhdGU+PC9wdWItZGF0ZXM+PC9kYXRlcz48aXNibj4x
NTczLTMzMjcgKEVsZWN0cm9uaWMpJiN4RDswMDA5LTM5OFggKExpbmtpbmcpPC9pc2JuPjxhY2Nl
c3Npb24tbnVtPjI2NzY4NzUyPC9hY2Nlc3Npb24tbnVtPjx1cmxzPjxyZWxhdGVkLXVybHM+PHVy
bD5odHRwOi8vd3d3Lm5jYmkubmxtLm5paC5nb3YvcHVibWVkLzI2NzY4NzUyPC91cmw+PC9yZWxh
dGVkLXVybHM+PC91cmxzPjxlbGVjdHJvbmljLXJlc291cmNlLW51bT4xMC4xMDA3L3MxMDU3OC0w
MTUtMDYyMi0zJiN4RDsxMC4xMDA3L3MxMDU3OC0wMTUtMDYyMi0zIFtwaWldPC9lbGVjdHJvbmlj
LXJlc291cmNlLW51bT48bGFuZ3VhZ2U+ZW5nPC9sYW5ndWFnZT48L3JlY29yZD48L0NpdGU+PC9F
bmROb3RlPgB=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PEVuZE5vdGU+PENpdGU+PEF1dGhvcj5MYXVra2FuZW48L0F1dGhvcj48WWVhcj4yMDE2PC9ZZWFy
PjxSZWNOdW0+NDMxPC9SZWNOdW0+PERpc3BsYXlUZXh0Pig1MCk8L0Rpc3BsYXlUZXh0PjxyZWNv
cmQ+PHJlYy1udW1iZXI+NDMxPC9yZWMtbnVtYmVyPjxmb3JlaWduLWtleXM+PGtleSBhcHA9IkVO
IiBkYi1pZD0icDVlYTAyOTBvcGVwMmdld2FleDVkc3R0d2VleHYyeHAyc2F4Ij40MzE8L2tleT48
L2ZvcmVpZ24ta2V5cz48cmVmLXR5cGUgbmFtZT0iSm91cm5hbCBBcnRpY2xlIj4xNzwvcmVmLXR5
cGU+PGNvbnRyaWJ1dG9ycz48YXV0aG9ycz48YXV0aG9yPkxhdWtrYW5lbiwgTS48L2F1dGhvcj48
YXV0aG9yPkhha2tvLCBILjwvYXV0aG9yPjxhdXRob3I+UmlpcGluZW4sIFAuPC9hdXRob3I+PGF1
dGhvcj5SaWFsYSwgSy48L2F1dGhvcj48L2F1dGhvcnM+PC9jb250cmlidXRvcnM+PGF1dGgtYWRk
cmVzcz5EZXBhcnRtZW50IG9mIFBzeWNoaWF0cnksIE91bHUgVW5pdmVyc2l0eSBIb3NwaXRhbCwg
UE8gQm94IDI2LCA5MDAyOSBPWVMsIE91bHUsIEZpbmxhbmQuIG1hdHRpLmxhdWtrYW5lbkBwcHNo
cC5maS4mI3hEO0RlcGFydG1lbnQgb2YgUHN5Y2hpYXRyeSwgSW5zdGl0dXRlIG9mIENsaW5pY2Fs
IE1lZGljaW5lLCBVbml2ZXJzaXR5IG9mIE91bHUsIE91bHUsIEZpbmxhbmQuIG1hdHRpLmxhdWtr
YW5lbkBwcHNocC5maS4mI3hEO0RlcGFydG1lbnQgb2YgUHN5Y2hpYXRyeSwgT3VsdSBVbml2ZXJz
aXR5IEhvc3BpdGFsLCBQTyBCb3ggMjYsIDkwMDI5IE9ZUywgT3VsdSwgRmlubGFuZC4mI3hEO0Rl
cGFydG1lbnQgb2YgUHN5Y2hpYXRyeSwgSW5zdGl0dXRlIG9mIENsaW5pY2FsIE1lZGljaW5lLCBV
bml2ZXJzaXR5IG9mIE91bHUsIE91bHUsIEZpbmxhbmQuJiN4RDtEZXBhcnRtZW50IG9mIEFkb2xl
c2NlbnQgUHN5Y2hpYXRyeSwgSGVsc2lua2kgVW5pdmVyc2l0eSBDZW50cmFsIEhvc3BpdGFsLCBI
ZWxzaW5raSwgRmlubGFuZC48L2F1dGgtYWRkcmVzcz48dGl0bGVzPjx0aXRsZT5Eb2VzIEZhbWls
eSBTdHJ1Y3R1cmUgUGxheSBhIFJvbGUgaW4gRGVwcmVzc2lvbiBpbiBBZG9sZXNjZW50cyBBZG1p
dHRlZCB0byBQc3ljaGlhdHJpYyBJbnBhdGllbnQgQ2FyZT88L3RpdGxlPjxzZWNvbmRhcnktdGl0
bGU+Q2hpbGQgUHN5Y2hpYXRyeSBIdW0gRGV2PC9zZWNvbmRhcnktdGl0bGU+PC90aXRsZXM+PHBl
cmlvZGljYWw+PGZ1bGwtdGl0bGU+Q2hpbGQgUHN5Y2hpYXRyeSBIdW0gRGV2PC9mdWxsLXRpdGxl
PjwvcGVyaW9kaWNhbD48cGFnZXM+OTE4LTkyNDwvcGFnZXM+PHZvbHVtZT40Nzwvdm9sdW1lPjxu
dW1iZXI+NjwvbnVtYmVyPjxlZGl0aW9uPjIwMTYvMTAvMjE8L2VkaXRpb24+PGtleXdvcmRzPjxr
ZXl3b3JkPkFkYXB0YXRpb24sIFBzeWNob2xvZ2ljYWw8L2tleXdvcmQ+PGtleXdvcmQ+QWRvbGVz
Y2VudDwva2V5d29yZD48a2V5d29yZD5DaGlsZDwva2V5d29yZD48a2V5d29yZD5DaGlsZCBXZWxm
YXJlL3BzeWNob2xvZ3k8L2tleXdvcmQ+PGtleXdvcmQ+KkRlcHJlc3Npb24vZGlhZ25vc2lzL2V0
aW9sb2d5L3BzeWNob2xvZ3k8L2tleXdvcmQ+PGtleXdvcmQ+RmFtaWx5L3BzeWNob2xvZ3k8L2tl
eXdvcmQ+PGtleXdvcmQ+RmVtYWxlPC9rZXl3b3JkPjxrZXl3b3JkPkZpbmxhbmQvZXBpZGVtaW9s
b2d5PC9rZXl3b3JkPjxrZXl3b3JkPkhvc3BpdGFsaXphdGlvbi9zdGF0aXN0aWNzICZhbXA7IG51
bWVyaWNhbCBkYXRhPC9rZXl3b3JkPjxrZXl3b3JkPkhvc3BpdGFscywgUHN5Y2hpYXRyaWMvc3Rh
dGlzdGljcyAmYW1wOyBudW1lcmljYWwgZGF0YTwva2V5d29yZD48a2V5d29yZD5IdW1hbnM8L2tl
eXdvcmQ+PGtleXdvcmQ+SW5wYXRpZW50cy8qcHN5Y2hvbG9neTwva2V5d29yZD48a2V5d29yZD5N
YWxlPC9rZXl3b3JkPjxrZXl3b3JkPipNZW50YWwgRGlzb3JkZXJzL2VwaWRlbWlvbG9neS9wc3lj
aG9sb2d5L3RoZXJhcHk8L2tleXdvcmQ+PGtleXdvcmQ+UHN5Y2hvcGF0aG9sb2d5PC9rZXl3b3Jk
PjxrZXl3b3JkPlNleCBGYWN0b3JzPC9rZXl3b3JkPjxrZXl3b3JkPlNpbmdsZS1QYXJlbnQgRmFt
aWx5Lypwc3ljaG9sb2d5PC9rZXl3b3JkPjwva2V5d29yZHM+PGRhdGVzPjx5ZWFyPjIwMTY8L3ll
YXI+PHB1Yi1kYXRlcz48ZGF0ZT5EZWM8L2RhdGU+PC9wdWItZGF0ZXM+PC9kYXRlcz48aXNibj4x
NTczLTMzMjcgKEVsZWN0cm9uaWMpJiN4RDswMDA5LTM5OFggKExpbmtpbmcpPC9pc2JuPjxhY2Nl
c3Npb24tbnVtPjI2NzY4NzUyPC9hY2Nlc3Npb24tbnVtPjx1cmxzPjxyZWxhdGVkLXVybHM+PHVy
bD5odHRwOi8vd3d3Lm5jYmkubmxtLm5paC5nb3YvcHVibWVkLzI2NzY4NzUyPC91cmw+PC9yZWxh
dGVkLXVybHM+PC91cmxzPjxlbGVjdHJvbmljLXJlc291cmNlLW51bT4xMC4xMDA3L3MxMDU3OC0w
MTUtMDYyMi0zJiN4RDsxMC4xMDA3L3MxMDU3OC0wMTUtMDYyMi0zIFtwaWldPC9lbGVjdHJvbmlj
LXJlc291cmNlLW51bT48bGFuZ3VhZ2U+ZW5nPC9sYW5ndWFnZT48L3JlY29yZD48L0NpdGU+PC9F
bmROb3RlPgB=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1E5B67" w:rsidRPr="007742CE">
        <w:rPr>
          <w:vertAlign w:val="superscript"/>
        </w:rPr>
      </w:r>
      <w:r w:rsidR="001E5B67" w:rsidRPr="007742CE">
        <w:rPr>
          <w:vertAlign w:val="superscript"/>
        </w:rPr>
        <w:fldChar w:fldCharType="separate"/>
      </w:r>
      <w:r w:rsidR="00BB6427" w:rsidRPr="007742CE">
        <w:rPr>
          <w:noProof/>
          <w:vertAlign w:val="superscript"/>
        </w:rPr>
        <w:t>(</w:t>
      </w:r>
      <w:hyperlink w:anchor="_ENREF_50" w:tooltip="Laukkanen, 2016 #431" w:history="1">
        <w:r w:rsidR="00BB6427" w:rsidRPr="007742CE">
          <w:rPr>
            <w:noProof/>
            <w:vertAlign w:val="superscript"/>
          </w:rPr>
          <w:t>50</w:t>
        </w:r>
      </w:hyperlink>
      <w:r w:rsidR="00BB6427" w:rsidRPr="007742CE">
        <w:rPr>
          <w:noProof/>
          <w:vertAlign w:val="superscript"/>
        </w:rPr>
        <w:t>)</w:t>
      </w:r>
      <w:r w:rsidR="001E5B67" w:rsidRPr="007742CE">
        <w:rPr>
          <w:vertAlign w:val="superscript"/>
        </w:rPr>
        <w:fldChar w:fldCharType="end"/>
      </w:r>
      <w:r w:rsidR="00EE41A6" w:rsidRPr="007742CE">
        <w:t>. Finally, factors as increased meal skipping and meal consumption away from home may also affect diet quality</w:t>
      </w:r>
      <w:r w:rsidR="001E5B67" w:rsidRPr="007742CE">
        <w:rPr>
          <w:vertAlign w:val="superscript"/>
        </w:rPr>
        <w:fldChar w:fldCharType="begin">
          <w:fldData xml:space="preserve">PEVuZE5vdGU+PENpdGU+PEF1dGhvcj5TdG9yZXk8L0F1dGhvcj48WWVhcj4yMDA5PC9ZZWFyPjxS
ZWNOdW0+NDMyPC9SZWNOdW0+PERpc3BsYXlUZXh0Pig1MSk8L0Rpc3BsYXlUZXh0PjxyZWNvcmQ+
PHJlYy1udW1iZXI+NDMyPC9yZWMtbnVtYmVyPjxmb3JlaWduLWtleXM+PGtleSBhcHA9IkVOIiBk
Yi1pZD0icDVlYTAyOTBvcGVwMmdld2FleDVkc3R0d2VleHYyeHAyc2F4Ij40MzI8L2tleT48L2Zv
cmVpZ24ta2V5cz48cmVmLXR5cGUgbmFtZT0iSm91cm5hbCBBcnRpY2xlIj4xNzwvcmVmLXR5cGU+
PGNvbnRyaWJ1dG9ycz48YXV0aG9ycz48YXV0aG9yPlN0b3JleSwgSy4gRS48L2F1dGhvcj48YXV0
aG9yPkhhbm5pbmcsIFIuIE0uPC9hdXRob3I+PGF1dGhvcj5MYW1icmFraSwgSS4gQS48L2F1dGhv
cj48YXV0aG9yPkRyaWV6ZW4sIFAuPC9hdXRob3I+PGF1dGhvcj5GcmFzZXIsIFMuIE4uPC9hdXRo
b3I+PGF1dGhvcj5NY0NhcmdhciwgTC4gSi48L2F1dGhvcj48L2F1dGhvcnM+PC9jb250cmlidXRv
cnM+PGF1dGgtYWRkcmVzcz5EZXBhcnRtZW50IG9mIEFncmljdWx0dXJhbCwgRm9vZCBhbmQgTnV0
cml0aW9uYWwgU2NpZW5jZSwgVW5pdmVyc2l0eSBvZiBBbGJlcnRhLCBFZG1vbnRvbiwgQUIsIENh
bmFkYS48L2F1dGgtYWRkcmVzcz48dGl0bGVzPjx0aXRsZT5EZXRlcm1pbmFudHMgb2YgZGlldCBx
dWFsaXR5IGFtb25nIENhbmFkaWFuIGFkb2xlc2NlbnRzPC90aXRsZT48c2Vjb25kYXJ5LXRpdGxl
PkNhbiBKIERpZXQgUHJhY3QgUmVzPC9zZWNvbmRhcnktdGl0bGU+PC90aXRsZXM+PHBlcmlvZGlj
YWw+PGZ1bGwtdGl0bGU+Q2FuIEogRGlldCBQcmFjdCBSZXM8L2Z1bGwtdGl0bGU+PC9wZXJpb2Rp
Y2FsPjxwYWdlcz41OC02NTwvcGFnZXM+PHZvbHVtZT43MDwvdm9sdW1lPjxudW1iZXI+MjwvbnVt
YmVyPjxlZGl0aW9uPjIwMDkvMDYvMTI8L2VkaXRpb24+PGtleXdvcmRzPjxrZXl3b3JkPkFkb2xl
c2NlbnQ8L2tleXdvcmQ+PGtleXdvcmQ+QWRvbGVzY2VudCBOdXRyaXRpb25hbCBQaHlzaW9sb2dp
Y2FsIFBoZW5vbWVuYS9waHlzaW9sb2d5PC9rZXl3b3JkPjxrZXl3b3JkPkFsYmVydGE8L2tleXdv
cmQ+PGtleXdvcmQ+Q3Jvc3MtU2VjdGlvbmFsIFN0dWRpZXM8L2tleXdvcmQ+PGtleXdvcmQ+RGll
dC8qc3RhbmRhcmRzPC9rZXl3b3JkPjxrZXl3b3JkPkRpZXRhcnkgQ2FyYm9oeWRyYXRlcy8qYWRt
aW5pc3RyYXRpb24gJmFtcDsgZG9zYWdlPC9rZXl3b3JkPjxrZXl3b3JkPkRpZXRhcnkgRmF0cy8q
YWRtaW5pc3RyYXRpb24gJmFtcDsgZG9zYWdlPC9rZXl3b3JkPjxrZXl3b3JkPkRpZXRhcnkgUHJv
dGVpbnMvKmFkbWluaXN0cmF0aW9uICZhbXA7IGRvc2FnZTwva2V5d29yZD48a2V5d29yZD5GZWVk
aW5nIEJlaGF2aW9yPC9rZXl3b3JkPjxrZXl3b3JkPkZlbWFsZTwva2V5d29yZD48a2V5d29yZD5I
dW1hbnM8L2tleXdvcmQ+PGtleXdvcmQ+TWFsZTwva2V5d29yZD48a2V5d29yZD5NaWNyb251dHJp
ZW50cy8qYWRtaW5pc3RyYXRpb24gJmFtcDsgZG9zYWdlPC9rZXl3b3JkPjxrZXl3b3JkPk51dHJp
dGlvbiBQb2xpY3k8L2tleXdvcmQ+PGtleXdvcmQ+TnV0cml0aW9uYWwgUmVxdWlyZW1lbnRzPC9r
ZXl3b3JkPjxrZXl3b3JkPk51dHJpdGl2ZSBWYWx1ZTwva2V5d29yZD48a2V5d29yZD5PbnRhcmlv
PC9rZXl3b3JkPjwva2V5d29yZHM+PGRhdGVzPjx5ZWFyPjIwMDk8L3llYXI+PHB1Yi1kYXRlcz48
ZGF0ZT5TdW1tZXI8L2RhdGU+PC9wdWItZGF0ZXM+PC9kYXRlcz48aXNibj4xNDg2LTM4NDcgKFBy
aW50KSYjeEQ7MTQ4Ni0zODQ3IChMaW5raW5nKTwvaXNibj48YWNjZXNzaW9uLW51bT4xOTUxNTI2
ODwvYWNjZXNzaW9uLW51bT48dXJscz48cmVsYXRlZC11cmxzPjx1cmw+aHR0cDovL3d3dy5uY2Jp
Lm5sbS5uaWguZ292L3B1Ym1lZC8xOTUxNTI2ODwvdXJsPjwvcmVsYXRlZC11cmxzPjwvdXJscz48
ZWxlY3Ryb25pYy1yZXNvdXJjZS1udW0+MTAuMzE0OC83MC4yLjIwMDkuNTg8L2VsZWN0cm9uaWMt
cmVzb3VyY2UtbnVtPjxsYW5ndWFnZT5lbmc8L2xhbmd1YWdlPjwvcmVjb3JkPjwvQ2l0ZT48L0Vu
ZE5vdGU+
</w:fldData>
        </w:fldChar>
      </w:r>
      <w:r w:rsidR="00BB6427" w:rsidRPr="007742CE">
        <w:rPr>
          <w:vertAlign w:val="superscript"/>
        </w:rPr>
        <w:instrText xml:space="preserve"> ADDIN EN.CITE </w:instrText>
      </w:r>
      <w:r w:rsidR="00BB6427" w:rsidRPr="007742CE">
        <w:rPr>
          <w:vertAlign w:val="superscript"/>
        </w:rPr>
        <w:fldChar w:fldCharType="begin">
          <w:fldData xml:space="preserve">PEVuZE5vdGU+PENpdGU+PEF1dGhvcj5TdG9yZXk8L0F1dGhvcj48WWVhcj4yMDA5PC9ZZWFyPjxS
ZWNOdW0+NDMyPC9SZWNOdW0+PERpc3BsYXlUZXh0Pig1MSk8L0Rpc3BsYXlUZXh0PjxyZWNvcmQ+
PHJlYy1udW1iZXI+NDMyPC9yZWMtbnVtYmVyPjxmb3JlaWduLWtleXM+PGtleSBhcHA9IkVOIiBk
Yi1pZD0icDVlYTAyOTBvcGVwMmdld2FleDVkc3R0d2VleHYyeHAyc2F4Ij40MzI8L2tleT48L2Zv
cmVpZ24ta2V5cz48cmVmLXR5cGUgbmFtZT0iSm91cm5hbCBBcnRpY2xlIj4xNzwvcmVmLXR5cGU+
PGNvbnRyaWJ1dG9ycz48YXV0aG9ycz48YXV0aG9yPlN0b3JleSwgSy4gRS48L2F1dGhvcj48YXV0
aG9yPkhhbm5pbmcsIFIuIE0uPC9hdXRob3I+PGF1dGhvcj5MYW1icmFraSwgSS4gQS48L2F1dGhv
cj48YXV0aG9yPkRyaWV6ZW4sIFAuPC9hdXRob3I+PGF1dGhvcj5GcmFzZXIsIFMuIE4uPC9hdXRo
b3I+PGF1dGhvcj5NY0NhcmdhciwgTC4gSi48L2F1dGhvcj48L2F1dGhvcnM+PC9jb250cmlidXRv
cnM+PGF1dGgtYWRkcmVzcz5EZXBhcnRtZW50IG9mIEFncmljdWx0dXJhbCwgRm9vZCBhbmQgTnV0
cml0aW9uYWwgU2NpZW5jZSwgVW5pdmVyc2l0eSBvZiBBbGJlcnRhLCBFZG1vbnRvbiwgQUIsIENh
bmFkYS48L2F1dGgtYWRkcmVzcz48dGl0bGVzPjx0aXRsZT5EZXRlcm1pbmFudHMgb2YgZGlldCBx
dWFsaXR5IGFtb25nIENhbmFkaWFuIGFkb2xlc2NlbnRzPC90aXRsZT48c2Vjb25kYXJ5LXRpdGxl
PkNhbiBKIERpZXQgUHJhY3QgUmVzPC9zZWNvbmRhcnktdGl0bGU+PC90aXRsZXM+PHBlcmlvZGlj
YWw+PGZ1bGwtdGl0bGU+Q2FuIEogRGlldCBQcmFjdCBSZXM8L2Z1bGwtdGl0bGU+PC9wZXJpb2Rp
Y2FsPjxwYWdlcz41OC02NTwvcGFnZXM+PHZvbHVtZT43MDwvdm9sdW1lPjxudW1iZXI+MjwvbnVt
YmVyPjxlZGl0aW9uPjIwMDkvMDYvMTI8L2VkaXRpb24+PGtleXdvcmRzPjxrZXl3b3JkPkFkb2xl
c2NlbnQ8L2tleXdvcmQ+PGtleXdvcmQ+QWRvbGVzY2VudCBOdXRyaXRpb25hbCBQaHlzaW9sb2dp
Y2FsIFBoZW5vbWVuYS9waHlzaW9sb2d5PC9rZXl3b3JkPjxrZXl3b3JkPkFsYmVydGE8L2tleXdv
cmQ+PGtleXdvcmQ+Q3Jvc3MtU2VjdGlvbmFsIFN0dWRpZXM8L2tleXdvcmQ+PGtleXdvcmQ+RGll
dC8qc3RhbmRhcmRzPC9rZXl3b3JkPjxrZXl3b3JkPkRpZXRhcnkgQ2FyYm9oeWRyYXRlcy8qYWRt
aW5pc3RyYXRpb24gJmFtcDsgZG9zYWdlPC9rZXl3b3JkPjxrZXl3b3JkPkRpZXRhcnkgRmF0cy8q
YWRtaW5pc3RyYXRpb24gJmFtcDsgZG9zYWdlPC9rZXl3b3JkPjxrZXl3b3JkPkRpZXRhcnkgUHJv
dGVpbnMvKmFkbWluaXN0cmF0aW9uICZhbXA7IGRvc2FnZTwva2V5d29yZD48a2V5d29yZD5GZWVk
aW5nIEJlaGF2aW9yPC9rZXl3b3JkPjxrZXl3b3JkPkZlbWFsZTwva2V5d29yZD48a2V5d29yZD5I
dW1hbnM8L2tleXdvcmQ+PGtleXdvcmQ+TWFsZTwva2V5d29yZD48a2V5d29yZD5NaWNyb251dHJp
ZW50cy8qYWRtaW5pc3RyYXRpb24gJmFtcDsgZG9zYWdlPC9rZXl3b3JkPjxrZXl3b3JkPk51dHJp
dGlvbiBQb2xpY3k8L2tleXdvcmQ+PGtleXdvcmQ+TnV0cml0aW9uYWwgUmVxdWlyZW1lbnRzPC9r
ZXl3b3JkPjxrZXl3b3JkPk51dHJpdGl2ZSBWYWx1ZTwva2V5d29yZD48a2V5d29yZD5PbnRhcmlv
PC9rZXl3b3JkPjwva2V5d29yZHM+PGRhdGVzPjx5ZWFyPjIwMDk8L3llYXI+PHB1Yi1kYXRlcz48
ZGF0ZT5TdW1tZXI8L2RhdGU+PC9wdWItZGF0ZXM+PC9kYXRlcz48aXNibj4xNDg2LTM4NDcgKFBy
aW50KSYjeEQ7MTQ4Ni0zODQ3IChMaW5raW5nKTwvaXNibj48YWNjZXNzaW9uLW51bT4xOTUxNTI2
ODwvYWNjZXNzaW9uLW51bT48dXJscz48cmVsYXRlZC11cmxzPjx1cmw+aHR0cDovL3d3dy5uY2Jp
Lm5sbS5uaWguZ292L3B1Ym1lZC8xOTUxNTI2ODwvdXJsPjwvcmVsYXRlZC11cmxzPjwvdXJscz48
ZWxlY3Ryb25pYy1yZXNvdXJjZS1udW0+MTAuMzE0OC83MC4yLjIwMDkuNTg8L2VsZWN0cm9uaWMt
cmVzb3VyY2UtbnVtPjxsYW5ndWFnZT5lbmc8L2xhbmd1YWdlPjwvcmVjb3JkPjwvQ2l0ZT48L0Vu
ZE5vdGU+
</w:fldData>
        </w:fldChar>
      </w:r>
      <w:r w:rsidR="00BB6427" w:rsidRPr="007742CE">
        <w:rPr>
          <w:vertAlign w:val="superscript"/>
        </w:rPr>
        <w:instrText xml:space="preserve"> ADDIN EN.CITE.DATA </w:instrText>
      </w:r>
      <w:r w:rsidR="00BB6427" w:rsidRPr="007742CE">
        <w:rPr>
          <w:vertAlign w:val="superscript"/>
        </w:rPr>
      </w:r>
      <w:r w:rsidR="00BB6427" w:rsidRPr="007742CE">
        <w:rPr>
          <w:vertAlign w:val="superscript"/>
        </w:rPr>
        <w:fldChar w:fldCharType="end"/>
      </w:r>
      <w:r w:rsidR="001E5B67" w:rsidRPr="007742CE">
        <w:rPr>
          <w:vertAlign w:val="superscript"/>
        </w:rPr>
      </w:r>
      <w:r w:rsidR="001E5B67" w:rsidRPr="007742CE">
        <w:rPr>
          <w:vertAlign w:val="superscript"/>
        </w:rPr>
        <w:fldChar w:fldCharType="separate"/>
      </w:r>
      <w:r w:rsidR="00BB6427" w:rsidRPr="007742CE">
        <w:rPr>
          <w:noProof/>
          <w:vertAlign w:val="superscript"/>
        </w:rPr>
        <w:t>(</w:t>
      </w:r>
      <w:hyperlink w:anchor="_ENREF_51" w:tooltip="Storey, 2009 #432" w:history="1">
        <w:r w:rsidR="00BB6427" w:rsidRPr="007742CE">
          <w:rPr>
            <w:noProof/>
            <w:vertAlign w:val="superscript"/>
          </w:rPr>
          <w:t>51</w:t>
        </w:r>
      </w:hyperlink>
      <w:r w:rsidR="00BB6427" w:rsidRPr="007742CE">
        <w:rPr>
          <w:noProof/>
          <w:vertAlign w:val="superscript"/>
        </w:rPr>
        <w:t>)</w:t>
      </w:r>
      <w:r w:rsidR="001E5B67" w:rsidRPr="007742CE">
        <w:rPr>
          <w:vertAlign w:val="superscript"/>
        </w:rPr>
        <w:fldChar w:fldCharType="end"/>
      </w:r>
      <w:r w:rsidR="00FF2701" w:rsidRPr="007742CE">
        <w:t>.</w:t>
      </w:r>
    </w:p>
    <w:p w14:paraId="72DDD80D" w14:textId="3A7A9035" w:rsidR="00FF59E6" w:rsidRPr="007742CE" w:rsidRDefault="00FF59E6" w:rsidP="00FF59E6">
      <w:pPr>
        <w:pBdr>
          <w:bottom w:val="none" w:sz="0" w:space="0" w:color="auto"/>
        </w:pBdr>
        <w:spacing w:after="0"/>
        <w:rPr>
          <w:lang w:val="en-AU"/>
        </w:rPr>
      </w:pPr>
      <w:r w:rsidRPr="007742CE">
        <w:rPr>
          <w:rFonts w:cstheme="minorHAnsi"/>
        </w:rPr>
        <w:t>There are limitations associated with this study, which must be considered when interpreting the findings.</w:t>
      </w:r>
      <w:r w:rsidRPr="007742CE">
        <w:rPr>
          <w:lang w:val="en-AU"/>
        </w:rPr>
        <w:t xml:space="preserve"> </w:t>
      </w:r>
      <w:r w:rsidR="005D5518" w:rsidRPr="007742CE">
        <w:t xml:space="preserve">With the exception of overweight/obese status, all variables were self-reported which may influence the quality of data inherent to the use of questionnaires (even though the questionnaires used are valid and reliable). </w:t>
      </w:r>
      <w:r w:rsidRPr="007742CE">
        <w:rPr>
          <w:lang w:val="en-AU"/>
        </w:rPr>
        <w:t xml:space="preserve">It is possible that residual confounding remained as a result of unmeasured covariates or the presence of measurement error in those covariates included in the models.  The cross-sectional nature of some of these data and lack of findings from the longitudinal analysis cannot infer causation and we can only report associations between </w:t>
      </w:r>
      <w:r w:rsidRPr="007742CE">
        <w:t xml:space="preserve">MD </w:t>
      </w:r>
      <w:r w:rsidR="00F05BD8" w:rsidRPr="007742CE">
        <w:t xml:space="preserve">adherence </w:t>
      </w:r>
      <w:r w:rsidRPr="007742CE">
        <w:rPr>
          <w:lang w:val="en-AU"/>
        </w:rPr>
        <w:t xml:space="preserve">and wellbeing.  It is not known if a higher </w:t>
      </w:r>
      <w:r w:rsidRPr="007742CE">
        <w:t xml:space="preserve">MD </w:t>
      </w:r>
      <w:r w:rsidR="00F05BD8" w:rsidRPr="007742CE">
        <w:t>adherence</w:t>
      </w:r>
      <w:r w:rsidRPr="007742CE">
        <w:t xml:space="preserve"> </w:t>
      </w:r>
      <w:r w:rsidRPr="007742CE">
        <w:rPr>
          <w:lang w:val="en-AU"/>
        </w:rPr>
        <w:t xml:space="preserve">led to greater wellbeing or whether greater wellbeing led to a high </w:t>
      </w:r>
      <w:r w:rsidRPr="007742CE">
        <w:t xml:space="preserve">MD </w:t>
      </w:r>
      <w:r w:rsidR="00F05BD8" w:rsidRPr="007742CE">
        <w:t>adherence</w:t>
      </w:r>
      <w:r w:rsidRPr="007742CE">
        <w:t xml:space="preserve"> </w:t>
      </w:r>
      <w:r w:rsidRPr="007742CE">
        <w:rPr>
          <w:lang w:val="en-AU"/>
        </w:rPr>
        <w:t xml:space="preserve">in this sample. Self-reported pubertal assessment is not a reliable measure of exact pubertal staging, although it has been frequently used in epidemiological studies due to its accuracy for a simple distinction between pre-puberty and puberty. The results of this study may not be generalisable to other populations beyond this sample of Spanish primary and secondary </w:t>
      </w:r>
      <w:r w:rsidRPr="007742CE">
        <w:rPr>
          <w:lang w:val="en-AU"/>
        </w:rPr>
        <w:lastRenderedPageBreak/>
        <w:t xml:space="preserve">school girls and boys. Finally, future longitudinal studies with a longer follow-up should be carried out to extend the longitudinal perspective examined in this study.  However, the present study has examined a wide sample of children and adolescents, considering several wellbeing indicators. </w:t>
      </w:r>
    </w:p>
    <w:p w14:paraId="43B64E01" w14:textId="77777777" w:rsidR="00FF59E6" w:rsidRPr="007742CE" w:rsidRDefault="00FF59E6" w:rsidP="00FF59E6">
      <w:pPr>
        <w:pBdr>
          <w:bottom w:val="none" w:sz="0" w:space="0" w:color="auto"/>
        </w:pBdr>
        <w:spacing w:after="0"/>
      </w:pPr>
    </w:p>
    <w:p w14:paraId="43DB49C4" w14:textId="649B9A5D" w:rsidR="00FF59E6" w:rsidRPr="007742CE" w:rsidRDefault="00FF59E6" w:rsidP="00FF59E6">
      <w:pPr>
        <w:pBdr>
          <w:bottom w:val="none" w:sz="0" w:space="0" w:color="auto"/>
        </w:pBdr>
        <w:jc w:val="both"/>
      </w:pPr>
      <w:r w:rsidRPr="007742CE">
        <w:t xml:space="preserve">In conclusion, higher MD </w:t>
      </w:r>
      <w:r w:rsidR="00F05BD8" w:rsidRPr="007742CE">
        <w:t xml:space="preserve">adherence </w:t>
      </w:r>
      <w:r w:rsidRPr="007742CE">
        <w:t xml:space="preserve">was found to be associated with better wellbeing in a population of Spanish secondary school girls and boys.  However, MD </w:t>
      </w:r>
      <w:r w:rsidR="00F05BD8" w:rsidRPr="007742CE">
        <w:t>adherence</w:t>
      </w:r>
      <w:r w:rsidRPr="007742CE">
        <w:t xml:space="preserve"> at baseline did not predict wellbeing after two-year follow-up. Further research including intervention studies are required to determine causality between MD </w:t>
      </w:r>
      <w:r w:rsidR="00F05BD8" w:rsidRPr="007742CE">
        <w:t xml:space="preserve">adherence </w:t>
      </w:r>
      <w:r w:rsidRPr="007742CE">
        <w:t xml:space="preserve">and wellbeing, which might help inform future public health nutrition programs for this target group.  </w:t>
      </w:r>
    </w:p>
    <w:p w14:paraId="4EA9B008" w14:textId="77777777" w:rsidR="00FF59E6" w:rsidRPr="007742CE" w:rsidRDefault="00FF59E6" w:rsidP="00FF59E6">
      <w:pPr>
        <w:pBdr>
          <w:bottom w:val="none" w:sz="0" w:space="0" w:color="auto"/>
        </w:pBdr>
        <w:jc w:val="both"/>
      </w:pPr>
    </w:p>
    <w:p w14:paraId="5ED2F5DA" w14:textId="77777777" w:rsidR="00FF59E6" w:rsidRPr="007742CE" w:rsidRDefault="00FF59E6" w:rsidP="00FF59E6">
      <w:pPr>
        <w:pBdr>
          <w:bottom w:val="none" w:sz="0" w:space="0" w:color="auto"/>
        </w:pBdr>
        <w:spacing w:after="0"/>
        <w:jc w:val="both"/>
        <w:rPr>
          <w:rFonts w:cstheme="minorHAnsi"/>
          <w:b/>
        </w:rPr>
      </w:pPr>
      <w:r w:rsidRPr="007742CE">
        <w:rPr>
          <w:rFonts w:cstheme="minorHAnsi"/>
          <w:b/>
        </w:rPr>
        <w:t>Acknowledgments</w:t>
      </w:r>
    </w:p>
    <w:p w14:paraId="5E2E88F4" w14:textId="77777777" w:rsidR="00FF59E6" w:rsidRPr="00813167" w:rsidRDefault="00FF59E6" w:rsidP="00FF59E6">
      <w:pPr>
        <w:pBdr>
          <w:bottom w:val="none" w:sz="0" w:space="0" w:color="auto"/>
        </w:pBdr>
        <w:spacing w:after="0"/>
        <w:jc w:val="both"/>
      </w:pPr>
      <w:r w:rsidRPr="007742CE">
        <w:t>The authors gratefully acknowledge the youth, families and teachers who participated in this study. The UP&amp;DOWN Study was supported by the DEP 2010-21662-C04-00 grant from the National Plan for Research, Development and Innovation (R + D + i) MICINN. IE-C is supported by a grant from the Alicia Koplowitz Foundation</w:t>
      </w:r>
      <w:r>
        <w:t>.</w:t>
      </w:r>
      <w:r w:rsidRPr="00813167">
        <w:t xml:space="preserve"> </w:t>
      </w:r>
      <w:r>
        <w:t xml:space="preserve">No conflicts of interest are declared. </w:t>
      </w:r>
    </w:p>
    <w:p w14:paraId="3A48F3E6" w14:textId="77777777" w:rsidR="00FF59E6" w:rsidRDefault="00FF59E6" w:rsidP="00FF59E6">
      <w:pPr>
        <w:pStyle w:val="Default"/>
        <w:spacing w:line="360" w:lineRule="auto"/>
        <w:jc w:val="both"/>
        <w:rPr>
          <w:rFonts w:eastAsiaTheme="minorEastAsia"/>
          <w:b/>
          <w:color w:val="auto"/>
          <w:lang w:eastAsia="es-ES"/>
        </w:rPr>
      </w:pPr>
    </w:p>
    <w:p w14:paraId="1BC190AE" w14:textId="77777777" w:rsidR="00FF59E6" w:rsidRDefault="00FF59E6" w:rsidP="00FF59E6">
      <w:pPr>
        <w:pStyle w:val="Default"/>
        <w:spacing w:line="360" w:lineRule="auto"/>
        <w:jc w:val="both"/>
        <w:rPr>
          <w:rFonts w:eastAsiaTheme="minorEastAsia"/>
          <w:b/>
          <w:color w:val="auto"/>
          <w:lang w:eastAsia="es-ES"/>
        </w:rPr>
      </w:pPr>
      <w:r w:rsidRPr="00813167">
        <w:rPr>
          <w:rFonts w:eastAsiaTheme="minorEastAsia"/>
          <w:b/>
          <w:color w:val="auto"/>
          <w:lang w:eastAsia="es-ES"/>
        </w:rPr>
        <w:t>References</w:t>
      </w:r>
    </w:p>
    <w:p w14:paraId="62BB57F9" w14:textId="0E736CB4" w:rsidR="00BB6427" w:rsidRPr="00A03C4F" w:rsidRDefault="00A25F15" w:rsidP="00A03C4F">
      <w:pPr>
        <w:pStyle w:val="p"/>
        <w:spacing w:after="0" w:line="360" w:lineRule="auto"/>
        <w:ind w:left="567" w:hanging="567"/>
        <w:jc w:val="both"/>
        <w:rPr>
          <w:noProof/>
          <w:lang w:val="en-US"/>
        </w:rPr>
      </w:pPr>
      <w:r w:rsidRPr="00A03C4F">
        <w:rPr>
          <w:rFonts w:eastAsiaTheme="minorHAnsi"/>
          <w:color w:val="000000"/>
          <w:lang w:eastAsia="en-US"/>
        </w:rPr>
        <w:fldChar w:fldCharType="begin"/>
      </w:r>
      <w:r w:rsidR="00886D31" w:rsidRPr="00A03C4F">
        <w:rPr>
          <w:lang w:val="en-US"/>
        </w:rPr>
        <w:instrText xml:space="preserve"> ADDIN EN.REFLIST </w:instrText>
      </w:r>
      <w:r w:rsidRPr="00A03C4F">
        <w:rPr>
          <w:rFonts w:eastAsiaTheme="minorHAnsi"/>
          <w:color w:val="000000"/>
          <w:lang w:eastAsia="en-US"/>
        </w:rPr>
        <w:fldChar w:fldCharType="separate"/>
      </w:r>
      <w:bookmarkStart w:id="0" w:name="_ENREF_1"/>
      <w:r w:rsidR="00BB6427" w:rsidRPr="00A03C4F">
        <w:rPr>
          <w:noProof/>
          <w:lang w:val="en-US"/>
        </w:rPr>
        <w:t>1.</w:t>
      </w:r>
      <w:r w:rsidR="00BB6427" w:rsidRPr="00A03C4F">
        <w:rPr>
          <w:noProof/>
          <w:lang w:val="en-US"/>
        </w:rPr>
        <w:tab/>
      </w:r>
      <w:r w:rsidR="00D61BD7" w:rsidRPr="00A03C4F">
        <w:rPr>
          <w:noProof/>
          <w:lang w:val="en-US"/>
        </w:rPr>
        <w:t xml:space="preserve">Chida Y, Steptoe A. (2008) Positive psychological well-being and mortality: a quantitative review of prospective observational studies. </w:t>
      </w:r>
      <w:r w:rsidR="00D61BD7" w:rsidRPr="00A03C4F">
        <w:rPr>
          <w:i/>
          <w:noProof/>
          <w:lang w:val="en-US"/>
        </w:rPr>
        <w:t>Psychosom Med</w:t>
      </w:r>
      <w:r w:rsidR="00D61BD7" w:rsidRPr="00A03C4F">
        <w:rPr>
          <w:b/>
          <w:noProof/>
          <w:lang w:val="en-US"/>
        </w:rPr>
        <w:t>70</w:t>
      </w:r>
      <w:r w:rsidR="00D61BD7" w:rsidRPr="00A03C4F">
        <w:rPr>
          <w:noProof/>
          <w:lang w:val="en-US"/>
        </w:rPr>
        <w:t>(7):741-56.</w:t>
      </w:r>
      <w:bookmarkEnd w:id="0"/>
    </w:p>
    <w:p w14:paraId="0F043EDB" w14:textId="77498AAE" w:rsidR="00BB6427" w:rsidRPr="00A03C4F" w:rsidRDefault="00BB6427" w:rsidP="00A03C4F">
      <w:pPr>
        <w:pStyle w:val="p"/>
        <w:spacing w:after="0" w:line="360" w:lineRule="auto"/>
        <w:ind w:left="567" w:hanging="567"/>
        <w:jc w:val="both"/>
        <w:rPr>
          <w:noProof/>
          <w:lang w:val="en-US"/>
        </w:rPr>
      </w:pPr>
      <w:bookmarkStart w:id="1" w:name="_ENREF_2"/>
      <w:r w:rsidRPr="00A03C4F">
        <w:rPr>
          <w:noProof/>
          <w:lang w:val="en-US"/>
        </w:rPr>
        <w:t>2.</w:t>
      </w:r>
      <w:r w:rsidRPr="00A03C4F">
        <w:rPr>
          <w:noProof/>
          <w:lang w:val="en-US"/>
        </w:rPr>
        <w:tab/>
      </w:r>
      <w:r w:rsidR="00D61BD7" w:rsidRPr="00A03C4F">
        <w:rPr>
          <w:noProof/>
          <w:lang w:val="en-US"/>
        </w:rPr>
        <w:t xml:space="preserve">Merikangas KR, Nakamura EF, Kessler RC (2009). Epidemiology of mental disorders in children and adolescents. </w:t>
      </w:r>
      <w:r w:rsidR="00D61BD7" w:rsidRPr="00A03C4F">
        <w:rPr>
          <w:i/>
          <w:noProof/>
          <w:lang w:val="en-US"/>
        </w:rPr>
        <w:t>Dialogues Clin Neurosci</w:t>
      </w:r>
      <w:r w:rsidR="00D61BD7" w:rsidRPr="00A03C4F">
        <w:rPr>
          <w:b/>
          <w:noProof/>
          <w:lang w:val="en-US"/>
        </w:rPr>
        <w:t>11</w:t>
      </w:r>
      <w:r w:rsidR="00D61BD7" w:rsidRPr="00A03C4F">
        <w:rPr>
          <w:noProof/>
          <w:lang w:val="en-US"/>
        </w:rPr>
        <w:t>(1):7-20.</w:t>
      </w:r>
      <w:bookmarkEnd w:id="1"/>
    </w:p>
    <w:p w14:paraId="6DFC8112" w14:textId="5B5A400D" w:rsidR="00BB6427" w:rsidRPr="00A03C4F" w:rsidRDefault="00BB6427" w:rsidP="00A03C4F">
      <w:pPr>
        <w:pStyle w:val="p"/>
        <w:spacing w:after="0" w:line="360" w:lineRule="auto"/>
        <w:ind w:left="567" w:hanging="567"/>
        <w:jc w:val="both"/>
        <w:rPr>
          <w:noProof/>
          <w:lang w:val="en-US"/>
        </w:rPr>
      </w:pPr>
      <w:bookmarkStart w:id="2" w:name="_ENREF_3"/>
      <w:r w:rsidRPr="00A03C4F">
        <w:rPr>
          <w:noProof/>
          <w:lang w:val="en-US"/>
        </w:rPr>
        <w:t>3.</w:t>
      </w:r>
      <w:r w:rsidRPr="00A03C4F">
        <w:rPr>
          <w:noProof/>
          <w:lang w:val="en-US"/>
        </w:rPr>
        <w:tab/>
      </w:r>
      <w:r w:rsidR="00D61BD7" w:rsidRPr="00A03C4F">
        <w:rPr>
          <w:noProof/>
          <w:lang w:val="en-US"/>
        </w:rPr>
        <w:t xml:space="preserve">Diener E, Lucas RE, Oishi S (2002). Subjective well-being .  In: </w:t>
      </w:r>
      <w:r w:rsidR="00D61BD7" w:rsidRPr="00A03C4F">
        <w:rPr>
          <w:i/>
          <w:noProof/>
          <w:lang w:val="en-US"/>
        </w:rPr>
        <w:t>Handbook of positive psychology</w:t>
      </w:r>
      <w:r w:rsidR="00D61BD7" w:rsidRPr="00A03C4F">
        <w:rPr>
          <w:noProof/>
          <w:lang w:val="en-US"/>
        </w:rPr>
        <w:t xml:space="preserve">, pp 63-73. </w:t>
      </w:r>
      <w:r w:rsidR="00D61BD7" w:rsidRPr="00A03C4F">
        <w:rPr>
          <w:color w:val="333333"/>
          <w:lang w:val="en-US" w:eastAsia="en-US"/>
        </w:rPr>
        <w:t>[</w:t>
      </w:r>
      <w:r w:rsidR="00D61BD7" w:rsidRPr="00A03C4F">
        <w:rPr>
          <w:noProof/>
          <w:lang w:val="en-US"/>
        </w:rPr>
        <w:t>CR Snyder &amp; SJ López, editors</w:t>
      </w:r>
      <w:r w:rsidR="00D61BD7" w:rsidRPr="00A03C4F">
        <w:rPr>
          <w:color w:val="333333"/>
          <w:lang w:val="en-US" w:eastAsia="en-US"/>
        </w:rPr>
        <w:t>]</w:t>
      </w:r>
      <w:r w:rsidR="00D61BD7" w:rsidRPr="00A03C4F">
        <w:rPr>
          <w:noProof/>
          <w:lang w:val="en-US"/>
        </w:rPr>
        <w:t>.  Oxfort/New York: Oxfort University Press.</w:t>
      </w:r>
      <w:bookmarkEnd w:id="2"/>
    </w:p>
    <w:p w14:paraId="75A6A884" w14:textId="403F5B72" w:rsidR="00BB6427" w:rsidRPr="00A03C4F" w:rsidRDefault="00BB6427" w:rsidP="00A03C4F">
      <w:pPr>
        <w:pStyle w:val="p"/>
        <w:spacing w:after="0" w:line="360" w:lineRule="auto"/>
        <w:ind w:left="567" w:hanging="567"/>
        <w:jc w:val="both"/>
        <w:rPr>
          <w:noProof/>
          <w:lang w:val="en-US"/>
        </w:rPr>
      </w:pPr>
      <w:bookmarkStart w:id="3" w:name="_ENREF_4"/>
      <w:r w:rsidRPr="00A03C4F">
        <w:rPr>
          <w:noProof/>
          <w:lang w:val="en-US"/>
        </w:rPr>
        <w:lastRenderedPageBreak/>
        <w:t>4.</w:t>
      </w:r>
      <w:r w:rsidRPr="00A03C4F">
        <w:rPr>
          <w:noProof/>
          <w:lang w:val="en-US"/>
        </w:rPr>
        <w:tab/>
      </w:r>
      <w:r w:rsidR="00D61BD7" w:rsidRPr="00A03C4F">
        <w:rPr>
          <w:noProof/>
          <w:lang w:val="en-US"/>
        </w:rPr>
        <w:t>Watson D, Clark LA, Tellegen A (1998). Development and validation of brief measures of positive and negative affect: the PANAS scales.</w:t>
      </w:r>
      <w:r w:rsidR="00D61BD7" w:rsidRPr="00A03C4F">
        <w:rPr>
          <w:i/>
          <w:noProof/>
          <w:lang w:val="en-US"/>
        </w:rPr>
        <w:t xml:space="preserve"> Journal of personality and social psychology</w:t>
      </w:r>
      <w:r w:rsidR="00D61BD7" w:rsidRPr="00A03C4F">
        <w:rPr>
          <w:b/>
          <w:noProof/>
          <w:lang w:val="en-US"/>
        </w:rPr>
        <w:t>54</w:t>
      </w:r>
      <w:r w:rsidR="00D61BD7" w:rsidRPr="00A03C4F">
        <w:rPr>
          <w:noProof/>
          <w:lang w:val="en-US"/>
        </w:rPr>
        <w:t>(6):1063.</w:t>
      </w:r>
      <w:bookmarkEnd w:id="3"/>
    </w:p>
    <w:p w14:paraId="58320715" w14:textId="033B56D7" w:rsidR="00BB6427" w:rsidRPr="00A03C4F" w:rsidRDefault="00BB6427" w:rsidP="00A03C4F">
      <w:pPr>
        <w:pStyle w:val="p"/>
        <w:spacing w:after="0" w:line="360" w:lineRule="auto"/>
        <w:ind w:left="567" w:hanging="567"/>
        <w:jc w:val="both"/>
        <w:rPr>
          <w:noProof/>
          <w:lang w:val="en-US"/>
        </w:rPr>
      </w:pPr>
      <w:bookmarkStart w:id="4" w:name="_ENREF_5"/>
      <w:r w:rsidRPr="00A03C4F">
        <w:rPr>
          <w:noProof/>
          <w:lang w:val="en-US"/>
        </w:rPr>
        <w:t>5.</w:t>
      </w:r>
      <w:r w:rsidRPr="00A03C4F">
        <w:rPr>
          <w:noProof/>
          <w:lang w:val="en-US"/>
        </w:rPr>
        <w:tab/>
      </w:r>
      <w:r w:rsidR="00D61BD7" w:rsidRPr="00A03C4F">
        <w:rPr>
          <w:noProof/>
          <w:lang w:val="en-US"/>
        </w:rPr>
        <w:t xml:space="preserve">The World Health Organization Quality of Life assessment (WHOQOL) (1995). Position paper from the World Health Organization. </w:t>
      </w:r>
      <w:r w:rsidR="00D61BD7" w:rsidRPr="00A03C4F">
        <w:rPr>
          <w:i/>
          <w:noProof/>
          <w:lang w:val="en-US"/>
        </w:rPr>
        <w:t>Soc Sci Med</w:t>
      </w:r>
      <w:r w:rsidR="00D61BD7" w:rsidRPr="00A03C4F">
        <w:rPr>
          <w:b/>
          <w:noProof/>
          <w:lang w:val="en-US"/>
        </w:rPr>
        <w:t>41</w:t>
      </w:r>
      <w:r w:rsidR="00D61BD7" w:rsidRPr="00A03C4F">
        <w:rPr>
          <w:noProof/>
          <w:lang w:val="en-US"/>
        </w:rPr>
        <w:t>(10):1403-9.</w:t>
      </w:r>
      <w:bookmarkEnd w:id="4"/>
    </w:p>
    <w:p w14:paraId="3AC186A8" w14:textId="29033871" w:rsidR="00BB6427" w:rsidRPr="00A03C4F" w:rsidRDefault="00BB6427" w:rsidP="00A03C4F">
      <w:pPr>
        <w:pStyle w:val="p"/>
        <w:spacing w:after="0" w:line="360" w:lineRule="auto"/>
        <w:ind w:left="567" w:hanging="567"/>
        <w:jc w:val="both"/>
        <w:rPr>
          <w:noProof/>
          <w:lang w:val="en-US"/>
        </w:rPr>
      </w:pPr>
      <w:bookmarkStart w:id="5" w:name="_ENREF_6"/>
      <w:r w:rsidRPr="00A03C4F">
        <w:rPr>
          <w:noProof/>
          <w:lang w:val="en-US"/>
        </w:rPr>
        <w:t>6.</w:t>
      </w:r>
      <w:r w:rsidRPr="00A03C4F">
        <w:rPr>
          <w:noProof/>
          <w:lang w:val="en-US"/>
        </w:rPr>
        <w:tab/>
      </w:r>
      <w:r w:rsidR="00D61BD7" w:rsidRPr="00A03C4F">
        <w:rPr>
          <w:noProof/>
          <w:lang w:val="en-US"/>
        </w:rPr>
        <w:t xml:space="preserve">O'Neil A, Quirk SE, Housden S, </w:t>
      </w:r>
      <w:r w:rsidR="00D61BD7" w:rsidRPr="00A03C4F">
        <w:rPr>
          <w:i/>
          <w:noProof/>
          <w:lang w:val="en-US"/>
        </w:rPr>
        <w:t>et al</w:t>
      </w:r>
      <w:r w:rsidR="00D61BD7" w:rsidRPr="00A03C4F">
        <w:rPr>
          <w:noProof/>
          <w:lang w:val="en-US"/>
        </w:rPr>
        <w:t>.(2014) Relationship between diet and mental health in children and adolescents: a systematic review. Am J Public Health.</w:t>
      </w:r>
      <w:r w:rsidR="00D61BD7" w:rsidRPr="00A03C4F">
        <w:rPr>
          <w:b/>
          <w:noProof/>
          <w:lang w:val="en-US"/>
        </w:rPr>
        <w:t>104</w:t>
      </w:r>
      <w:r w:rsidR="00D61BD7" w:rsidRPr="00A03C4F">
        <w:rPr>
          <w:noProof/>
          <w:lang w:val="en-US"/>
        </w:rPr>
        <w:t>(10):e31-42.</w:t>
      </w:r>
      <w:bookmarkEnd w:id="5"/>
    </w:p>
    <w:p w14:paraId="59E9CC88" w14:textId="38BB689A" w:rsidR="00BB6427" w:rsidRPr="00A03C4F" w:rsidRDefault="00BB6427" w:rsidP="00A03C4F">
      <w:pPr>
        <w:pStyle w:val="p"/>
        <w:spacing w:after="0" w:line="360" w:lineRule="auto"/>
        <w:ind w:left="567" w:hanging="567"/>
        <w:jc w:val="both"/>
        <w:rPr>
          <w:noProof/>
          <w:lang w:val="en-US"/>
        </w:rPr>
      </w:pPr>
      <w:bookmarkStart w:id="6" w:name="_ENREF_7"/>
      <w:r w:rsidRPr="00A03C4F">
        <w:rPr>
          <w:noProof/>
          <w:lang w:val="en-US"/>
        </w:rPr>
        <w:t>7.</w:t>
      </w:r>
      <w:r w:rsidRPr="00A03C4F">
        <w:rPr>
          <w:noProof/>
          <w:lang w:val="en-US"/>
        </w:rPr>
        <w:tab/>
      </w:r>
      <w:r w:rsidR="00D61BD7" w:rsidRPr="00A03C4F">
        <w:rPr>
          <w:noProof/>
          <w:lang w:val="en-US"/>
        </w:rPr>
        <w:t xml:space="preserve">Bach-Faig A, Berry EM, Lairon D, et al. (2011). Mediterranean diet pyramid today. Science and cultural updates. </w:t>
      </w:r>
      <w:r w:rsidR="00D61BD7" w:rsidRPr="00A03C4F">
        <w:rPr>
          <w:i/>
          <w:noProof/>
          <w:lang w:val="en-US"/>
        </w:rPr>
        <w:t>Public Health Nutr</w:t>
      </w:r>
      <w:r w:rsidR="00D61BD7" w:rsidRPr="00A03C4F">
        <w:rPr>
          <w:noProof/>
          <w:lang w:val="en-US"/>
        </w:rPr>
        <w:t xml:space="preserve"> </w:t>
      </w:r>
      <w:r w:rsidR="00D61BD7" w:rsidRPr="00A03C4F">
        <w:rPr>
          <w:b/>
          <w:noProof/>
          <w:lang w:val="en-US"/>
        </w:rPr>
        <w:t>14</w:t>
      </w:r>
      <w:r w:rsidR="00D61BD7" w:rsidRPr="00A03C4F">
        <w:rPr>
          <w:noProof/>
          <w:lang w:val="en-US"/>
        </w:rPr>
        <w:t>(12A):2274-84.</w:t>
      </w:r>
      <w:bookmarkEnd w:id="6"/>
    </w:p>
    <w:p w14:paraId="23AEAB2E" w14:textId="49250AC8" w:rsidR="00BB6427" w:rsidRPr="00A03C4F" w:rsidRDefault="00BB6427" w:rsidP="00A03C4F">
      <w:pPr>
        <w:pStyle w:val="p"/>
        <w:spacing w:after="0" w:line="360" w:lineRule="auto"/>
        <w:ind w:left="567" w:hanging="567"/>
        <w:jc w:val="both"/>
        <w:rPr>
          <w:noProof/>
          <w:lang w:val="en-US"/>
        </w:rPr>
      </w:pPr>
      <w:bookmarkStart w:id="7" w:name="_ENREF_8"/>
      <w:r w:rsidRPr="00A03C4F">
        <w:rPr>
          <w:noProof/>
          <w:lang w:val="en-US"/>
        </w:rPr>
        <w:t>8.</w:t>
      </w:r>
      <w:r w:rsidRPr="00A03C4F">
        <w:rPr>
          <w:noProof/>
          <w:lang w:val="en-US"/>
        </w:rPr>
        <w:tab/>
      </w:r>
      <w:r w:rsidR="00D61BD7" w:rsidRPr="00A03C4F">
        <w:rPr>
          <w:noProof/>
          <w:lang w:val="en-US"/>
        </w:rPr>
        <w:t xml:space="preserve">Anastasiou CA, Yannakoulia M, Kosmidis MH, et al. (2017). Mediterranean diet and cognitive health: Initial results from the Hellenic Longitudinal Investigation of Ageing and Diet. </w:t>
      </w:r>
      <w:r w:rsidR="00D61BD7" w:rsidRPr="00A03C4F">
        <w:rPr>
          <w:i/>
          <w:noProof/>
          <w:lang w:val="en-US"/>
        </w:rPr>
        <w:t>PloS one</w:t>
      </w:r>
      <w:r w:rsidR="00D61BD7" w:rsidRPr="00A03C4F">
        <w:rPr>
          <w:noProof/>
          <w:lang w:val="en-US"/>
        </w:rPr>
        <w:t xml:space="preserve">. </w:t>
      </w:r>
      <w:r w:rsidR="00D61BD7" w:rsidRPr="00A03C4F">
        <w:rPr>
          <w:b/>
          <w:noProof/>
          <w:lang w:val="en-US"/>
        </w:rPr>
        <w:t>12</w:t>
      </w:r>
      <w:r w:rsidR="00D61BD7" w:rsidRPr="00A03C4F">
        <w:rPr>
          <w:noProof/>
          <w:lang w:val="en-US"/>
        </w:rPr>
        <w:t>(8):e0182048.</w:t>
      </w:r>
      <w:bookmarkEnd w:id="7"/>
    </w:p>
    <w:p w14:paraId="68897A42" w14:textId="10540931" w:rsidR="00BB6427" w:rsidRPr="00A03C4F" w:rsidRDefault="00BB6427" w:rsidP="00A03C4F">
      <w:pPr>
        <w:pStyle w:val="p"/>
        <w:spacing w:after="0" w:line="360" w:lineRule="auto"/>
        <w:ind w:left="567" w:hanging="567"/>
        <w:jc w:val="both"/>
        <w:rPr>
          <w:noProof/>
        </w:rPr>
      </w:pPr>
      <w:bookmarkStart w:id="8" w:name="_ENREF_9"/>
      <w:r w:rsidRPr="00A03C4F">
        <w:rPr>
          <w:noProof/>
          <w:lang w:val="en-US"/>
        </w:rPr>
        <w:t>9.</w:t>
      </w:r>
      <w:r w:rsidRPr="00A03C4F">
        <w:rPr>
          <w:noProof/>
          <w:lang w:val="en-US"/>
        </w:rPr>
        <w:tab/>
      </w:r>
      <w:r w:rsidR="00D61BD7" w:rsidRPr="00A03C4F">
        <w:rPr>
          <w:noProof/>
          <w:lang w:val="en-US"/>
        </w:rPr>
        <w:t xml:space="preserve">Trichopoulou A, Bamia C, Trichopoulos D (2009). Anatomy of health effects of Mediterranean diet: Greek EPIC prospective cohort study. </w:t>
      </w:r>
      <w:r w:rsidR="00D61BD7" w:rsidRPr="00A03C4F">
        <w:rPr>
          <w:i/>
          <w:noProof/>
        </w:rPr>
        <w:t>BMJ</w:t>
      </w:r>
      <w:r w:rsidR="00D61BD7" w:rsidRPr="00A03C4F">
        <w:rPr>
          <w:noProof/>
        </w:rPr>
        <w:t xml:space="preserve">. </w:t>
      </w:r>
      <w:r w:rsidR="00D61BD7" w:rsidRPr="00A03C4F">
        <w:rPr>
          <w:b/>
          <w:noProof/>
        </w:rPr>
        <w:t>338</w:t>
      </w:r>
      <w:r w:rsidR="00D61BD7" w:rsidRPr="00A03C4F">
        <w:rPr>
          <w:noProof/>
        </w:rPr>
        <w:t>:b2337.</w:t>
      </w:r>
      <w:bookmarkEnd w:id="8"/>
    </w:p>
    <w:p w14:paraId="003AFCB6" w14:textId="6FB37AE9" w:rsidR="00BB6427" w:rsidRPr="00A03C4F" w:rsidRDefault="00BB6427" w:rsidP="00A03C4F">
      <w:pPr>
        <w:pStyle w:val="p"/>
        <w:spacing w:after="0" w:line="360" w:lineRule="auto"/>
        <w:ind w:left="567" w:hanging="567"/>
        <w:jc w:val="both"/>
        <w:rPr>
          <w:noProof/>
          <w:lang w:val="en-US"/>
        </w:rPr>
      </w:pPr>
      <w:bookmarkStart w:id="9" w:name="_ENREF_10"/>
      <w:r w:rsidRPr="00A03C4F">
        <w:rPr>
          <w:noProof/>
        </w:rPr>
        <w:t>10.</w:t>
      </w:r>
      <w:r w:rsidRPr="00A03C4F">
        <w:rPr>
          <w:noProof/>
        </w:rPr>
        <w:tab/>
      </w:r>
      <w:r w:rsidR="00D61BD7" w:rsidRPr="00A03C4F">
        <w:rPr>
          <w:noProof/>
        </w:rPr>
        <w:t xml:space="preserve">Voltas N, Arija V, Aparicio E,et al. </w:t>
      </w:r>
      <w:r w:rsidR="00D61BD7" w:rsidRPr="00A03C4F">
        <w:rPr>
          <w:noProof/>
          <w:lang w:val="en-US"/>
        </w:rPr>
        <w:t xml:space="preserve">(2016). Longitudinal study of psychopathological, anthropometric and sociodemographic factors related to the level of Mediterranean diet adherence in a community sample of Spanish adolescents. </w:t>
      </w:r>
      <w:r w:rsidR="00D61BD7" w:rsidRPr="00A03C4F">
        <w:rPr>
          <w:i/>
          <w:noProof/>
          <w:lang w:val="en-US"/>
        </w:rPr>
        <w:t>Public Health Nutr</w:t>
      </w:r>
      <w:r w:rsidR="00D61BD7" w:rsidRPr="00A03C4F">
        <w:rPr>
          <w:b/>
          <w:noProof/>
          <w:lang w:val="en-US"/>
        </w:rPr>
        <w:t>19</w:t>
      </w:r>
      <w:r w:rsidR="00D61BD7" w:rsidRPr="00A03C4F">
        <w:rPr>
          <w:noProof/>
          <w:lang w:val="en-US"/>
        </w:rPr>
        <w:t>(10):1812-22.</w:t>
      </w:r>
      <w:bookmarkEnd w:id="9"/>
    </w:p>
    <w:p w14:paraId="21A17B0D" w14:textId="5073C9E2" w:rsidR="00BB6427" w:rsidRPr="00C24AEB" w:rsidRDefault="00BB6427" w:rsidP="00A03C4F">
      <w:pPr>
        <w:pStyle w:val="p"/>
        <w:spacing w:after="0" w:line="360" w:lineRule="auto"/>
        <w:ind w:left="567" w:hanging="567"/>
        <w:jc w:val="both"/>
        <w:rPr>
          <w:noProof/>
          <w:lang w:val="en-US"/>
        </w:rPr>
      </w:pPr>
      <w:bookmarkStart w:id="10" w:name="_ENREF_11"/>
      <w:r w:rsidRPr="00A03C4F">
        <w:rPr>
          <w:noProof/>
          <w:lang w:val="en-US"/>
        </w:rPr>
        <w:t>11.</w:t>
      </w:r>
      <w:r w:rsidRPr="00A03C4F">
        <w:rPr>
          <w:noProof/>
          <w:lang w:val="en-US"/>
        </w:rPr>
        <w:tab/>
      </w:r>
      <w:r w:rsidR="00D61BD7" w:rsidRPr="00A03C4F">
        <w:rPr>
          <w:noProof/>
          <w:lang w:val="en-US"/>
        </w:rPr>
        <w:t xml:space="preserve">Babio N, Toledo E, Estruch R, et al. (2014). Mediterranean diets and metabolic syndrome status in the PREDIMED randomized trial. </w:t>
      </w:r>
      <w:r w:rsidR="00D61BD7" w:rsidRPr="00C24AEB">
        <w:rPr>
          <w:i/>
          <w:noProof/>
          <w:lang w:val="en-US"/>
        </w:rPr>
        <w:t>CMAJ</w:t>
      </w:r>
      <w:r w:rsidR="00D61BD7" w:rsidRPr="00C24AEB">
        <w:rPr>
          <w:b/>
          <w:noProof/>
          <w:lang w:val="en-US"/>
        </w:rPr>
        <w:t>186</w:t>
      </w:r>
      <w:r w:rsidR="00D61BD7" w:rsidRPr="00C24AEB">
        <w:rPr>
          <w:noProof/>
          <w:lang w:val="en-US"/>
        </w:rPr>
        <w:t>(17):E649-57.</w:t>
      </w:r>
      <w:bookmarkEnd w:id="10"/>
    </w:p>
    <w:p w14:paraId="02FC1C2D" w14:textId="0514BB39" w:rsidR="00BB6427" w:rsidRPr="00A03C4F" w:rsidRDefault="00BB6427" w:rsidP="00A03C4F">
      <w:pPr>
        <w:pStyle w:val="p"/>
        <w:spacing w:after="0" w:line="360" w:lineRule="auto"/>
        <w:ind w:left="567" w:hanging="567"/>
        <w:jc w:val="both"/>
        <w:rPr>
          <w:noProof/>
          <w:lang w:val="en-US"/>
        </w:rPr>
      </w:pPr>
      <w:bookmarkStart w:id="11" w:name="_ENREF_12"/>
      <w:r w:rsidRPr="00C24AEB">
        <w:rPr>
          <w:noProof/>
          <w:lang w:val="en-US"/>
        </w:rPr>
        <w:t>12.</w:t>
      </w:r>
      <w:r w:rsidRPr="00C24AEB">
        <w:rPr>
          <w:noProof/>
          <w:lang w:val="en-US"/>
        </w:rPr>
        <w:tab/>
      </w:r>
      <w:r w:rsidR="00D61BD7" w:rsidRPr="00C24AEB">
        <w:rPr>
          <w:noProof/>
          <w:lang w:val="en-US"/>
        </w:rPr>
        <w:t xml:space="preserve">Widmer RJ, Flammer AJ, Lerman LO,et al. </w:t>
      </w:r>
      <w:r w:rsidR="00D61BD7" w:rsidRPr="00A03C4F">
        <w:rPr>
          <w:noProof/>
          <w:lang w:val="en-US"/>
        </w:rPr>
        <w:t xml:space="preserve">(2015). The Mediterranean diet, its components, and cardiovascular disease. </w:t>
      </w:r>
      <w:r w:rsidR="00D61BD7" w:rsidRPr="00A03C4F">
        <w:rPr>
          <w:i/>
          <w:noProof/>
          <w:lang w:val="en-US"/>
        </w:rPr>
        <w:t>Am J Med</w:t>
      </w:r>
      <w:r w:rsidR="00D61BD7" w:rsidRPr="00A03C4F">
        <w:rPr>
          <w:b/>
          <w:noProof/>
          <w:lang w:val="en-US"/>
        </w:rPr>
        <w:t>128</w:t>
      </w:r>
      <w:r w:rsidR="00D61BD7" w:rsidRPr="00A03C4F">
        <w:rPr>
          <w:noProof/>
          <w:lang w:val="en-US"/>
        </w:rPr>
        <w:t>(3):229-38.</w:t>
      </w:r>
      <w:bookmarkEnd w:id="11"/>
    </w:p>
    <w:p w14:paraId="002B4D76" w14:textId="67164F9C" w:rsidR="00BB6427" w:rsidRPr="00A03C4F" w:rsidRDefault="00BB6427" w:rsidP="00A03C4F">
      <w:pPr>
        <w:pStyle w:val="p"/>
        <w:spacing w:after="0" w:line="360" w:lineRule="auto"/>
        <w:ind w:left="567" w:hanging="567"/>
        <w:jc w:val="both"/>
        <w:rPr>
          <w:noProof/>
        </w:rPr>
      </w:pPr>
      <w:bookmarkStart w:id="12" w:name="_ENREF_13"/>
      <w:r w:rsidRPr="00A03C4F">
        <w:rPr>
          <w:noProof/>
          <w:lang w:val="en-US"/>
        </w:rPr>
        <w:t>13.</w:t>
      </w:r>
      <w:r w:rsidRPr="00A03C4F">
        <w:rPr>
          <w:noProof/>
          <w:lang w:val="en-US"/>
        </w:rPr>
        <w:tab/>
      </w:r>
      <w:r w:rsidR="00D61BD7" w:rsidRPr="00A03C4F">
        <w:rPr>
          <w:noProof/>
          <w:lang w:val="en-US"/>
        </w:rPr>
        <w:t xml:space="preserve">Costarelli V, Koretsi E, Georgitsogianni E (2013). Health-related quality of life of Greek adolescents: the role of the Mediterranean diet. </w:t>
      </w:r>
      <w:r w:rsidR="00D61BD7" w:rsidRPr="00A03C4F">
        <w:rPr>
          <w:i/>
          <w:noProof/>
        </w:rPr>
        <w:t>Qual Life Res</w:t>
      </w:r>
      <w:r w:rsidR="00D61BD7" w:rsidRPr="00A03C4F">
        <w:rPr>
          <w:b/>
          <w:noProof/>
        </w:rPr>
        <w:t>22</w:t>
      </w:r>
      <w:r w:rsidR="00D61BD7" w:rsidRPr="00A03C4F">
        <w:rPr>
          <w:noProof/>
        </w:rPr>
        <w:t>(5):951-6.</w:t>
      </w:r>
      <w:bookmarkEnd w:id="12"/>
    </w:p>
    <w:p w14:paraId="41945123" w14:textId="34742CF7" w:rsidR="00BB6427" w:rsidRPr="00A03C4F" w:rsidRDefault="00BB6427" w:rsidP="00A03C4F">
      <w:pPr>
        <w:pStyle w:val="p"/>
        <w:spacing w:after="0" w:line="360" w:lineRule="auto"/>
        <w:ind w:left="567" w:hanging="567"/>
        <w:jc w:val="both"/>
        <w:rPr>
          <w:noProof/>
          <w:lang w:val="en-US"/>
        </w:rPr>
      </w:pPr>
      <w:bookmarkStart w:id="13" w:name="_ENREF_14"/>
      <w:r w:rsidRPr="00A03C4F">
        <w:rPr>
          <w:noProof/>
        </w:rPr>
        <w:lastRenderedPageBreak/>
        <w:t>14.</w:t>
      </w:r>
      <w:r w:rsidRPr="00A03C4F">
        <w:rPr>
          <w:noProof/>
        </w:rPr>
        <w:tab/>
      </w:r>
      <w:r w:rsidR="00D61BD7" w:rsidRPr="00A03C4F">
        <w:rPr>
          <w:noProof/>
        </w:rPr>
        <w:t xml:space="preserve">Muros JJ, Salvador Perez F, Zurita Ortega F,et al. </w:t>
      </w:r>
      <w:r w:rsidR="00D61BD7" w:rsidRPr="00A03C4F">
        <w:rPr>
          <w:noProof/>
          <w:lang w:val="en-US"/>
        </w:rPr>
        <w:t xml:space="preserve">(2017). The association between healthy lifestyle behaviors and health-related quality of life among adolescents. </w:t>
      </w:r>
      <w:r w:rsidR="00D61BD7" w:rsidRPr="00A03C4F">
        <w:rPr>
          <w:i/>
          <w:noProof/>
          <w:lang w:val="en-US"/>
        </w:rPr>
        <w:t>J Pediatr</w:t>
      </w:r>
      <w:r w:rsidR="00D61BD7" w:rsidRPr="00A03C4F">
        <w:rPr>
          <w:b/>
          <w:noProof/>
          <w:lang w:val="en-US"/>
        </w:rPr>
        <w:t>93</w:t>
      </w:r>
      <w:r w:rsidR="00D61BD7" w:rsidRPr="00A03C4F">
        <w:rPr>
          <w:noProof/>
          <w:lang w:val="en-US"/>
        </w:rPr>
        <w:t>(4):406-12.</w:t>
      </w:r>
      <w:bookmarkEnd w:id="13"/>
    </w:p>
    <w:p w14:paraId="3AAF8A4E" w14:textId="2AB5083B" w:rsidR="00BB6427" w:rsidRPr="00A03C4F" w:rsidRDefault="00BB6427" w:rsidP="00A03C4F">
      <w:pPr>
        <w:pStyle w:val="p"/>
        <w:spacing w:after="0" w:line="360" w:lineRule="auto"/>
        <w:ind w:left="567" w:hanging="567"/>
        <w:jc w:val="both"/>
        <w:rPr>
          <w:noProof/>
          <w:lang w:val="en-US"/>
        </w:rPr>
      </w:pPr>
      <w:bookmarkStart w:id="14" w:name="_ENREF_15"/>
      <w:r w:rsidRPr="00A03C4F">
        <w:rPr>
          <w:noProof/>
          <w:lang w:val="en-US"/>
        </w:rPr>
        <w:t>15.</w:t>
      </w:r>
      <w:r w:rsidRPr="00A03C4F">
        <w:rPr>
          <w:noProof/>
          <w:lang w:val="en-US"/>
        </w:rPr>
        <w:tab/>
      </w:r>
      <w:r w:rsidR="00D61BD7" w:rsidRPr="00A03C4F">
        <w:rPr>
          <w:noProof/>
          <w:lang w:val="en-US"/>
        </w:rPr>
        <w:t xml:space="preserve">Bolton KA, Jacka F, Allender S, et al. (2016). The association between self-reported diet quality and health-related quality of life in rural and urban Australian adolescents. </w:t>
      </w:r>
      <w:r w:rsidR="00D61BD7" w:rsidRPr="00A03C4F">
        <w:rPr>
          <w:i/>
          <w:noProof/>
          <w:lang w:val="en-US"/>
        </w:rPr>
        <w:t>Aust J Rural Health</w:t>
      </w:r>
      <w:r w:rsidR="00D61BD7" w:rsidRPr="00A03C4F">
        <w:rPr>
          <w:b/>
          <w:noProof/>
          <w:lang w:val="en-US"/>
        </w:rPr>
        <w:t>24</w:t>
      </w:r>
      <w:r w:rsidR="00D61BD7" w:rsidRPr="00A03C4F">
        <w:rPr>
          <w:noProof/>
          <w:lang w:val="en-US"/>
        </w:rPr>
        <w:t>(5):317-25.</w:t>
      </w:r>
      <w:bookmarkEnd w:id="14"/>
    </w:p>
    <w:p w14:paraId="39FE2E38" w14:textId="4DF14AA4" w:rsidR="00BB6427" w:rsidRPr="00C24AEB" w:rsidRDefault="00BB6427" w:rsidP="00A03C4F">
      <w:pPr>
        <w:pStyle w:val="p"/>
        <w:spacing w:after="0" w:line="360" w:lineRule="auto"/>
        <w:ind w:left="567" w:hanging="567"/>
        <w:jc w:val="both"/>
        <w:rPr>
          <w:noProof/>
        </w:rPr>
      </w:pPr>
      <w:bookmarkStart w:id="15" w:name="_ENREF_16"/>
      <w:r w:rsidRPr="00A03C4F">
        <w:rPr>
          <w:noProof/>
          <w:lang w:val="en-US"/>
        </w:rPr>
        <w:t>16.</w:t>
      </w:r>
      <w:r w:rsidRPr="00A03C4F">
        <w:rPr>
          <w:noProof/>
          <w:lang w:val="en-US"/>
        </w:rPr>
        <w:tab/>
      </w:r>
      <w:r w:rsidR="00D61BD7" w:rsidRPr="00A03C4F">
        <w:rPr>
          <w:noProof/>
          <w:lang w:val="en-US"/>
        </w:rPr>
        <w:t xml:space="preserve">Kulkarni AA, Swinburn BA, Utter J. (2015). Associations between diet quality and mental health in socially disadvantaged New Zealand adolescents. </w:t>
      </w:r>
      <w:r w:rsidR="00D61BD7" w:rsidRPr="00C24AEB">
        <w:rPr>
          <w:i/>
          <w:noProof/>
        </w:rPr>
        <w:t>Eur J Clin Nutr</w:t>
      </w:r>
      <w:r w:rsidR="00D61BD7" w:rsidRPr="00C24AEB">
        <w:rPr>
          <w:b/>
          <w:noProof/>
        </w:rPr>
        <w:t>69</w:t>
      </w:r>
      <w:r w:rsidR="00D61BD7" w:rsidRPr="00C24AEB">
        <w:rPr>
          <w:noProof/>
        </w:rPr>
        <w:t>(1):79-83.</w:t>
      </w:r>
      <w:bookmarkEnd w:id="15"/>
    </w:p>
    <w:p w14:paraId="11E94576" w14:textId="455860B1" w:rsidR="00BB6427" w:rsidRPr="00C24AEB" w:rsidRDefault="00BB6427" w:rsidP="00A03C4F">
      <w:pPr>
        <w:pStyle w:val="p"/>
        <w:spacing w:after="0" w:line="360" w:lineRule="auto"/>
        <w:ind w:left="567" w:hanging="567"/>
        <w:jc w:val="both"/>
        <w:rPr>
          <w:noProof/>
          <w:lang w:val="en-US"/>
        </w:rPr>
      </w:pPr>
      <w:bookmarkStart w:id="16" w:name="_ENREF_17"/>
      <w:r w:rsidRPr="00C24AEB">
        <w:rPr>
          <w:noProof/>
        </w:rPr>
        <w:t>17.</w:t>
      </w:r>
      <w:r w:rsidRPr="00C24AEB">
        <w:rPr>
          <w:noProof/>
        </w:rPr>
        <w:tab/>
      </w:r>
      <w:r w:rsidR="00D61BD7" w:rsidRPr="00C24AEB">
        <w:rPr>
          <w:noProof/>
        </w:rPr>
        <w:t xml:space="preserve">Grao-Cruces A, Nuviala A, Fernandez-Martinez A,et al. </w:t>
      </w:r>
      <w:r w:rsidR="00D61BD7" w:rsidRPr="00A03C4F">
        <w:rPr>
          <w:noProof/>
          <w:lang w:val="en-US"/>
        </w:rPr>
        <w:t xml:space="preserve">(2013). [Adherence to the Mediterranean diet in rural and urban adolescents of southern Spain, life satisfaction, anthropometry, and physical and sedentary activities]. </w:t>
      </w:r>
      <w:r w:rsidR="00D61BD7" w:rsidRPr="00C24AEB">
        <w:rPr>
          <w:i/>
          <w:noProof/>
          <w:lang w:val="en-US"/>
        </w:rPr>
        <w:t>Nutr Hosp</w:t>
      </w:r>
      <w:r w:rsidR="00D61BD7" w:rsidRPr="00C24AEB">
        <w:rPr>
          <w:b/>
          <w:noProof/>
          <w:lang w:val="en-US"/>
        </w:rPr>
        <w:t>28</w:t>
      </w:r>
      <w:r w:rsidR="00D61BD7" w:rsidRPr="00C24AEB">
        <w:rPr>
          <w:noProof/>
          <w:lang w:val="en-US"/>
        </w:rPr>
        <w:t>(4):1129-35.</w:t>
      </w:r>
      <w:bookmarkEnd w:id="16"/>
    </w:p>
    <w:p w14:paraId="56448251" w14:textId="4E75B62F" w:rsidR="00BB6427" w:rsidRPr="00A03C4F" w:rsidRDefault="00BB6427" w:rsidP="00A03C4F">
      <w:pPr>
        <w:pStyle w:val="p"/>
        <w:spacing w:after="0" w:line="360" w:lineRule="auto"/>
        <w:ind w:left="567" w:hanging="567"/>
        <w:jc w:val="both"/>
        <w:rPr>
          <w:noProof/>
          <w:lang w:val="en-US"/>
        </w:rPr>
      </w:pPr>
      <w:bookmarkStart w:id="17" w:name="_ENREF_18"/>
      <w:r w:rsidRPr="00C24AEB">
        <w:rPr>
          <w:noProof/>
          <w:lang w:val="en-US"/>
        </w:rPr>
        <w:t>18.</w:t>
      </w:r>
      <w:r w:rsidRPr="00C24AEB">
        <w:rPr>
          <w:noProof/>
          <w:lang w:val="en-US"/>
        </w:rPr>
        <w:tab/>
      </w:r>
      <w:r w:rsidR="00D61BD7" w:rsidRPr="00C24AEB">
        <w:rPr>
          <w:noProof/>
          <w:lang w:val="en-US"/>
        </w:rPr>
        <w:t xml:space="preserve">Castro-Piñero J, Carbonell-Baeza A, Martinez-Gomez D, et al. </w:t>
      </w:r>
      <w:r w:rsidR="00D61BD7" w:rsidRPr="00A03C4F">
        <w:rPr>
          <w:noProof/>
          <w:lang w:val="en-US"/>
        </w:rPr>
        <w:t xml:space="preserve">(2014). Follow-up in healthy schoolchildren and in adolescents with DOWN syndrome: psycho-environmental and genetic determinants of physical activity and its impact on fitness, cardiovascular diseases, inflammatory biomarkers and mental health; the UP&amp;DOWN Study. </w:t>
      </w:r>
      <w:r w:rsidR="00D61BD7" w:rsidRPr="00A03C4F">
        <w:rPr>
          <w:i/>
          <w:noProof/>
          <w:lang w:val="en-US"/>
        </w:rPr>
        <w:t>BMC public health</w:t>
      </w:r>
      <w:r w:rsidR="00D61BD7" w:rsidRPr="00A03C4F">
        <w:rPr>
          <w:b/>
          <w:noProof/>
          <w:lang w:val="en-US"/>
        </w:rPr>
        <w:t>14</w:t>
      </w:r>
      <w:r w:rsidR="00D61BD7" w:rsidRPr="00A03C4F">
        <w:rPr>
          <w:noProof/>
          <w:lang w:val="en-US"/>
        </w:rPr>
        <w:t>(1):400.</w:t>
      </w:r>
      <w:bookmarkEnd w:id="17"/>
    </w:p>
    <w:p w14:paraId="7EE462EF" w14:textId="061F6EBA" w:rsidR="00BB6427" w:rsidRPr="00A03C4F" w:rsidRDefault="00BB6427" w:rsidP="00A03C4F">
      <w:pPr>
        <w:pStyle w:val="p"/>
        <w:spacing w:after="0" w:line="360" w:lineRule="auto"/>
        <w:ind w:left="567" w:hanging="567"/>
        <w:jc w:val="both"/>
        <w:rPr>
          <w:noProof/>
        </w:rPr>
      </w:pPr>
      <w:bookmarkStart w:id="18" w:name="_ENREF_19"/>
      <w:r w:rsidRPr="00A03C4F">
        <w:rPr>
          <w:noProof/>
          <w:lang w:val="en-US"/>
        </w:rPr>
        <w:t>19.</w:t>
      </w:r>
      <w:r w:rsidRPr="00A03C4F">
        <w:rPr>
          <w:noProof/>
          <w:lang w:val="en-US"/>
        </w:rPr>
        <w:tab/>
      </w:r>
      <w:r w:rsidR="00D61BD7" w:rsidRPr="00A03C4F">
        <w:rPr>
          <w:noProof/>
          <w:lang w:val="en-US"/>
        </w:rPr>
        <w:t xml:space="preserve">Serra-Majem L, Ribas L, Ngo J, et al. (2004). Food, youth and the Mediterranean diet in Spain. Development of KIDMED, Mediterranean Diet Quality Index in children and adolescents. </w:t>
      </w:r>
      <w:r w:rsidR="00D61BD7" w:rsidRPr="00A03C4F">
        <w:rPr>
          <w:i/>
          <w:noProof/>
        </w:rPr>
        <w:t>Public Health Nutr</w:t>
      </w:r>
      <w:r w:rsidR="00D61BD7" w:rsidRPr="00A03C4F">
        <w:rPr>
          <w:b/>
          <w:noProof/>
        </w:rPr>
        <w:t>7</w:t>
      </w:r>
      <w:r w:rsidR="00D61BD7" w:rsidRPr="00A03C4F">
        <w:rPr>
          <w:noProof/>
        </w:rPr>
        <w:t>(7):931-5.</w:t>
      </w:r>
      <w:bookmarkEnd w:id="18"/>
    </w:p>
    <w:p w14:paraId="2F3AB78D" w14:textId="6E95A016" w:rsidR="00BB6427" w:rsidRPr="00A03C4F" w:rsidRDefault="003F62D3" w:rsidP="00A03C4F">
      <w:pPr>
        <w:pStyle w:val="p"/>
        <w:spacing w:after="0" w:line="360" w:lineRule="auto"/>
        <w:ind w:left="567" w:hanging="567"/>
        <w:jc w:val="both"/>
        <w:rPr>
          <w:noProof/>
        </w:rPr>
      </w:pPr>
      <w:bookmarkStart w:id="19" w:name="_ENREF_20"/>
      <w:r w:rsidRPr="00A03C4F">
        <w:rPr>
          <w:noProof/>
        </w:rPr>
        <w:t>20.</w:t>
      </w:r>
      <w:r w:rsidRPr="00A03C4F">
        <w:rPr>
          <w:noProof/>
        </w:rPr>
        <w:tab/>
        <w:t>Muñoz CJ (2016).</w:t>
      </w:r>
      <w:r w:rsidR="00BB6427" w:rsidRPr="00A03C4F">
        <w:rPr>
          <w:noProof/>
        </w:rPr>
        <w:t xml:space="preserve"> Adherencia a la dieta mediterránea en el alumnado de educación primaria en Málaga</w:t>
      </w:r>
      <w:r w:rsidRPr="00A03C4F">
        <w:rPr>
          <w:noProof/>
        </w:rPr>
        <w:t xml:space="preserve"> [Doctoral dissertation]</w:t>
      </w:r>
      <w:r w:rsidR="00BB6427" w:rsidRPr="00A03C4F">
        <w:rPr>
          <w:noProof/>
        </w:rPr>
        <w:t>. Málaga</w:t>
      </w:r>
      <w:bookmarkEnd w:id="19"/>
      <w:r w:rsidRPr="00A03C4F">
        <w:rPr>
          <w:noProof/>
        </w:rPr>
        <w:t>.</w:t>
      </w:r>
    </w:p>
    <w:p w14:paraId="746608F4" w14:textId="7EE78ED0" w:rsidR="00BB6427" w:rsidRPr="00A03C4F" w:rsidRDefault="00BB6427" w:rsidP="00A03C4F">
      <w:pPr>
        <w:pStyle w:val="p"/>
        <w:spacing w:after="0" w:line="360" w:lineRule="auto"/>
        <w:ind w:left="567" w:hanging="567"/>
        <w:jc w:val="both"/>
        <w:rPr>
          <w:noProof/>
          <w:lang w:val="en-US"/>
        </w:rPr>
      </w:pPr>
      <w:bookmarkStart w:id="20" w:name="_ENREF_21"/>
      <w:r w:rsidRPr="00A03C4F">
        <w:rPr>
          <w:noProof/>
        </w:rPr>
        <w:t>21.</w:t>
      </w:r>
      <w:r w:rsidRPr="00A03C4F">
        <w:rPr>
          <w:noProof/>
        </w:rPr>
        <w:tab/>
      </w:r>
      <w:r w:rsidR="00D61BD7" w:rsidRPr="00A03C4F">
        <w:rPr>
          <w:noProof/>
        </w:rPr>
        <w:t xml:space="preserve">Sandín B (2003). Escala PANAS de afecto positivo y negativo para niños y adolescentes (PANASN)  [PANAS Scale of possitive and negative affect for children and adolescents (PANASN)]. </w:t>
      </w:r>
      <w:r w:rsidR="00D61BD7" w:rsidRPr="00A03C4F">
        <w:rPr>
          <w:i/>
          <w:noProof/>
          <w:lang w:val="en-US"/>
        </w:rPr>
        <w:t>Rev Psicopatol Psicol Clin</w:t>
      </w:r>
      <w:r w:rsidR="00D61BD7" w:rsidRPr="00A03C4F">
        <w:rPr>
          <w:b/>
          <w:noProof/>
          <w:lang w:val="en-US"/>
        </w:rPr>
        <w:t>8</w:t>
      </w:r>
      <w:r w:rsidR="00D61BD7" w:rsidRPr="00A03C4F">
        <w:rPr>
          <w:noProof/>
          <w:lang w:val="en-US"/>
        </w:rPr>
        <w:t>(2):173-82.</w:t>
      </w:r>
      <w:bookmarkEnd w:id="20"/>
    </w:p>
    <w:p w14:paraId="48C92CC5" w14:textId="369F4852" w:rsidR="00BB6427" w:rsidRPr="00A03C4F" w:rsidRDefault="00BB6427" w:rsidP="00A03C4F">
      <w:pPr>
        <w:pStyle w:val="p"/>
        <w:spacing w:after="0" w:line="360" w:lineRule="auto"/>
        <w:ind w:left="567" w:hanging="567"/>
        <w:jc w:val="both"/>
        <w:rPr>
          <w:noProof/>
          <w:lang w:val="en-US"/>
        </w:rPr>
      </w:pPr>
      <w:bookmarkStart w:id="21" w:name="_ENREF_22"/>
      <w:r w:rsidRPr="00A03C4F">
        <w:rPr>
          <w:noProof/>
          <w:lang w:val="en-US"/>
        </w:rPr>
        <w:t>22.</w:t>
      </w:r>
      <w:r w:rsidRPr="00A03C4F">
        <w:rPr>
          <w:noProof/>
          <w:lang w:val="en-US"/>
        </w:rPr>
        <w:tab/>
      </w:r>
      <w:r w:rsidR="00D61BD7" w:rsidRPr="00A03C4F">
        <w:rPr>
          <w:noProof/>
          <w:lang w:val="en-US"/>
        </w:rPr>
        <w:t xml:space="preserve">Ravens-Sieberer U, Erhart M, Rajmil L, et al. (2010). Reliability, construct and criterion validity of the KIDSCREEN-10 score: a short measure for children and </w:t>
      </w:r>
      <w:r w:rsidR="00D61BD7" w:rsidRPr="00A03C4F">
        <w:rPr>
          <w:noProof/>
          <w:lang w:val="en-US"/>
        </w:rPr>
        <w:lastRenderedPageBreak/>
        <w:t xml:space="preserve">adolescents' well-being and health-related quality of life. </w:t>
      </w:r>
      <w:r w:rsidR="00D61BD7" w:rsidRPr="00A03C4F">
        <w:rPr>
          <w:i/>
          <w:noProof/>
          <w:lang w:val="en-US"/>
        </w:rPr>
        <w:t>Qual Life Res</w:t>
      </w:r>
      <w:r w:rsidR="00D61BD7" w:rsidRPr="00A03C4F">
        <w:rPr>
          <w:b/>
          <w:noProof/>
          <w:lang w:val="en-US"/>
        </w:rPr>
        <w:t>19</w:t>
      </w:r>
      <w:r w:rsidR="00D61BD7" w:rsidRPr="00A03C4F">
        <w:rPr>
          <w:noProof/>
          <w:lang w:val="en-US"/>
        </w:rPr>
        <w:t>(10):1487-500.</w:t>
      </w:r>
      <w:bookmarkEnd w:id="21"/>
    </w:p>
    <w:p w14:paraId="59CACCB1" w14:textId="37A2209B" w:rsidR="00BB6427" w:rsidRPr="00A03C4F" w:rsidRDefault="00BB6427" w:rsidP="00A03C4F">
      <w:pPr>
        <w:pStyle w:val="p"/>
        <w:spacing w:after="0" w:line="360" w:lineRule="auto"/>
        <w:ind w:left="567" w:hanging="567"/>
        <w:jc w:val="both"/>
        <w:rPr>
          <w:noProof/>
          <w:lang w:val="en-US"/>
        </w:rPr>
      </w:pPr>
      <w:bookmarkStart w:id="22" w:name="_ENREF_23"/>
      <w:r w:rsidRPr="00A03C4F">
        <w:rPr>
          <w:noProof/>
          <w:lang w:val="en-US"/>
        </w:rPr>
        <w:t>23.</w:t>
      </w:r>
      <w:r w:rsidRPr="00A03C4F">
        <w:rPr>
          <w:noProof/>
          <w:lang w:val="en-US"/>
        </w:rPr>
        <w:tab/>
      </w:r>
      <w:r w:rsidR="00D61BD7" w:rsidRPr="00A03C4F">
        <w:rPr>
          <w:noProof/>
          <w:lang w:val="en-US"/>
        </w:rPr>
        <w:t xml:space="preserve">Kidscreen </w:t>
      </w:r>
      <w:r w:rsidRPr="00A03C4F">
        <w:rPr>
          <w:noProof/>
          <w:lang w:val="en-US"/>
        </w:rPr>
        <w:t>Group. Índice KI</w:t>
      </w:r>
      <w:r w:rsidR="004C50E4" w:rsidRPr="00A03C4F">
        <w:rPr>
          <w:noProof/>
          <w:lang w:val="en-US"/>
        </w:rPr>
        <w:t xml:space="preserve">DSCREEN-10. </w:t>
      </w:r>
      <w:r w:rsidR="00A60463" w:rsidRPr="00A03C4F">
        <w:rPr>
          <w:noProof/>
          <w:lang w:val="en-US"/>
        </w:rPr>
        <w:t>(</w:t>
      </w:r>
      <w:r w:rsidRPr="00A03C4F">
        <w:rPr>
          <w:noProof/>
          <w:lang w:val="en-US"/>
        </w:rPr>
        <w:t>2006</w:t>
      </w:r>
      <w:r w:rsidR="00A60463" w:rsidRPr="00A03C4F">
        <w:rPr>
          <w:noProof/>
          <w:lang w:val="en-US"/>
        </w:rPr>
        <w:t>).</w:t>
      </w:r>
      <w:r w:rsidRPr="00A03C4F">
        <w:rPr>
          <w:noProof/>
          <w:lang w:val="en-US"/>
        </w:rPr>
        <w:t xml:space="preserve"> Available from: https://</w:t>
      </w:r>
      <w:hyperlink r:id="rId8" w:history="1">
        <w:r w:rsidRPr="00A03C4F">
          <w:rPr>
            <w:rStyle w:val="Hipervnculo"/>
            <w:noProof/>
            <w:color w:val="auto"/>
            <w:lang w:val="en-US"/>
          </w:rPr>
          <w:t>www.kidscreen.org/espa%C3%B1ol/cuestionario-kidscreen/%C3%ADndice-kidscreen-10/</w:t>
        </w:r>
      </w:hyperlink>
      <w:r w:rsidRPr="00A03C4F">
        <w:rPr>
          <w:noProof/>
          <w:lang w:val="en-US"/>
        </w:rPr>
        <w:t>.</w:t>
      </w:r>
      <w:bookmarkEnd w:id="22"/>
      <w:r w:rsidR="00A60463" w:rsidRPr="00A03C4F">
        <w:rPr>
          <w:noProof/>
          <w:lang w:val="en-US"/>
        </w:rPr>
        <w:t>[Acessed 1 Jul 2018]</w:t>
      </w:r>
    </w:p>
    <w:p w14:paraId="5B4033E0" w14:textId="04566561" w:rsidR="00BB6427" w:rsidRPr="00A03C4F" w:rsidRDefault="00BB6427" w:rsidP="00A03C4F">
      <w:pPr>
        <w:pStyle w:val="p"/>
        <w:spacing w:after="0" w:line="360" w:lineRule="auto"/>
        <w:ind w:left="567" w:hanging="567"/>
        <w:jc w:val="both"/>
        <w:rPr>
          <w:noProof/>
          <w:lang w:val="fr-FR"/>
        </w:rPr>
      </w:pPr>
      <w:bookmarkStart w:id="23" w:name="_ENREF_24"/>
      <w:r w:rsidRPr="00A03C4F">
        <w:rPr>
          <w:noProof/>
          <w:lang w:val="en-US"/>
        </w:rPr>
        <w:t>24.</w:t>
      </w:r>
      <w:r w:rsidRPr="00A03C4F">
        <w:rPr>
          <w:noProof/>
          <w:lang w:val="en-US"/>
        </w:rPr>
        <w:tab/>
      </w:r>
      <w:r w:rsidR="00D61BD7" w:rsidRPr="00A03C4F">
        <w:rPr>
          <w:noProof/>
          <w:lang w:val="en-US"/>
        </w:rPr>
        <w:t xml:space="preserve">Currie C, Molcho M, Boyce W,et al. (2008). Researching health inequalities in adolescents: the development of the Health Behaviour in School-Aged Children (HBSC) family affluence scale. </w:t>
      </w:r>
      <w:r w:rsidR="00D61BD7" w:rsidRPr="00A03C4F">
        <w:rPr>
          <w:i/>
          <w:noProof/>
          <w:lang w:val="fr-FR"/>
        </w:rPr>
        <w:t>Soc Sci &amp; Med</w:t>
      </w:r>
      <w:r w:rsidR="00D61BD7" w:rsidRPr="00A03C4F">
        <w:rPr>
          <w:b/>
          <w:noProof/>
          <w:lang w:val="fr-FR"/>
        </w:rPr>
        <w:t>66</w:t>
      </w:r>
      <w:r w:rsidR="00D61BD7" w:rsidRPr="00A03C4F">
        <w:rPr>
          <w:noProof/>
          <w:lang w:val="fr-FR"/>
        </w:rPr>
        <w:t>(6):1429-36.</w:t>
      </w:r>
      <w:bookmarkEnd w:id="23"/>
    </w:p>
    <w:p w14:paraId="0F953DB3" w14:textId="7D89EED6" w:rsidR="00BB6427" w:rsidRPr="00A03C4F" w:rsidRDefault="00BB6427" w:rsidP="00A03C4F">
      <w:pPr>
        <w:pStyle w:val="p"/>
        <w:spacing w:after="0" w:line="360" w:lineRule="auto"/>
        <w:ind w:left="567" w:hanging="567"/>
        <w:jc w:val="both"/>
        <w:rPr>
          <w:noProof/>
          <w:lang w:val="en-US"/>
        </w:rPr>
      </w:pPr>
      <w:bookmarkStart w:id="24" w:name="_ENREF_25"/>
      <w:r w:rsidRPr="00A03C4F">
        <w:rPr>
          <w:noProof/>
          <w:lang w:val="fr-FR"/>
        </w:rPr>
        <w:t>25.</w:t>
      </w:r>
      <w:r w:rsidRPr="00A03C4F">
        <w:rPr>
          <w:noProof/>
          <w:lang w:val="fr-FR"/>
        </w:rPr>
        <w:tab/>
        <w:t>Jimen</w:t>
      </w:r>
      <w:r w:rsidR="004C50E4" w:rsidRPr="00A03C4F">
        <w:rPr>
          <w:noProof/>
          <w:lang w:val="fr-FR"/>
        </w:rPr>
        <w:t>ez Pavon D, Ortega FP, Ruiz JR,</w:t>
      </w:r>
      <w:r w:rsidRPr="00A03C4F">
        <w:rPr>
          <w:noProof/>
          <w:lang w:val="fr-FR"/>
        </w:rPr>
        <w:t>et al.</w:t>
      </w:r>
      <w:r w:rsidR="004C50E4" w:rsidRPr="00A03C4F">
        <w:rPr>
          <w:noProof/>
          <w:lang w:val="fr-FR"/>
        </w:rPr>
        <w:t xml:space="preserve"> </w:t>
      </w:r>
      <w:r w:rsidR="004C50E4" w:rsidRPr="00A03C4F">
        <w:rPr>
          <w:noProof/>
          <w:lang w:val="en-US"/>
        </w:rPr>
        <w:t>(2010).</w:t>
      </w:r>
      <w:r w:rsidRPr="00A03C4F">
        <w:rPr>
          <w:noProof/>
          <w:lang w:val="en-US"/>
        </w:rPr>
        <w:t xml:space="preserve"> Socioeconomic status influences physical fitness in European adolescents independently of body fat and physical activi</w:t>
      </w:r>
      <w:r w:rsidR="004C50E4" w:rsidRPr="00A03C4F">
        <w:rPr>
          <w:noProof/>
          <w:lang w:val="en-US"/>
        </w:rPr>
        <w:t xml:space="preserve">ty: the HELENA study. </w:t>
      </w:r>
      <w:r w:rsidR="004C50E4" w:rsidRPr="00A03C4F">
        <w:rPr>
          <w:i/>
          <w:noProof/>
          <w:lang w:val="en-US"/>
        </w:rPr>
        <w:t>Nutr Hosp</w:t>
      </w:r>
      <w:r w:rsidRPr="00A03C4F">
        <w:rPr>
          <w:b/>
          <w:noProof/>
          <w:lang w:val="en-US"/>
        </w:rPr>
        <w:t>25</w:t>
      </w:r>
      <w:r w:rsidRPr="00A03C4F">
        <w:rPr>
          <w:noProof/>
          <w:lang w:val="en-US"/>
        </w:rPr>
        <w:t>(2):311-6.</w:t>
      </w:r>
      <w:bookmarkEnd w:id="24"/>
    </w:p>
    <w:p w14:paraId="443D1622" w14:textId="0B414CCF" w:rsidR="00BB6427" w:rsidRPr="00A03C4F" w:rsidRDefault="00BB6427" w:rsidP="00A03C4F">
      <w:pPr>
        <w:pStyle w:val="p"/>
        <w:spacing w:after="0" w:line="360" w:lineRule="auto"/>
        <w:ind w:left="567" w:hanging="567"/>
        <w:jc w:val="both"/>
        <w:rPr>
          <w:noProof/>
          <w:lang w:val="en-US"/>
        </w:rPr>
      </w:pPr>
      <w:bookmarkStart w:id="25" w:name="_ENREF_26"/>
      <w:r w:rsidRPr="00A03C4F">
        <w:rPr>
          <w:noProof/>
          <w:lang w:val="en-US"/>
        </w:rPr>
        <w:t>26.</w:t>
      </w:r>
      <w:r w:rsidRPr="00A03C4F">
        <w:rPr>
          <w:noProof/>
          <w:lang w:val="en-US"/>
        </w:rPr>
        <w:tab/>
      </w:r>
      <w:r w:rsidR="00D61BD7" w:rsidRPr="00A03C4F">
        <w:rPr>
          <w:noProof/>
          <w:lang w:val="en-US"/>
        </w:rPr>
        <w:t xml:space="preserve">Cole TJ, Bellizzi MC, Flegal KM,et al. (2000). Establishing a standard definition for child overweight and obesity worldwide: international survey. </w:t>
      </w:r>
      <w:r w:rsidR="00D61BD7" w:rsidRPr="00A03C4F">
        <w:rPr>
          <w:i/>
          <w:noProof/>
          <w:lang w:val="en-US"/>
        </w:rPr>
        <w:t>BMJ</w:t>
      </w:r>
      <w:r w:rsidR="00D61BD7" w:rsidRPr="00A03C4F">
        <w:rPr>
          <w:b/>
          <w:noProof/>
          <w:lang w:val="en-US"/>
        </w:rPr>
        <w:t>320</w:t>
      </w:r>
      <w:r w:rsidR="00D61BD7" w:rsidRPr="00A03C4F">
        <w:rPr>
          <w:noProof/>
          <w:lang w:val="en-US"/>
        </w:rPr>
        <w:t>(7244):1240-3.</w:t>
      </w:r>
      <w:bookmarkEnd w:id="25"/>
    </w:p>
    <w:p w14:paraId="487BEB37" w14:textId="38FDF3E6" w:rsidR="00BB6427" w:rsidRPr="00A03C4F" w:rsidRDefault="00BB6427" w:rsidP="00A03C4F">
      <w:pPr>
        <w:pStyle w:val="p"/>
        <w:spacing w:after="0" w:line="360" w:lineRule="auto"/>
        <w:ind w:left="567" w:hanging="567"/>
        <w:jc w:val="both"/>
        <w:rPr>
          <w:noProof/>
        </w:rPr>
      </w:pPr>
      <w:bookmarkStart w:id="26" w:name="_ENREF_27"/>
      <w:r w:rsidRPr="00A03C4F">
        <w:rPr>
          <w:noProof/>
          <w:lang w:val="en-US"/>
        </w:rPr>
        <w:t>27.</w:t>
      </w:r>
      <w:r w:rsidRPr="00A03C4F">
        <w:rPr>
          <w:noProof/>
          <w:lang w:val="en-US"/>
        </w:rPr>
        <w:tab/>
      </w:r>
      <w:r w:rsidR="00D61BD7" w:rsidRPr="00A03C4F">
        <w:rPr>
          <w:noProof/>
          <w:lang w:val="en-US"/>
        </w:rPr>
        <w:t xml:space="preserve">Chavarro JE, Watkins DJ, Afeiche MC, et al. (2017). Validity of Self-Assessed Sexual Maturation Against Physician Assessments and Hormone Levels. </w:t>
      </w:r>
      <w:r w:rsidR="00D61BD7" w:rsidRPr="00A03C4F">
        <w:rPr>
          <w:i/>
          <w:noProof/>
        </w:rPr>
        <w:t>J Pediatr</w:t>
      </w:r>
      <w:r w:rsidR="00D61BD7" w:rsidRPr="00A03C4F">
        <w:rPr>
          <w:b/>
          <w:noProof/>
        </w:rPr>
        <w:t>186</w:t>
      </w:r>
      <w:r w:rsidR="00D61BD7" w:rsidRPr="00A03C4F">
        <w:rPr>
          <w:noProof/>
        </w:rPr>
        <w:t>:172-8 e3.</w:t>
      </w:r>
      <w:bookmarkEnd w:id="26"/>
    </w:p>
    <w:p w14:paraId="4F8A0A84" w14:textId="08376239" w:rsidR="00BB6427" w:rsidRPr="00A03C4F" w:rsidRDefault="00BB6427" w:rsidP="00A03C4F">
      <w:pPr>
        <w:pStyle w:val="p"/>
        <w:spacing w:after="0" w:line="360" w:lineRule="auto"/>
        <w:ind w:left="567" w:hanging="567"/>
        <w:jc w:val="both"/>
        <w:rPr>
          <w:noProof/>
          <w:lang w:val="en-US"/>
        </w:rPr>
      </w:pPr>
      <w:bookmarkStart w:id="27" w:name="_ENREF_28"/>
      <w:r w:rsidRPr="00A03C4F">
        <w:rPr>
          <w:noProof/>
        </w:rPr>
        <w:t>28.</w:t>
      </w:r>
      <w:r w:rsidRPr="00A03C4F">
        <w:rPr>
          <w:noProof/>
        </w:rPr>
        <w:tab/>
      </w:r>
      <w:r w:rsidR="00AF2888" w:rsidRPr="00A03C4F">
        <w:rPr>
          <w:noProof/>
        </w:rPr>
        <w:t xml:space="preserve">Henriquez Sanchez P, Ruano C, de Irala J,et al. </w:t>
      </w:r>
      <w:r w:rsidR="00AF2888" w:rsidRPr="00A03C4F">
        <w:rPr>
          <w:noProof/>
          <w:lang w:val="en-US"/>
        </w:rPr>
        <w:t xml:space="preserve">(2012). Adherence to the Mediterranean diet and quality of life in the SUN Project. </w:t>
      </w:r>
      <w:r w:rsidR="00AF2888" w:rsidRPr="00A03C4F">
        <w:rPr>
          <w:i/>
          <w:noProof/>
          <w:lang w:val="en-US"/>
        </w:rPr>
        <w:t>Eur J Clin Nutr</w:t>
      </w:r>
      <w:r w:rsidR="00AF2888" w:rsidRPr="00A03C4F">
        <w:rPr>
          <w:b/>
          <w:noProof/>
          <w:lang w:val="en-US"/>
        </w:rPr>
        <w:t>66</w:t>
      </w:r>
      <w:r w:rsidR="00AF2888" w:rsidRPr="00A03C4F">
        <w:rPr>
          <w:noProof/>
          <w:lang w:val="en-US"/>
        </w:rPr>
        <w:t>(3):360-8.</w:t>
      </w:r>
      <w:bookmarkEnd w:id="27"/>
    </w:p>
    <w:p w14:paraId="22DD3B55" w14:textId="0EA736CF" w:rsidR="00BB6427" w:rsidRPr="00A03C4F" w:rsidRDefault="00BB6427" w:rsidP="00A03C4F">
      <w:pPr>
        <w:pStyle w:val="p"/>
        <w:spacing w:after="0" w:line="360" w:lineRule="auto"/>
        <w:ind w:left="567" w:hanging="567"/>
        <w:jc w:val="both"/>
        <w:rPr>
          <w:noProof/>
          <w:lang w:val="fr-FR"/>
        </w:rPr>
      </w:pPr>
      <w:bookmarkStart w:id="28" w:name="_ENREF_29"/>
      <w:r w:rsidRPr="00A03C4F">
        <w:rPr>
          <w:noProof/>
          <w:lang w:val="en-US"/>
        </w:rPr>
        <w:t>29.</w:t>
      </w:r>
      <w:r w:rsidRPr="00A03C4F">
        <w:rPr>
          <w:noProof/>
          <w:lang w:val="en-US"/>
        </w:rPr>
        <w:tab/>
      </w:r>
      <w:r w:rsidR="00AF2888" w:rsidRPr="00A03C4F">
        <w:rPr>
          <w:noProof/>
          <w:lang w:val="en-US"/>
        </w:rPr>
        <w:t xml:space="preserve">Milte CM, McNaughton SA (2016). Dietary patterns and successful ageing: a systematic review. </w:t>
      </w:r>
      <w:r w:rsidR="00AF2888" w:rsidRPr="00A03C4F">
        <w:rPr>
          <w:i/>
          <w:noProof/>
          <w:lang w:val="fr-FR"/>
        </w:rPr>
        <w:t>Eur J Nutr</w:t>
      </w:r>
      <w:r w:rsidR="00AF2888" w:rsidRPr="00A03C4F">
        <w:rPr>
          <w:b/>
          <w:noProof/>
          <w:lang w:val="fr-FR"/>
        </w:rPr>
        <w:t>55</w:t>
      </w:r>
      <w:r w:rsidR="00AF2888" w:rsidRPr="00A03C4F">
        <w:rPr>
          <w:noProof/>
          <w:lang w:val="fr-FR"/>
        </w:rPr>
        <w:t>(2):423-50.</w:t>
      </w:r>
      <w:bookmarkEnd w:id="28"/>
    </w:p>
    <w:p w14:paraId="61F78A03" w14:textId="388AF979" w:rsidR="00BB6427" w:rsidRPr="00C24AEB" w:rsidRDefault="00BB6427" w:rsidP="00A03C4F">
      <w:pPr>
        <w:pStyle w:val="p"/>
        <w:spacing w:after="0" w:line="360" w:lineRule="auto"/>
        <w:ind w:left="567" w:hanging="567"/>
        <w:jc w:val="both"/>
        <w:rPr>
          <w:noProof/>
          <w:lang w:val="it-IT"/>
        </w:rPr>
      </w:pPr>
      <w:bookmarkStart w:id="29" w:name="_ENREF_30"/>
      <w:r w:rsidRPr="00A03C4F">
        <w:rPr>
          <w:noProof/>
          <w:lang w:val="fr-FR"/>
        </w:rPr>
        <w:t>30.</w:t>
      </w:r>
      <w:r w:rsidRPr="00A03C4F">
        <w:rPr>
          <w:noProof/>
          <w:lang w:val="fr-FR"/>
        </w:rPr>
        <w:tab/>
      </w:r>
      <w:r w:rsidR="00AF2888" w:rsidRPr="00A03C4F">
        <w:rPr>
          <w:noProof/>
          <w:lang w:val="fr-FR"/>
        </w:rPr>
        <w:t xml:space="preserve">Milte CM, Thorpe MG, Crawford D,et al. </w:t>
      </w:r>
      <w:r w:rsidR="00AF2888" w:rsidRPr="00A03C4F">
        <w:rPr>
          <w:noProof/>
          <w:lang w:val="en-US"/>
        </w:rPr>
        <w:t xml:space="preserve">(2015). Associations of diet quality with health-related quality of life in older Australian men and women. </w:t>
      </w:r>
      <w:r w:rsidR="00AF2888" w:rsidRPr="00C24AEB">
        <w:rPr>
          <w:i/>
          <w:noProof/>
          <w:lang w:val="it-IT"/>
        </w:rPr>
        <w:t>Exp Gerontol</w:t>
      </w:r>
      <w:r w:rsidR="00AF2888" w:rsidRPr="00C24AEB">
        <w:rPr>
          <w:b/>
          <w:noProof/>
          <w:lang w:val="it-IT"/>
        </w:rPr>
        <w:t>64</w:t>
      </w:r>
      <w:r w:rsidR="00AF2888" w:rsidRPr="00C24AEB">
        <w:rPr>
          <w:noProof/>
          <w:lang w:val="it-IT"/>
        </w:rPr>
        <w:t>:8-16.</w:t>
      </w:r>
      <w:bookmarkEnd w:id="29"/>
    </w:p>
    <w:p w14:paraId="5672D708" w14:textId="53EBFBEE" w:rsidR="00BB6427" w:rsidRPr="00A03C4F" w:rsidRDefault="00BB6427" w:rsidP="00A03C4F">
      <w:pPr>
        <w:pStyle w:val="p"/>
        <w:spacing w:after="0" w:line="360" w:lineRule="auto"/>
        <w:ind w:left="567" w:hanging="567"/>
        <w:jc w:val="both"/>
        <w:rPr>
          <w:noProof/>
          <w:lang w:val="en-US"/>
        </w:rPr>
      </w:pPr>
      <w:bookmarkStart w:id="30" w:name="_ENREF_31"/>
      <w:r w:rsidRPr="00C24AEB">
        <w:rPr>
          <w:noProof/>
          <w:lang w:val="it-IT"/>
        </w:rPr>
        <w:t>31.</w:t>
      </w:r>
      <w:r w:rsidRPr="00C24AEB">
        <w:rPr>
          <w:noProof/>
          <w:lang w:val="it-IT"/>
        </w:rPr>
        <w:tab/>
      </w:r>
      <w:r w:rsidR="00AF2888" w:rsidRPr="00C24AEB">
        <w:rPr>
          <w:noProof/>
          <w:lang w:val="it-IT"/>
        </w:rPr>
        <w:t xml:space="preserve">Cavallo F, Dalmasso P, Ottova-Jordan V, et al. </w:t>
      </w:r>
      <w:r w:rsidR="00AF2888" w:rsidRPr="00A03C4F">
        <w:rPr>
          <w:noProof/>
          <w:lang w:val="en-US"/>
        </w:rPr>
        <w:t xml:space="preserve">(2015). Trends in life satisfaction in European and North-American adolescents from 2002 to 2010 in over 30 countries. </w:t>
      </w:r>
      <w:r w:rsidR="00AF2888" w:rsidRPr="00A03C4F">
        <w:rPr>
          <w:i/>
          <w:noProof/>
          <w:lang w:val="en-US"/>
        </w:rPr>
        <w:t>Eur J Public Health</w:t>
      </w:r>
      <w:r w:rsidR="00AF2888" w:rsidRPr="00A03C4F">
        <w:rPr>
          <w:b/>
          <w:noProof/>
          <w:lang w:val="en-US"/>
        </w:rPr>
        <w:t>25</w:t>
      </w:r>
      <w:r w:rsidR="00AF2888" w:rsidRPr="00A03C4F">
        <w:rPr>
          <w:noProof/>
          <w:lang w:val="en-US"/>
        </w:rPr>
        <w:t xml:space="preserve"> Suppl 2:80-2.</w:t>
      </w:r>
      <w:bookmarkEnd w:id="30"/>
    </w:p>
    <w:p w14:paraId="32828033" w14:textId="0F8012D0" w:rsidR="00BB6427" w:rsidRPr="00A03C4F" w:rsidRDefault="00BB6427" w:rsidP="00A03C4F">
      <w:pPr>
        <w:pStyle w:val="p"/>
        <w:spacing w:after="0" w:line="360" w:lineRule="auto"/>
        <w:ind w:left="567" w:hanging="567"/>
        <w:jc w:val="both"/>
        <w:rPr>
          <w:noProof/>
          <w:lang w:val="en-US"/>
        </w:rPr>
      </w:pPr>
      <w:bookmarkStart w:id="31" w:name="_ENREF_32"/>
      <w:r w:rsidRPr="00A03C4F">
        <w:rPr>
          <w:noProof/>
          <w:lang w:val="en-US"/>
        </w:rPr>
        <w:lastRenderedPageBreak/>
        <w:t>32.</w:t>
      </w:r>
      <w:r w:rsidRPr="00A03C4F">
        <w:rPr>
          <w:noProof/>
          <w:lang w:val="en-US"/>
        </w:rPr>
        <w:tab/>
      </w:r>
      <w:r w:rsidR="00AF2888" w:rsidRPr="00A03C4F">
        <w:rPr>
          <w:noProof/>
          <w:lang w:val="en-US"/>
        </w:rPr>
        <w:t>Michel G, Bisegger C, Fuhr DC, et al. (2009). Age and gender differences in health-related quality of life of children and adolescents in Europe: a multilevel analysis. Qual Life Res</w:t>
      </w:r>
      <w:r w:rsidR="00AF2888" w:rsidRPr="00A03C4F">
        <w:rPr>
          <w:b/>
          <w:noProof/>
          <w:lang w:val="en-US"/>
        </w:rPr>
        <w:t>18</w:t>
      </w:r>
      <w:r w:rsidR="00AF2888" w:rsidRPr="00A03C4F">
        <w:rPr>
          <w:noProof/>
          <w:lang w:val="en-US"/>
        </w:rPr>
        <w:t>(9):1147-57.</w:t>
      </w:r>
      <w:bookmarkEnd w:id="31"/>
    </w:p>
    <w:p w14:paraId="78B9618C" w14:textId="2654BAC3" w:rsidR="00BB6427" w:rsidRPr="00A03C4F" w:rsidRDefault="00BB6427" w:rsidP="00A03C4F">
      <w:pPr>
        <w:pStyle w:val="p"/>
        <w:spacing w:after="0" w:line="360" w:lineRule="auto"/>
        <w:ind w:left="567" w:hanging="567"/>
        <w:jc w:val="both"/>
        <w:rPr>
          <w:noProof/>
          <w:lang w:val="en-US"/>
        </w:rPr>
      </w:pPr>
      <w:bookmarkStart w:id="32" w:name="_ENREF_33"/>
      <w:r w:rsidRPr="00A03C4F">
        <w:rPr>
          <w:noProof/>
          <w:lang w:val="en-US"/>
        </w:rPr>
        <w:t>33.</w:t>
      </w:r>
      <w:r w:rsidRPr="00A03C4F">
        <w:rPr>
          <w:noProof/>
          <w:lang w:val="en-US"/>
        </w:rPr>
        <w:tab/>
      </w:r>
      <w:r w:rsidR="00AF2888" w:rsidRPr="00A03C4F">
        <w:rPr>
          <w:noProof/>
          <w:lang w:val="en-US"/>
        </w:rPr>
        <w:t xml:space="preserve">Falbe J, Willett WC, Rosner B,et al. (2014). Longitudinal relations of television, electronic games, and digital versatile discs with changes in diet in adolescents. </w:t>
      </w:r>
      <w:r w:rsidR="00AF2888" w:rsidRPr="00A03C4F">
        <w:rPr>
          <w:i/>
          <w:noProof/>
          <w:lang w:val="en-US"/>
        </w:rPr>
        <w:t>Am J Clin Nutr</w:t>
      </w:r>
      <w:r w:rsidR="00AF2888" w:rsidRPr="00A03C4F">
        <w:rPr>
          <w:b/>
          <w:noProof/>
          <w:lang w:val="en-US"/>
        </w:rPr>
        <w:t>100</w:t>
      </w:r>
      <w:r w:rsidR="00AF2888" w:rsidRPr="00A03C4F">
        <w:rPr>
          <w:noProof/>
          <w:lang w:val="en-US"/>
        </w:rPr>
        <w:t>(4):1173-81.</w:t>
      </w:r>
      <w:bookmarkEnd w:id="32"/>
    </w:p>
    <w:p w14:paraId="032A27CB" w14:textId="1ED1D3FD" w:rsidR="00BB6427" w:rsidRPr="00A03C4F" w:rsidRDefault="00BB6427" w:rsidP="00A03C4F">
      <w:pPr>
        <w:pStyle w:val="p"/>
        <w:spacing w:after="0" w:line="360" w:lineRule="auto"/>
        <w:ind w:left="567" w:hanging="567"/>
        <w:jc w:val="both"/>
        <w:rPr>
          <w:noProof/>
          <w:lang w:val="en-US"/>
        </w:rPr>
      </w:pPr>
      <w:bookmarkStart w:id="33" w:name="_ENREF_34"/>
      <w:r w:rsidRPr="00A03C4F">
        <w:rPr>
          <w:noProof/>
          <w:lang w:val="en-US"/>
        </w:rPr>
        <w:t>34.</w:t>
      </w:r>
      <w:r w:rsidRPr="00A03C4F">
        <w:rPr>
          <w:noProof/>
          <w:lang w:val="en-US"/>
        </w:rPr>
        <w:tab/>
      </w:r>
      <w:r w:rsidR="00AF2888" w:rsidRPr="00A03C4F">
        <w:rPr>
          <w:noProof/>
          <w:lang w:val="en-US"/>
        </w:rPr>
        <w:t xml:space="preserve">Dickens E, Ogden J (2014). The role of parental control and modelling in predicting a child's diet and relationship with food after they leave home. A prospective study. </w:t>
      </w:r>
      <w:r w:rsidR="00AF2888" w:rsidRPr="00A03C4F">
        <w:rPr>
          <w:i/>
          <w:noProof/>
          <w:lang w:val="en-US"/>
        </w:rPr>
        <w:t>Appetite</w:t>
      </w:r>
      <w:r w:rsidR="00AF2888" w:rsidRPr="00A03C4F">
        <w:rPr>
          <w:b/>
          <w:noProof/>
          <w:lang w:val="en-US"/>
        </w:rPr>
        <w:t>76</w:t>
      </w:r>
      <w:r w:rsidR="00AF2888" w:rsidRPr="00A03C4F">
        <w:rPr>
          <w:noProof/>
          <w:lang w:val="en-US"/>
        </w:rPr>
        <w:t>:23-9.</w:t>
      </w:r>
      <w:bookmarkEnd w:id="33"/>
    </w:p>
    <w:p w14:paraId="441F1A72" w14:textId="08C83657" w:rsidR="00BB6427" w:rsidRPr="00C24AEB" w:rsidRDefault="00BB6427" w:rsidP="00A03C4F">
      <w:pPr>
        <w:pStyle w:val="p"/>
        <w:spacing w:after="0" w:line="360" w:lineRule="auto"/>
        <w:ind w:left="567" w:hanging="567"/>
        <w:jc w:val="both"/>
        <w:rPr>
          <w:noProof/>
          <w:lang w:val="en-US"/>
        </w:rPr>
      </w:pPr>
      <w:bookmarkStart w:id="34" w:name="_ENREF_35"/>
      <w:r w:rsidRPr="00A03C4F">
        <w:rPr>
          <w:noProof/>
          <w:lang w:val="en-US"/>
        </w:rPr>
        <w:t>35.</w:t>
      </w:r>
      <w:r w:rsidRPr="00A03C4F">
        <w:rPr>
          <w:noProof/>
          <w:lang w:val="en-US"/>
        </w:rPr>
        <w:tab/>
      </w:r>
      <w:r w:rsidR="00AF2888" w:rsidRPr="00A03C4F">
        <w:rPr>
          <w:noProof/>
          <w:lang w:val="en-US"/>
        </w:rPr>
        <w:t xml:space="preserve">Feart C, Samieri C, Barberger-Gateau P (2015). Mediterranean diet and cognitive health: an update of available knowledge. </w:t>
      </w:r>
      <w:r w:rsidR="00AF2888" w:rsidRPr="00C24AEB">
        <w:rPr>
          <w:i/>
          <w:noProof/>
          <w:lang w:val="en-US"/>
        </w:rPr>
        <w:t>Curr Opin Clin Nutr Metab Care</w:t>
      </w:r>
      <w:r w:rsidR="00AF2888" w:rsidRPr="00C24AEB">
        <w:rPr>
          <w:b/>
          <w:noProof/>
          <w:lang w:val="en-US"/>
        </w:rPr>
        <w:t>18</w:t>
      </w:r>
      <w:r w:rsidR="00AF2888" w:rsidRPr="00C24AEB">
        <w:rPr>
          <w:noProof/>
          <w:lang w:val="en-US"/>
        </w:rPr>
        <w:t>(1):51-62.</w:t>
      </w:r>
      <w:bookmarkEnd w:id="34"/>
    </w:p>
    <w:p w14:paraId="13474BE7" w14:textId="4226A1B8" w:rsidR="00BB6427" w:rsidRPr="00C24AEB" w:rsidRDefault="00BB6427" w:rsidP="00A03C4F">
      <w:pPr>
        <w:pStyle w:val="p"/>
        <w:spacing w:after="0" w:line="360" w:lineRule="auto"/>
        <w:ind w:left="567" w:hanging="567"/>
        <w:jc w:val="both"/>
        <w:rPr>
          <w:noProof/>
          <w:lang w:val="it-IT"/>
        </w:rPr>
      </w:pPr>
      <w:bookmarkStart w:id="35" w:name="_ENREF_36"/>
      <w:r w:rsidRPr="00C24AEB">
        <w:rPr>
          <w:noProof/>
          <w:lang w:val="en-US"/>
        </w:rPr>
        <w:t>36.</w:t>
      </w:r>
      <w:r w:rsidRPr="00C24AEB">
        <w:rPr>
          <w:noProof/>
          <w:lang w:val="en-US"/>
        </w:rPr>
        <w:tab/>
      </w:r>
      <w:r w:rsidR="00AF2888" w:rsidRPr="00C24AEB">
        <w:rPr>
          <w:noProof/>
          <w:lang w:val="en-US"/>
        </w:rPr>
        <w:t xml:space="preserve">Casas R, Sacanella E, Estruch R (2014). </w:t>
      </w:r>
      <w:r w:rsidR="00AF2888" w:rsidRPr="00A03C4F">
        <w:rPr>
          <w:noProof/>
          <w:lang w:val="en-US"/>
        </w:rPr>
        <w:t xml:space="preserve">The immune protective effect of the Mediterranean diet against chronic low-grade inflammatory diseases. </w:t>
      </w:r>
      <w:r w:rsidR="00AF2888" w:rsidRPr="00C24AEB">
        <w:rPr>
          <w:i/>
          <w:noProof/>
          <w:lang w:val="it-IT"/>
        </w:rPr>
        <w:t>Endocr Metab Immune Disord Drug Targets</w:t>
      </w:r>
      <w:r w:rsidR="00AF2888" w:rsidRPr="00C24AEB">
        <w:rPr>
          <w:b/>
          <w:noProof/>
          <w:lang w:val="it-IT"/>
        </w:rPr>
        <w:t>14</w:t>
      </w:r>
      <w:r w:rsidR="00AF2888" w:rsidRPr="00C24AEB">
        <w:rPr>
          <w:noProof/>
          <w:lang w:val="it-IT"/>
        </w:rPr>
        <w:t>(4):245-54.</w:t>
      </w:r>
      <w:bookmarkEnd w:id="35"/>
    </w:p>
    <w:p w14:paraId="3CD3570B" w14:textId="5F16E08A" w:rsidR="00BB6427" w:rsidRPr="00A03C4F" w:rsidRDefault="00BB6427" w:rsidP="00A03C4F">
      <w:pPr>
        <w:pStyle w:val="p"/>
        <w:spacing w:after="0" w:line="360" w:lineRule="auto"/>
        <w:ind w:left="567" w:hanging="567"/>
        <w:jc w:val="both"/>
        <w:rPr>
          <w:noProof/>
          <w:lang w:val="fr-FR"/>
        </w:rPr>
      </w:pPr>
      <w:bookmarkStart w:id="36" w:name="_ENREF_37"/>
      <w:r w:rsidRPr="00C24AEB">
        <w:rPr>
          <w:noProof/>
          <w:lang w:val="it-IT"/>
        </w:rPr>
        <w:t>37.</w:t>
      </w:r>
      <w:r w:rsidRPr="00C24AEB">
        <w:rPr>
          <w:noProof/>
          <w:lang w:val="it-IT"/>
        </w:rPr>
        <w:tab/>
      </w:r>
      <w:r w:rsidR="00AF2888" w:rsidRPr="00C24AEB">
        <w:rPr>
          <w:noProof/>
          <w:lang w:val="it-IT"/>
        </w:rPr>
        <w:t xml:space="preserve">Del Chierico F, Vernocchi P, Dallapiccola B,et al. </w:t>
      </w:r>
      <w:r w:rsidR="00AF2888" w:rsidRPr="00A03C4F">
        <w:rPr>
          <w:noProof/>
          <w:lang w:val="en-US"/>
        </w:rPr>
        <w:t xml:space="preserve">(2014). Mediterranean diet and health: food effects on gut microbiota and disease control. </w:t>
      </w:r>
      <w:r w:rsidR="00AF2888" w:rsidRPr="00A03C4F">
        <w:rPr>
          <w:i/>
          <w:noProof/>
          <w:lang w:val="fr-FR"/>
        </w:rPr>
        <w:t>Int J Mol Sci</w:t>
      </w:r>
      <w:r w:rsidR="00AF2888" w:rsidRPr="00A03C4F">
        <w:rPr>
          <w:b/>
          <w:noProof/>
          <w:lang w:val="fr-FR"/>
        </w:rPr>
        <w:t>15</w:t>
      </w:r>
      <w:r w:rsidR="00AF2888" w:rsidRPr="00A03C4F">
        <w:rPr>
          <w:noProof/>
          <w:lang w:val="fr-FR"/>
        </w:rPr>
        <w:t>(7):11678-99.</w:t>
      </w:r>
      <w:bookmarkEnd w:id="36"/>
    </w:p>
    <w:p w14:paraId="0BA07B2A" w14:textId="205AC39E" w:rsidR="00BB6427" w:rsidRPr="00A03C4F" w:rsidRDefault="00BB6427" w:rsidP="00A03C4F">
      <w:pPr>
        <w:pStyle w:val="p"/>
        <w:spacing w:after="0" w:line="360" w:lineRule="auto"/>
        <w:ind w:left="567" w:hanging="567"/>
        <w:jc w:val="both"/>
        <w:rPr>
          <w:noProof/>
          <w:lang w:val="en-US"/>
        </w:rPr>
      </w:pPr>
      <w:bookmarkStart w:id="37" w:name="_ENREF_38"/>
      <w:r w:rsidRPr="00A03C4F">
        <w:rPr>
          <w:noProof/>
          <w:lang w:val="fr-FR"/>
        </w:rPr>
        <w:t>38.</w:t>
      </w:r>
      <w:r w:rsidRPr="00A03C4F">
        <w:rPr>
          <w:noProof/>
          <w:lang w:val="fr-FR"/>
        </w:rPr>
        <w:tab/>
      </w:r>
      <w:r w:rsidR="00AF2888" w:rsidRPr="00A03C4F">
        <w:rPr>
          <w:noProof/>
          <w:lang w:val="fr-FR"/>
        </w:rPr>
        <w:t xml:space="preserve">Lopez-Legarrea P, Fuller NR, Zulet MA,et al. </w:t>
      </w:r>
      <w:r w:rsidR="00AF2888" w:rsidRPr="00A03C4F">
        <w:rPr>
          <w:noProof/>
          <w:lang w:val="en-US"/>
        </w:rPr>
        <w:t xml:space="preserve">(2014). The influence of Mediterranean, carbohydrate and high protein diets on gut microbiota composition in the treatment of obesity and associated inflammatory state. Asia Pac </w:t>
      </w:r>
      <w:r w:rsidR="00AF2888" w:rsidRPr="00A03C4F">
        <w:rPr>
          <w:i/>
          <w:noProof/>
          <w:lang w:val="en-US"/>
        </w:rPr>
        <w:t>J Clin Nutr</w:t>
      </w:r>
      <w:r w:rsidR="00AF2888" w:rsidRPr="00A03C4F">
        <w:rPr>
          <w:b/>
          <w:noProof/>
          <w:lang w:val="en-US"/>
        </w:rPr>
        <w:t>23</w:t>
      </w:r>
      <w:r w:rsidR="00AF2888" w:rsidRPr="00A03C4F">
        <w:rPr>
          <w:noProof/>
          <w:lang w:val="en-US"/>
        </w:rPr>
        <w:t>(3):360-8.</w:t>
      </w:r>
      <w:bookmarkEnd w:id="37"/>
    </w:p>
    <w:p w14:paraId="1BDCC3C6" w14:textId="550F4B48" w:rsidR="00BB6427" w:rsidRPr="00A03C4F" w:rsidRDefault="00BB6427" w:rsidP="00A03C4F">
      <w:pPr>
        <w:pStyle w:val="p"/>
        <w:spacing w:after="0" w:line="360" w:lineRule="auto"/>
        <w:ind w:left="567" w:hanging="567"/>
        <w:jc w:val="both"/>
        <w:rPr>
          <w:noProof/>
          <w:lang w:val="en-US"/>
        </w:rPr>
      </w:pPr>
      <w:bookmarkStart w:id="38" w:name="_ENREF_39"/>
      <w:r w:rsidRPr="00A03C4F">
        <w:rPr>
          <w:noProof/>
          <w:lang w:val="en-US"/>
        </w:rPr>
        <w:t>39.</w:t>
      </w:r>
      <w:r w:rsidRPr="00A03C4F">
        <w:rPr>
          <w:noProof/>
          <w:lang w:val="en-US"/>
        </w:rPr>
        <w:tab/>
      </w:r>
      <w:r w:rsidR="00AF2888" w:rsidRPr="00A03C4F">
        <w:rPr>
          <w:noProof/>
          <w:lang w:val="en-US"/>
        </w:rPr>
        <w:t xml:space="preserve">Zhou L, Foster JA (2015). Psychobiotics and the gut-brain axis: in the pursuit of happiness. </w:t>
      </w:r>
      <w:r w:rsidR="00AF2888" w:rsidRPr="00A03C4F">
        <w:rPr>
          <w:i/>
          <w:noProof/>
          <w:lang w:val="en-US"/>
        </w:rPr>
        <w:t>Neuropsychiatr Dis Treat</w:t>
      </w:r>
      <w:r w:rsidR="00AF2888" w:rsidRPr="00A03C4F">
        <w:rPr>
          <w:b/>
          <w:noProof/>
          <w:lang w:val="en-US"/>
        </w:rPr>
        <w:t>11</w:t>
      </w:r>
      <w:r w:rsidR="00AF2888" w:rsidRPr="00A03C4F">
        <w:rPr>
          <w:noProof/>
          <w:lang w:val="en-US"/>
        </w:rPr>
        <w:t>:715-23.</w:t>
      </w:r>
      <w:bookmarkEnd w:id="38"/>
    </w:p>
    <w:p w14:paraId="7F1E32F7" w14:textId="46C7DC8D" w:rsidR="00BB6427" w:rsidRPr="00A03C4F" w:rsidRDefault="00BB6427" w:rsidP="00A03C4F">
      <w:pPr>
        <w:pStyle w:val="p"/>
        <w:spacing w:after="0" w:line="360" w:lineRule="auto"/>
        <w:ind w:left="567" w:hanging="567"/>
        <w:jc w:val="both"/>
        <w:rPr>
          <w:noProof/>
          <w:lang w:val="en-US"/>
        </w:rPr>
      </w:pPr>
      <w:bookmarkStart w:id="39" w:name="_ENREF_40"/>
      <w:r w:rsidRPr="00A03C4F">
        <w:rPr>
          <w:noProof/>
          <w:lang w:val="en-US"/>
        </w:rPr>
        <w:t>40.</w:t>
      </w:r>
      <w:r w:rsidRPr="00A03C4F">
        <w:rPr>
          <w:noProof/>
          <w:lang w:val="en-US"/>
        </w:rPr>
        <w:tab/>
      </w:r>
      <w:r w:rsidR="00AF2888" w:rsidRPr="00A03C4F">
        <w:rPr>
          <w:noProof/>
          <w:lang w:val="en-US"/>
        </w:rPr>
        <w:t xml:space="preserve">Foster JA, McVey Neufeld KA (2013). Gut-brain axis: how the microbiome influences anxiety and depression. </w:t>
      </w:r>
      <w:r w:rsidR="00AF2888" w:rsidRPr="00A03C4F">
        <w:rPr>
          <w:i/>
          <w:noProof/>
          <w:lang w:val="en-US"/>
        </w:rPr>
        <w:t>Trends Neurosci</w:t>
      </w:r>
      <w:r w:rsidR="00AF2888" w:rsidRPr="00A03C4F">
        <w:rPr>
          <w:b/>
          <w:noProof/>
          <w:lang w:val="en-US"/>
        </w:rPr>
        <w:t>36</w:t>
      </w:r>
      <w:r w:rsidR="00AF2888" w:rsidRPr="00A03C4F">
        <w:rPr>
          <w:noProof/>
          <w:lang w:val="en-US"/>
        </w:rPr>
        <w:t>(5):305-12.</w:t>
      </w:r>
      <w:bookmarkEnd w:id="39"/>
    </w:p>
    <w:p w14:paraId="52024943" w14:textId="31A42809" w:rsidR="00BB6427" w:rsidRPr="00A03C4F" w:rsidRDefault="00BB6427" w:rsidP="00A03C4F">
      <w:pPr>
        <w:pStyle w:val="p"/>
        <w:spacing w:after="0" w:line="360" w:lineRule="auto"/>
        <w:ind w:left="567" w:hanging="567"/>
        <w:jc w:val="both"/>
        <w:rPr>
          <w:noProof/>
          <w:lang w:val="en-US"/>
        </w:rPr>
      </w:pPr>
      <w:bookmarkStart w:id="40" w:name="_ENREF_41"/>
      <w:r w:rsidRPr="00A03C4F">
        <w:rPr>
          <w:noProof/>
          <w:lang w:val="en-US"/>
        </w:rPr>
        <w:lastRenderedPageBreak/>
        <w:t>41.</w:t>
      </w:r>
      <w:r w:rsidRPr="00A03C4F">
        <w:rPr>
          <w:noProof/>
          <w:lang w:val="en-US"/>
        </w:rPr>
        <w:tab/>
        <w:t>Cutler GJ, Flood A, Hannan P,</w:t>
      </w:r>
      <w:r w:rsidR="003F62D3" w:rsidRPr="00A03C4F">
        <w:rPr>
          <w:noProof/>
          <w:lang w:val="en-US"/>
        </w:rPr>
        <w:t>et al</w:t>
      </w:r>
      <w:r w:rsidRPr="00A03C4F">
        <w:rPr>
          <w:noProof/>
          <w:lang w:val="en-US"/>
        </w:rPr>
        <w:t>.</w:t>
      </w:r>
      <w:r w:rsidR="003F62D3" w:rsidRPr="00A03C4F">
        <w:rPr>
          <w:noProof/>
          <w:lang w:val="en-US"/>
        </w:rPr>
        <w:t xml:space="preserve"> (2011).</w:t>
      </w:r>
      <w:r w:rsidRPr="00A03C4F">
        <w:rPr>
          <w:noProof/>
          <w:lang w:val="en-US"/>
        </w:rPr>
        <w:t xml:space="preserve"> Multiple sociodemographic and socioenvironmental characteristics are correlated with major patterns of dietary intake in adolescents. </w:t>
      </w:r>
      <w:r w:rsidRPr="00A03C4F">
        <w:rPr>
          <w:i/>
          <w:noProof/>
          <w:lang w:val="en-US"/>
        </w:rPr>
        <w:t>J Am Diet Assoc</w:t>
      </w:r>
      <w:r w:rsidRPr="00A03C4F">
        <w:rPr>
          <w:b/>
          <w:noProof/>
          <w:lang w:val="en-US"/>
        </w:rPr>
        <w:t>111</w:t>
      </w:r>
      <w:r w:rsidRPr="00A03C4F">
        <w:rPr>
          <w:noProof/>
          <w:lang w:val="en-US"/>
        </w:rPr>
        <w:t>(2):230-40.</w:t>
      </w:r>
      <w:bookmarkEnd w:id="40"/>
    </w:p>
    <w:p w14:paraId="4F6196D9" w14:textId="66EF6077" w:rsidR="00BB6427" w:rsidRPr="00A03C4F" w:rsidRDefault="00BB6427" w:rsidP="00A03C4F">
      <w:pPr>
        <w:pStyle w:val="p"/>
        <w:spacing w:after="0" w:line="360" w:lineRule="auto"/>
        <w:ind w:left="567" w:hanging="567"/>
        <w:jc w:val="both"/>
        <w:rPr>
          <w:noProof/>
          <w:lang w:val="en-US"/>
        </w:rPr>
      </w:pPr>
      <w:bookmarkStart w:id="41" w:name="_ENREF_42"/>
      <w:r w:rsidRPr="00A03C4F">
        <w:rPr>
          <w:noProof/>
          <w:lang w:val="en-US"/>
        </w:rPr>
        <w:t>42.</w:t>
      </w:r>
      <w:r w:rsidRPr="00A03C4F">
        <w:rPr>
          <w:noProof/>
          <w:lang w:val="en-US"/>
        </w:rPr>
        <w:tab/>
        <w:t>Fink SK, Racine EF, Mueffelmann RE,</w:t>
      </w:r>
      <w:r w:rsidR="003F62D3" w:rsidRPr="00A03C4F">
        <w:rPr>
          <w:noProof/>
          <w:lang w:val="en-US"/>
        </w:rPr>
        <w:t>et al</w:t>
      </w:r>
      <w:r w:rsidRPr="00A03C4F">
        <w:rPr>
          <w:noProof/>
          <w:lang w:val="en-US"/>
        </w:rPr>
        <w:t>.</w:t>
      </w:r>
      <w:r w:rsidR="003F62D3" w:rsidRPr="00A03C4F">
        <w:rPr>
          <w:noProof/>
          <w:lang w:val="en-US"/>
        </w:rPr>
        <w:t xml:space="preserve"> (2014).</w:t>
      </w:r>
      <w:r w:rsidRPr="00A03C4F">
        <w:rPr>
          <w:noProof/>
          <w:lang w:val="en-US"/>
        </w:rPr>
        <w:t xml:space="preserve"> Family meals and diet quality among children and adolescents in North Carolina. </w:t>
      </w:r>
      <w:r w:rsidRPr="00A03C4F">
        <w:rPr>
          <w:i/>
          <w:noProof/>
          <w:lang w:val="en-US"/>
        </w:rPr>
        <w:t>J Nutr Educ Behav</w:t>
      </w:r>
      <w:r w:rsidRPr="00A03C4F">
        <w:rPr>
          <w:b/>
          <w:noProof/>
          <w:lang w:val="en-US"/>
        </w:rPr>
        <w:t>46</w:t>
      </w:r>
      <w:r w:rsidRPr="00A03C4F">
        <w:rPr>
          <w:noProof/>
          <w:lang w:val="en-US"/>
        </w:rPr>
        <w:t>(5):418-22.</w:t>
      </w:r>
      <w:bookmarkEnd w:id="41"/>
    </w:p>
    <w:p w14:paraId="6890F151" w14:textId="5D29296C" w:rsidR="00BB6427" w:rsidRPr="00A03C4F" w:rsidRDefault="003F62D3" w:rsidP="00A03C4F">
      <w:pPr>
        <w:pStyle w:val="p"/>
        <w:spacing w:after="0" w:line="360" w:lineRule="auto"/>
        <w:ind w:left="567" w:hanging="567"/>
        <w:jc w:val="both"/>
        <w:rPr>
          <w:noProof/>
          <w:lang w:val="en-US"/>
        </w:rPr>
      </w:pPr>
      <w:bookmarkStart w:id="42" w:name="_ENREF_43"/>
      <w:r w:rsidRPr="00A03C4F">
        <w:rPr>
          <w:noProof/>
          <w:lang w:val="en-US"/>
        </w:rPr>
        <w:t>43.</w:t>
      </w:r>
      <w:r w:rsidRPr="00A03C4F">
        <w:rPr>
          <w:noProof/>
          <w:lang w:val="en-US"/>
        </w:rPr>
        <w:tab/>
        <w:t>Befort C, Kaur H, Nollen N,</w:t>
      </w:r>
      <w:r w:rsidR="00BB6427" w:rsidRPr="00A03C4F">
        <w:rPr>
          <w:noProof/>
          <w:lang w:val="en-US"/>
        </w:rPr>
        <w:t>et al.</w:t>
      </w:r>
      <w:r w:rsidRPr="00A03C4F">
        <w:rPr>
          <w:noProof/>
          <w:lang w:val="en-US"/>
        </w:rPr>
        <w:t xml:space="preserve"> (2006).</w:t>
      </w:r>
      <w:r w:rsidR="00BB6427" w:rsidRPr="00A03C4F">
        <w:rPr>
          <w:noProof/>
          <w:lang w:val="en-US"/>
        </w:rPr>
        <w:t xml:space="preserve"> Fruit, vegetable, and fat intake among non-Hispanic black and non-Hispanic white adolescents: associations with home availability and food consumption settings. </w:t>
      </w:r>
      <w:r w:rsidR="00BB6427" w:rsidRPr="00A03C4F">
        <w:rPr>
          <w:i/>
          <w:noProof/>
          <w:lang w:val="en-US"/>
        </w:rPr>
        <w:t>J Am Diet Assoc</w:t>
      </w:r>
      <w:r w:rsidR="00BB6427" w:rsidRPr="00A03C4F">
        <w:rPr>
          <w:b/>
          <w:noProof/>
          <w:lang w:val="en-US"/>
        </w:rPr>
        <w:t>106</w:t>
      </w:r>
      <w:r w:rsidR="00BB6427" w:rsidRPr="00A03C4F">
        <w:rPr>
          <w:noProof/>
          <w:lang w:val="en-US"/>
        </w:rPr>
        <w:t>(3):367-73.</w:t>
      </w:r>
      <w:bookmarkEnd w:id="42"/>
    </w:p>
    <w:p w14:paraId="36E50F07" w14:textId="5B6B3706" w:rsidR="00BB6427" w:rsidRPr="00A03C4F" w:rsidRDefault="00BB6427" w:rsidP="00A03C4F">
      <w:pPr>
        <w:pStyle w:val="p"/>
        <w:spacing w:after="0" w:line="360" w:lineRule="auto"/>
        <w:ind w:left="567" w:hanging="567"/>
        <w:jc w:val="both"/>
        <w:rPr>
          <w:noProof/>
          <w:lang w:val="en-US"/>
        </w:rPr>
      </w:pPr>
      <w:bookmarkStart w:id="43" w:name="_ENREF_44"/>
      <w:r w:rsidRPr="00A03C4F">
        <w:rPr>
          <w:noProof/>
          <w:lang w:val="en-US"/>
        </w:rPr>
        <w:t>44.</w:t>
      </w:r>
      <w:r w:rsidRPr="00A03C4F">
        <w:rPr>
          <w:noProof/>
          <w:lang w:val="en-US"/>
        </w:rPr>
        <w:tab/>
        <w:t>Utter J, Denny S, Robinson E,</w:t>
      </w:r>
      <w:r w:rsidR="003F62D3" w:rsidRPr="00A03C4F">
        <w:rPr>
          <w:noProof/>
          <w:lang w:val="en-US"/>
        </w:rPr>
        <w:t>et al</w:t>
      </w:r>
      <w:r w:rsidRPr="00A03C4F">
        <w:rPr>
          <w:noProof/>
          <w:lang w:val="en-US"/>
        </w:rPr>
        <w:t>.</w:t>
      </w:r>
      <w:r w:rsidR="003F62D3" w:rsidRPr="00A03C4F">
        <w:rPr>
          <w:noProof/>
          <w:lang w:val="en-US"/>
        </w:rPr>
        <w:t xml:space="preserve"> (2013).</w:t>
      </w:r>
      <w:r w:rsidRPr="00A03C4F">
        <w:rPr>
          <w:noProof/>
          <w:lang w:val="en-US"/>
        </w:rPr>
        <w:t xml:space="preserve"> Family meals and the well-being of adolescents. </w:t>
      </w:r>
      <w:r w:rsidRPr="00A03C4F">
        <w:rPr>
          <w:i/>
          <w:noProof/>
          <w:lang w:val="en-US"/>
        </w:rPr>
        <w:t>J Paediatr Child Health</w:t>
      </w:r>
      <w:r w:rsidRPr="00A03C4F">
        <w:rPr>
          <w:b/>
          <w:noProof/>
          <w:lang w:val="en-US"/>
        </w:rPr>
        <w:t>49</w:t>
      </w:r>
      <w:r w:rsidRPr="00A03C4F">
        <w:rPr>
          <w:noProof/>
          <w:lang w:val="en-US"/>
        </w:rPr>
        <w:t>(11):906-11.</w:t>
      </w:r>
      <w:bookmarkEnd w:id="43"/>
    </w:p>
    <w:p w14:paraId="5E1B5984" w14:textId="2A0AF15F" w:rsidR="00BB6427" w:rsidRPr="00A03C4F" w:rsidRDefault="00BB6427" w:rsidP="00A03C4F">
      <w:pPr>
        <w:pStyle w:val="p"/>
        <w:spacing w:after="0" w:line="360" w:lineRule="auto"/>
        <w:ind w:left="567" w:hanging="567"/>
        <w:jc w:val="both"/>
        <w:rPr>
          <w:noProof/>
          <w:lang w:val="en-US"/>
        </w:rPr>
      </w:pPr>
      <w:bookmarkStart w:id="44" w:name="_ENREF_45"/>
      <w:r w:rsidRPr="00A03C4F">
        <w:rPr>
          <w:noProof/>
          <w:lang w:val="en-US"/>
        </w:rPr>
        <w:t>45.</w:t>
      </w:r>
      <w:r w:rsidRPr="00A03C4F">
        <w:rPr>
          <w:noProof/>
          <w:lang w:val="en-US"/>
        </w:rPr>
        <w:tab/>
        <w:t>Santiago-Torres M, Adams AK, Carrel AL,</w:t>
      </w:r>
      <w:r w:rsidR="003F62D3" w:rsidRPr="00A03C4F">
        <w:rPr>
          <w:noProof/>
          <w:lang w:val="en-US"/>
        </w:rPr>
        <w:t>et al</w:t>
      </w:r>
      <w:r w:rsidRPr="00A03C4F">
        <w:rPr>
          <w:noProof/>
          <w:lang w:val="en-US"/>
        </w:rPr>
        <w:t>.</w:t>
      </w:r>
      <w:r w:rsidR="00A60463" w:rsidRPr="00A03C4F">
        <w:rPr>
          <w:noProof/>
          <w:lang w:val="en-US"/>
        </w:rPr>
        <w:t xml:space="preserve"> (2014).</w:t>
      </w:r>
      <w:r w:rsidRPr="00A03C4F">
        <w:rPr>
          <w:noProof/>
          <w:lang w:val="en-US"/>
        </w:rPr>
        <w:t xml:space="preserve"> Home food availability, parental dietary intake, and familial eating habits influence the diet quality of urban Hispanic children. </w:t>
      </w:r>
      <w:r w:rsidRPr="00A03C4F">
        <w:rPr>
          <w:i/>
          <w:noProof/>
          <w:lang w:val="en-US"/>
        </w:rPr>
        <w:t>Child Obes</w:t>
      </w:r>
      <w:r w:rsidRPr="00A03C4F">
        <w:rPr>
          <w:b/>
          <w:noProof/>
          <w:lang w:val="en-US"/>
        </w:rPr>
        <w:t>10</w:t>
      </w:r>
      <w:r w:rsidRPr="00A03C4F">
        <w:rPr>
          <w:noProof/>
          <w:lang w:val="en-US"/>
        </w:rPr>
        <w:t>(5):408-15.</w:t>
      </w:r>
      <w:bookmarkEnd w:id="44"/>
    </w:p>
    <w:p w14:paraId="7E45FBBA" w14:textId="0C69A946" w:rsidR="00BB6427" w:rsidRPr="00A03C4F" w:rsidRDefault="00BB6427" w:rsidP="001F72B7">
      <w:pPr>
        <w:pStyle w:val="p"/>
        <w:spacing w:line="360" w:lineRule="auto"/>
        <w:ind w:left="567" w:hanging="567"/>
        <w:jc w:val="both"/>
        <w:rPr>
          <w:noProof/>
          <w:lang w:val="en-US"/>
        </w:rPr>
      </w:pPr>
      <w:bookmarkStart w:id="45" w:name="_ENREF_46"/>
      <w:r w:rsidRPr="00A03C4F">
        <w:rPr>
          <w:noProof/>
          <w:lang w:val="en-US"/>
        </w:rPr>
        <w:t>46.</w:t>
      </w:r>
      <w:r w:rsidRPr="00A03C4F">
        <w:rPr>
          <w:noProof/>
          <w:lang w:val="en-US"/>
        </w:rPr>
        <w:tab/>
        <w:t>Hinchliff GLM, Kelly AB, Chan GCK,</w:t>
      </w:r>
      <w:r w:rsidR="00A60463" w:rsidRPr="00A03C4F">
        <w:rPr>
          <w:noProof/>
          <w:lang w:val="en-US"/>
        </w:rPr>
        <w:t>et al</w:t>
      </w:r>
      <w:r w:rsidRPr="00A03C4F">
        <w:rPr>
          <w:noProof/>
          <w:lang w:val="en-US"/>
        </w:rPr>
        <w:t>.</w:t>
      </w:r>
      <w:r w:rsidR="00A60463" w:rsidRPr="00A03C4F">
        <w:rPr>
          <w:noProof/>
          <w:lang w:val="en-US"/>
        </w:rPr>
        <w:t xml:space="preserve"> (2016).</w:t>
      </w:r>
      <w:r w:rsidRPr="00A03C4F">
        <w:rPr>
          <w:noProof/>
          <w:lang w:val="en-US"/>
        </w:rPr>
        <w:t xml:space="preserve"> Risky dieting amongst adolescent girls: Associations with family relationship problems and depressed mood. </w:t>
      </w:r>
      <w:r w:rsidRPr="00A03C4F">
        <w:rPr>
          <w:i/>
          <w:noProof/>
          <w:lang w:val="en-US"/>
        </w:rPr>
        <w:t>Eat Behav</w:t>
      </w:r>
      <w:r w:rsidRPr="00A03C4F">
        <w:rPr>
          <w:b/>
          <w:noProof/>
          <w:lang w:val="en-US"/>
        </w:rPr>
        <w:t>22</w:t>
      </w:r>
      <w:r w:rsidRPr="00A03C4F">
        <w:rPr>
          <w:noProof/>
          <w:lang w:val="en-US"/>
        </w:rPr>
        <w:t>:222-4.</w:t>
      </w:r>
      <w:bookmarkEnd w:id="45"/>
    </w:p>
    <w:p w14:paraId="1D6A3EBF" w14:textId="1FA05C6A" w:rsidR="00BB6427" w:rsidRPr="00A03C4F" w:rsidRDefault="00BB6427" w:rsidP="00A03C4F">
      <w:pPr>
        <w:pStyle w:val="p"/>
        <w:spacing w:after="0" w:line="360" w:lineRule="auto"/>
        <w:ind w:left="567" w:hanging="567"/>
        <w:jc w:val="both"/>
        <w:rPr>
          <w:noProof/>
          <w:lang w:val="en-US"/>
        </w:rPr>
      </w:pPr>
      <w:bookmarkStart w:id="46" w:name="_ENREF_47"/>
      <w:r w:rsidRPr="00A03C4F">
        <w:rPr>
          <w:noProof/>
          <w:lang w:val="en-US"/>
        </w:rPr>
        <w:t>47.</w:t>
      </w:r>
      <w:r w:rsidRPr="00A03C4F">
        <w:rPr>
          <w:noProof/>
          <w:lang w:val="en-US"/>
        </w:rPr>
        <w:tab/>
        <w:t xml:space="preserve">Stuart J, Jose PE. </w:t>
      </w:r>
      <w:r w:rsidR="00A60463" w:rsidRPr="00A03C4F">
        <w:rPr>
          <w:noProof/>
          <w:lang w:val="en-US"/>
        </w:rPr>
        <w:t xml:space="preserve">(2012). </w:t>
      </w:r>
      <w:r w:rsidRPr="00A03C4F">
        <w:rPr>
          <w:noProof/>
          <w:lang w:val="en-US"/>
        </w:rPr>
        <w:t xml:space="preserve">The influence of discrepancies between adolescent and parent ratings of family dynamics on the well-being of adolescents. </w:t>
      </w:r>
      <w:r w:rsidRPr="00A03C4F">
        <w:rPr>
          <w:i/>
          <w:noProof/>
          <w:lang w:val="en-US"/>
        </w:rPr>
        <w:t>J Fam Psychol</w:t>
      </w:r>
      <w:r w:rsidRPr="00A03C4F">
        <w:rPr>
          <w:b/>
          <w:noProof/>
          <w:lang w:val="en-US"/>
        </w:rPr>
        <w:t>26</w:t>
      </w:r>
      <w:r w:rsidRPr="00A03C4F">
        <w:rPr>
          <w:noProof/>
          <w:lang w:val="en-US"/>
        </w:rPr>
        <w:t>(6):858-68.</w:t>
      </w:r>
      <w:bookmarkEnd w:id="46"/>
    </w:p>
    <w:p w14:paraId="62CA2663" w14:textId="1C95FFB1" w:rsidR="00BB6427" w:rsidRPr="00A03C4F" w:rsidRDefault="00BB6427" w:rsidP="00A03C4F">
      <w:pPr>
        <w:pStyle w:val="p"/>
        <w:spacing w:after="0" w:line="360" w:lineRule="auto"/>
        <w:ind w:left="567" w:hanging="567"/>
        <w:jc w:val="both"/>
        <w:rPr>
          <w:noProof/>
          <w:lang w:val="en-US"/>
        </w:rPr>
      </w:pPr>
      <w:bookmarkStart w:id="47" w:name="_ENREF_48"/>
      <w:r w:rsidRPr="00A03C4F">
        <w:rPr>
          <w:noProof/>
          <w:lang w:val="en-US"/>
        </w:rPr>
        <w:t>48.</w:t>
      </w:r>
      <w:r w:rsidRPr="00A03C4F">
        <w:rPr>
          <w:noProof/>
          <w:lang w:val="en-US"/>
        </w:rPr>
        <w:tab/>
        <w:t xml:space="preserve">Pearson N, Biddle SJ, Gorely T. </w:t>
      </w:r>
      <w:r w:rsidR="00A60463" w:rsidRPr="00A03C4F">
        <w:rPr>
          <w:noProof/>
          <w:lang w:val="en-US"/>
        </w:rPr>
        <w:t xml:space="preserve">(2009). </w:t>
      </w:r>
      <w:r w:rsidRPr="00A03C4F">
        <w:rPr>
          <w:noProof/>
          <w:lang w:val="en-US"/>
        </w:rPr>
        <w:t xml:space="preserve">Family correlates of fruit and vegetable consumption in children and adolescents: a systematic review. </w:t>
      </w:r>
      <w:r w:rsidRPr="00A03C4F">
        <w:rPr>
          <w:i/>
          <w:noProof/>
          <w:lang w:val="en-US"/>
        </w:rPr>
        <w:t>Public Health Nutr</w:t>
      </w:r>
      <w:r w:rsidRPr="00A03C4F">
        <w:rPr>
          <w:b/>
          <w:noProof/>
          <w:lang w:val="en-US"/>
        </w:rPr>
        <w:t>12</w:t>
      </w:r>
      <w:r w:rsidRPr="00A03C4F">
        <w:rPr>
          <w:noProof/>
          <w:lang w:val="en-US"/>
        </w:rPr>
        <w:t>(2):267-83.</w:t>
      </w:r>
      <w:bookmarkEnd w:id="47"/>
    </w:p>
    <w:p w14:paraId="0D189380" w14:textId="1F6BAFCC" w:rsidR="00BB6427" w:rsidRPr="00A03C4F" w:rsidRDefault="00BB6427" w:rsidP="00A03C4F">
      <w:pPr>
        <w:pStyle w:val="p"/>
        <w:spacing w:after="0" w:line="360" w:lineRule="auto"/>
        <w:ind w:left="567" w:hanging="567"/>
        <w:jc w:val="both"/>
        <w:rPr>
          <w:noProof/>
          <w:lang w:val="en-US"/>
        </w:rPr>
      </w:pPr>
      <w:bookmarkStart w:id="48" w:name="_ENREF_49"/>
      <w:r w:rsidRPr="00A03C4F">
        <w:rPr>
          <w:noProof/>
          <w:lang w:val="en-US"/>
        </w:rPr>
        <w:t>49.</w:t>
      </w:r>
      <w:r w:rsidRPr="00A03C4F">
        <w:rPr>
          <w:noProof/>
          <w:lang w:val="en-US"/>
        </w:rPr>
        <w:tab/>
        <w:t xml:space="preserve">Papadaki S, Mavrikaki E. </w:t>
      </w:r>
      <w:r w:rsidR="00A60463" w:rsidRPr="00A03C4F">
        <w:rPr>
          <w:noProof/>
          <w:lang w:val="en-US"/>
        </w:rPr>
        <w:t xml:space="preserve">(2015). </w:t>
      </w:r>
      <w:r w:rsidRPr="00A03C4F">
        <w:rPr>
          <w:noProof/>
          <w:lang w:val="en-US"/>
        </w:rPr>
        <w:t xml:space="preserve">Greek adolescents and the Mediterranean diet: factors affecting quality and adherence. </w:t>
      </w:r>
      <w:r w:rsidRPr="00A03C4F">
        <w:rPr>
          <w:i/>
          <w:noProof/>
          <w:lang w:val="en-US"/>
        </w:rPr>
        <w:t>Nutrition</w:t>
      </w:r>
      <w:r w:rsidRPr="00A03C4F">
        <w:rPr>
          <w:b/>
          <w:noProof/>
          <w:lang w:val="en-US"/>
        </w:rPr>
        <w:t>31</w:t>
      </w:r>
      <w:r w:rsidRPr="00A03C4F">
        <w:rPr>
          <w:noProof/>
          <w:lang w:val="en-US"/>
        </w:rPr>
        <w:t>(2):345-9.</w:t>
      </w:r>
      <w:bookmarkEnd w:id="48"/>
    </w:p>
    <w:p w14:paraId="48CEE9B6" w14:textId="03F5848A" w:rsidR="00BB6427" w:rsidRPr="00A03C4F" w:rsidRDefault="00BB6427" w:rsidP="00A03C4F">
      <w:pPr>
        <w:pStyle w:val="p"/>
        <w:spacing w:after="0" w:line="360" w:lineRule="auto"/>
        <w:ind w:left="567" w:hanging="567"/>
        <w:jc w:val="both"/>
        <w:rPr>
          <w:noProof/>
          <w:lang w:val="en-US"/>
        </w:rPr>
      </w:pPr>
      <w:bookmarkStart w:id="49" w:name="_ENREF_50"/>
      <w:r w:rsidRPr="00A03C4F">
        <w:rPr>
          <w:noProof/>
          <w:lang w:val="en-US"/>
        </w:rPr>
        <w:t>50.</w:t>
      </w:r>
      <w:r w:rsidRPr="00A03C4F">
        <w:rPr>
          <w:noProof/>
          <w:lang w:val="en-US"/>
        </w:rPr>
        <w:tab/>
        <w:t>Laukkanen M, Hakko H, Riipinen P,</w:t>
      </w:r>
      <w:r w:rsidR="00A60463" w:rsidRPr="00A03C4F">
        <w:rPr>
          <w:noProof/>
          <w:lang w:val="en-US"/>
        </w:rPr>
        <w:t>et al</w:t>
      </w:r>
      <w:r w:rsidRPr="00A03C4F">
        <w:rPr>
          <w:noProof/>
          <w:lang w:val="en-US"/>
        </w:rPr>
        <w:t>.</w:t>
      </w:r>
      <w:r w:rsidR="00A60463" w:rsidRPr="00A03C4F">
        <w:rPr>
          <w:noProof/>
          <w:lang w:val="en-US"/>
        </w:rPr>
        <w:t xml:space="preserve"> (2016).</w:t>
      </w:r>
      <w:r w:rsidRPr="00A03C4F">
        <w:rPr>
          <w:noProof/>
          <w:lang w:val="en-US"/>
        </w:rPr>
        <w:t xml:space="preserve"> Does Family Structure Play a Role in Depression in Adolescents Admitted to Psychiatric Inpatient Care? Child </w:t>
      </w:r>
      <w:r w:rsidRPr="00A03C4F">
        <w:rPr>
          <w:i/>
          <w:noProof/>
          <w:lang w:val="en-US"/>
        </w:rPr>
        <w:t>Psychiatry Hum Dev</w:t>
      </w:r>
      <w:r w:rsidRPr="00A03C4F">
        <w:rPr>
          <w:b/>
          <w:noProof/>
          <w:lang w:val="en-US"/>
        </w:rPr>
        <w:t>47</w:t>
      </w:r>
      <w:r w:rsidRPr="00A03C4F">
        <w:rPr>
          <w:noProof/>
          <w:lang w:val="en-US"/>
        </w:rPr>
        <w:t>(6):918-24.</w:t>
      </w:r>
      <w:bookmarkEnd w:id="49"/>
    </w:p>
    <w:p w14:paraId="5229E424" w14:textId="2F3C2D51" w:rsidR="00BB6427" w:rsidRPr="00A03C4F" w:rsidRDefault="00BB6427" w:rsidP="00A03C4F">
      <w:pPr>
        <w:pStyle w:val="p"/>
        <w:spacing w:line="360" w:lineRule="auto"/>
        <w:ind w:left="567" w:hanging="567"/>
        <w:jc w:val="both"/>
        <w:rPr>
          <w:noProof/>
          <w:lang w:val="en-US"/>
        </w:rPr>
      </w:pPr>
      <w:bookmarkStart w:id="50" w:name="_ENREF_51"/>
      <w:r w:rsidRPr="00A03C4F">
        <w:rPr>
          <w:noProof/>
          <w:lang w:val="en-US"/>
        </w:rPr>
        <w:lastRenderedPageBreak/>
        <w:t>51.</w:t>
      </w:r>
      <w:r w:rsidRPr="00A03C4F">
        <w:rPr>
          <w:noProof/>
          <w:lang w:val="en-US"/>
        </w:rPr>
        <w:tab/>
        <w:t>Storey KE, Hanning RM, Lambraki IA,</w:t>
      </w:r>
      <w:r w:rsidR="00A60463" w:rsidRPr="00A03C4F">
        <w:rPr>
          <w:noProof/>
          <w:lang w:val="en-US"/>
        </w:rPr>
        <w:t>et al</w:t>
      </w:r>
      <w:r w:rsidRPr="00A03C4F">
        <w:rPr>
          <w:noProof/>
          <w:lang w:val="en-US"/>
        </w:rPr>
        <w:t>.</w:t>
      </w:r>
      <w:r w:rsidR="00A60463" w:rsidRPr="00A03C4F">
        <w:rPr>
          <w:noProof/>
          <w:lang w:val="en-US"/>
        </w:rPr>
        <w:t xml:space="preserve"> (2009).</w:t>
      </w:r>
      <w:r w:rsidRPr="00A03C4F">
        <w:rPr>
          <w:noProof/>
          <w:lang w:val="en-US"/>
        </w:rPr>
        <w:t xml:space="preserve"> Determinants of diet quality among Canadian adolescents. </w:t>
      </w:r>
      <w:r w:rsidRPr="00A03C4F">
        <w:rPr>
          <w:i/>
          <w:noProof/>
          <w:lang w:val="en-US"/>
        </w:rPr>
        <w:t>Can J Diet Pract Res</w:t>
      </w:r>
      <w:r w:rsidRPr="00A03C4F">
        <w:rPr>
          <w:noProof/>
          <w:lang w:val="en-US"/>
        </w:rPr>
        <w:t>;</w:t>
      </w:r>
      <w:r w:rsidRPr="00A03C4F">
        <w:rPr>
          <w:b/>
          <w:noProof/>
          <w:lang w:val="en-US"/>
        </w:rPr>
        <w:t>70</w:t>
      </w:r>
      <w:r w:rsidRPr="00A03C4F">
        <w:rPr>
          <w:noProof/>
          <w:lang w:val="en-US"/>
        </w:rPr>
        <w:t>(2):58-65.</w:t>
      </w:r>
      <w:bookmarkEnd w:id="50"/>
    </w:p>
    <w:p w14:paraId="2C67EA80" w14:textId="3079F7F3" w:rsidR="00BB6427" w:rsidRPr="00A03C4F" w:rsidRDefault="00BB6427" w:rsidP="00A03C4F">
      <w:pPr>
        <w:pStyle w:val="p"/>
        <w:spacing w:line="360" w:lineRule="auto"/>
        <w:ind w:left="567" w:hanging="567"/>
        <w:jc w:val="both"/>
        <w:rPr>
          <w:noProof/>
          <w:lang w:val="en-US"/>
        </w:rPr>
      </w:pPr>
    </w:p>
    <w:p w14:paraId="326697D8" w14:textId="43A502C4" w:rsidR="00807E67" w:rsidRPr="001E5B67" w:rsidRDefault="00A25F15" w:rsidP="00A03C4F">
      <w:pPr>
        <w:pStyle w:val="p"/>
        <w:shd w:val="clear" w:color="auto" w:fill="FFFFFF"/>
        <w:spacing w:before="166" w:beforeAutospacing="0" w:after="166" w:afterAutospacing="0" w:line="360" w:lineRule="auto"/>
        <w:ind w:left="567" w:hanging="567"/>
        <w:rPr>
          <w:color w:val="000000"/>
          <w:lang w:val="en-US"/>
        </w:rPr>
      </w:pPr>
      <w:r w:rsidRPr="00A03C4F">
        <w:fldChar w:fldCharType="end"/>
      </w:r>
    </w:p>
    <w:p w14:paraId="24DC15C8" w14:textId="03FD3934" w:rsidR="00E86247" w:rsidRDefault="00E86247" w:rsidP="004E3320">
      <w:pPr>
        <w:pStyle w:val="Default"/>
        <w:spacing w:line="360" w:lineRule="auto"/>
        <w:ind w:left="426" w:hanging="426"/>
        <w:jc w:val="both"/>
      </w:pPr>
    </w:p>
    <w:p w14:paraId="24883CA9" w14:textId="6EE6F323" w:rsidR="00392A21" w:rsidRDefault="00392A21" w:rsidP="004E3320">
      <w:pPr>
        <w:pStyle w:val="Default"/>
        <w:spacing w:line="360" w:lineRule="auto"/>
        <w:ind w:left="426" w:hanging="426"/>
        <w:jc w:val="both"/>
      </w:pPr>
    </w:p>
    <w:p w14:paraId="2D0A7775" w14:textId="42F8D0FC" w:rsidR="00392A21" w:rsidRDefault="00392A21" w:rsidP="004E3320">
      <w:pPr>
        <w:pStyle w:val="Default"/>
        <w:spacing w:line="360" w:lineRule="auto"/>
        <w:ind w:left="426" w:hanging="426"/>
        <w:jc w:val="both"/>
      </w:pPr>
    </w:p>
    <w:p w14:paraId="5E761FD3" w14:textId="0C0E3073" w:rsidR="00392A21" w:rsidRDefault="00392A21" w:rsidP="004E3320">
      <w:pPr>
        <w:pStyle w:val="Default"/>
        <w:spacing w:line="360" w:lineRule="auto"/>
        <w:ind w:left="426" w:hanging="426"/>
        <w:jc w:val="both"/>
      </w:pPr>
    </w:p>
    <w:p w14:paraId="17655E48" w14:textId="475A44BD" w:rsidR="00392A21" w:rsidRDefault="00392A21" w:rsidP="004E3320">
      <w:pPr>
        <w:pStyle w:val="Default"/>
        <w:spacing w:line="360" w:lineRule="auto"/>
        <w:ind w:left="426" w:hanging="426"/>
        <w:jc w:val="both"/>
      </w:pPr>
    </w:p>
    <w:p w14:paraId="6D0BD8EE" w14:textId="6808F8F3" w:rsidR="00392A21" w:rsidRDefault="00392A21" w:rsidP="004E3320">
      <w:pPr>
        <w:pStyle w:val="Default"/>
        <w:spacing w:line="360" w:lineRule="auto"/>
        <w:ind w:left="426" w:hanging="426"/>
        <w:jc w:val="both"/>
      </w:pPr>
    </w:p>
    <w:p w14:paraId="3B436568" w14:textId="387BC068" w:rsidR="00392A21" w:rsidRDefault="00392A21" w:rsidP="004E3320">
      <w:pPr>
        <w:pStyle w:val="Default"/>
        <w:spacing w:line="360" w:lineRule="auto"/>
        <w:ind w:left="426" w:hanging="426"/>
        <w:jc w:val="both"/>
      </w:pPr>
    </w:p>
    <w:p w14:paraId="7E913217" w14:textId="4576B3D1" w:rsidR="00392A21" w:rsidRDefault="00392A21" w:rsidP="004E3320">
      <w:pPr>
        <w:pStyle w:val="Default"/>
        <w:spacing w:line="360" w:lineRule="auto"/>
        <w:ind w:left="426" w:hanging="426"/>
        <w:jc w:val="both"/>
      </w:pPr>
    </w:p>
    <w:p w14:paraId="75DD3EE6" w14:textId="0DAB4108" w:rsidR="00392A21" w:rsidRDefault="00392A21" w:rsidP="004E3320">
      <w:pPr>
        <w:pStyle w:val="Default"/>
        <w:spacing w:line="360" w:lineRule="auto"/>
        <w:ind w:left="426" w:hanging="426"/>
        <w:jc w:val="both"/>
      </w:pPr>
    </w:p>
    <w:p w14:paraId="7DEA93F0" w14:textId="0B3F5DC4" w:rsidR="00392A21" w:rsidRDefault="00392A21" w:rsidP="004E3320">
      <w:pPr>
        <w:pStyle w:val="Default"/>
        <w:spacing w:line="360" w:lineRule="auto"/>
        <w:ind w:left="426" w:hanging="426"/>
        <w:jc w:val="both"/>
      </w:pPr>
    </w:p>
    <w:p w14:paraId="18FCE546" w14:textId="7B90FE3A" w:rsidR="00392A21" w:rsidRDefault="00392A21" w:rsidP="004E3320">
      <w:pPr>
        <w:pStyle w:val="Default"/>
        <w:spacing w:line="360" w:lineRule="auto"/>
        <w:ind w:left="426" w:hanging="426"/>
        <w:jc w:val="both"/>
      </w:pPr>
    </w:p>
    <w:p w14:paraId="0475F421" w14:textId="226E7189" w:rsidR="00392A21" w:rsidRDefault="00392A21" w:rsidP="004E3320">
      <w:pPr>
        <w:pStyle w:val="Default"/>
        <w:spacing w:line="360" w:lineRule="auto"/>
        <w:ind w:left="426" w:hanging="426"/>
        <w:jc w:val="both"/>
      </w:pPr>
    </w:p>
    <w:p w14:paraId="020650DE" w14:textId="562C8003" w:rsidR="00392A21" w:rsidRDefault="00392A21" w:rsidP="004E3320">
      <w:pPr>
        <w:pStyle w:val="Default"/>
        <w:spacing w:line="360" w:lineRule="auto"/>
        <w:ind w:left="426" w:hanging="426"/>
        <w:jc w:val="both"/>
      </w:pPr>
    </w:p>
    <w:p w14:paraId="0437D33A" w14:textId="278703D7" w:rsidR="00392A21" w:rsidRDefault="00392A21" w:rsidP="004E3320">
      <w:pPr>
        <w:pStyle w:val="Default"/>
        <w:spacing w:line="360" w:lineRule="auto"/>
        <w:ind w:left="426" w:hanging="426"/>
        <w:jc w:val="both"/>
      </w:pPr>
    </w:p>
    <w:p w14:paraId="01AB201B" w14:textId="669218D0" w:rsidR="00392A21" w:rsidRDefault="00392A21" w:rsidP="004E3320">
      <w:pPr>
        <w:pStyle w:val="Default"/>
        <w:spacing w:line="360" w:lineRule="auto"/>
        <w:ind w:left="426" w:hanging="426"/>
        <w:jc w:val="both"/>
      </w:pPr>
    </w:p>
    <w:p w14:paraId="0DCEDC20" w14:textId="31F37254" w:rsidR="00392A21" w:rsidRDefault="00392A21" w:rsidP="004E3320">
      <w:pPr>
        <w:pStyle w:val="Default"/>
        <w:spacing w:line="360" w:lineRule="auto"/>
        <w:ind w:left="426" w:hanging="426"/>
        <w:jc w:val="both"/>
      </w:pPr>
    </w:p>
    <w:p w14:paraId="6375D34F" w14:textId="11BBAD2D" w:rsidR="00392A21" w:rsidRDefault="00392A21" w:rsidP="004E3320">
      <w:pPr>
        <w:pStyle w:val="Default"/>
        <w:spacing w:line="360" w:lineRule="auto"/>
        <w:ind w:left="426" w:hanging="426"/>
        <w:jc w:val="both"/>
      </w:pPr>
    </w:p>
    <w:p w14:paraId="67EF5E87" w14:textId="0A43147F" w:rsidR="00392A21" w:rsidRDefault="00392A21" w:rsidP="004E3320">
      <w:pPr>
        <w:pStyle w:val="Default"/>
        <w:spacing w:line="360" w:lineRule="auto"/>
        <w:ind w:left="426" w:hanging="426"/>
        <w:jc w:val="both"/>
      </w:pPr>
    </w:p>
    <w:p w14:paraId="4A75EFF4" w14:textId="0B364B4E" w:rsidR="00392A21" w:rsidRDefault="00392A21" w:rsidP="004E3320">
      <w:pPr>
        <w:pStyle w:val="Default"/>
        <w:spacing w:line="360" w:lineRule="auto"/>
        <w:ind w:left="426" w:hanging="426"/>
        <w:jc w:val="both"/>
      </w:pPr>
    </w:p>
    <w:p w14:paraId="3CF3AC2E" w14:textId="66A690B0" w:rsidR="00392A21" w:rsidRDefault="00392A21" w:rsidP="004E3320">
      <w:pPr>
        <w:pStyle w:val="Default"/>
        <w:spacing w:line="360" w:lineRule="auto"/>
        <w:ind w:left="426" w:hanging="426"/>
        <w:jc w:val="both"/>
      </w:pPr>
    </w:p>
    <w:p w14:paraId="1F098B6D" w14:textId="0D15C01E" w:rsidR="00392A21" w:rsidRDefault="00392A21" w:rsidP="004E3320">
      <w:pPr>
        <w:pStyle w:val="Default"/>
        <w:spacing w:line="360" w:lineRule="auto"/>
        <w:ind w:left="426" w:hanging="426"/>
        <w:jc w:val="both"/>
      </w:pPr>
    </w:p>
    <w:p w14:paraId="1677F201" w14:textId="4E444EAA" w:rsidR="00392A21" w:rsidRDefault="00392A21" w:rsidP="004E3320">
      <w:pPr>
        <w:pStyle w:val="Default"/>
        <w:spacing w:line="360" w:lineRule="auto"/>
        <w:ind w:left="426" w:hanging="426"/>
        <w:jc w:val="both"/>
      </w:pPr>
    </w:p>
    <w:p w14:paraId="2D8AB5D0" w14:textId="7921686B" w:rsidR="00392A21" w:rsidRDefault="00392A21" w:rsidP="004E3320">
      <w:pPr>
        <w:pStyle w:val="Default"/>
        <w:spacing w:line="360" w:lineRule="auto"/>
        <w:ind w:left="426" w:hanging="426"/>
        <w:jc w:val="both"/>
      </w:pPr>
    </w:p>
    <w:p w14:paraId="11AFD6B2" w14:textId="17225A82" w:rsidR="00392A21" w:rsidRDefault="00392A21" w:rsidP="004E3320">
      <w:pPr>
        <w:pStyle w:val="Default"/>
        <w:spacing w:line="360" w:lineRule="auto"/>
        <w:ind w:left="426" w:hanging="426"/>
        <w:jc w:val="both"/>
      </w:pPr>
    </w:p>
    <w:p w14:paraId="1BF6F60F" w14:textId="551C48CE" w:rsidR="00392A21" w:rsidRDefault="00392A21" w:rsidP="004E3320">
      <w:pPr>
        <w:pStyle w:val="Default"/>
        <w:spacing w:line="360" w:lineRule="auto"/>
        <w:ind w:left="426" w:hanging="426"/>
        <w:jc w:val="both"/>
      </w:pPr>
    </w:p>
    <w:p w14:paraId="3921FC2D" w14:textId="0192B929" w:rsidR="00392A21" w:rsidRDefault="00392A21" w:rsidP="004E3320">
      <w:pPr>
        <w:pStyle w:val="Default"/>
        <w:spacing w:line="360" w:lineRule="auto"/>
        <w:ind w:left="426" w:hanging="426"/>
        <w:jc w:val="both"/>
      </w:pPr>
    </w:p>
    <w:p w14:paraId="74D6196E" w14:textId="3825A1C6" w:rsidR="00392A21" w:rsidRDefault="00392A21" w:rsidP="004E3320">
      <w:pPr>
        <w:pStyle w:val="Default"/>
        <w:spacing w:line="360" w:lineRule="auto"/>
        <w:ind w:left="426" w:hanging="426"/>
        <w:jc w:val="both"/>
      </w:pPr>
    </w:p>
    <w:p w14:paraId="16BBFFD9" w14:textId="4A02412F" w:rsidR="00392A21" w:rsidRDefault="00392A21" w:rsidP="004E3320">
      <w:pPr>
        <w:pStyle w:val="Default"/>
        <w:spacing w:line="360" w:lineRule="auto"/>
        <w:ind w:left="426" w:hanging="426"/>
        <w:jc w:val="both"/>
      </w:pPr>
    </w:p>
    <w:p w14:paraId="538B8F1A" w14:textId="7ADF1A50" w:rsidR="00392A21" w:rsidRDefault="0018209B" w:rsidP="004E3320">
      <w:pPr>
        <w:pStyle w:val="Default"/>
        <w:spacing w:line="360" w:lineRule="auto"/>
        <w:ind w:left="426" w:hanging="426"/>
        <w:jc w:val="both"/>
      </w:pPr>
      <w:r w:rsidRPr="0018209B">
        <w:lastRenderedPageBreak/>
        <w:drawing>
          <wp:inline distT="0" distB="0" distL="0" distR="0" wp14:anchorId="7FBD5ECE" wp14:editId="371AE447">
            <wp:extent cx="5400040" cy="3178810"/>
            <wp:effectExtent l="0" t="0" r="0" b="2540"/>
            <wp:docPr id="158794167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00040" cy="3178810"/>
                    </a:xfrm>
                    <a:prstGeom prst="rect">
                      <a:avLst/>
                    </a:prstGeom>
                    <a:noFill/>
                    <a:ln>
                      <a:noFill/>
                    </a:ln>
                  </pic:spPr>
                </pic:pic>
              </a:graphicData>
            </a:graphic>
          </wp:inline>
        </w:drawing>
      </w:r>
    </w:p>
    <w:p w14:paraId="5F7F00A7" w14:textId="1B8A7A75" w:rsidR="00102ECA" w:rsidRDefault="00102ECA" w:rsidP="004E3320">
      <w:pPr>
        <w:pStyle w:val="Default"/>
        <w:spacing w:line="360" w:lineRule="auto"/>
        <w:ind w:left="426" w:hanging="426"/>
        <w:jc w:val="both"/>
      </w:pPr>
      <w:r w:rsidRPr="00102ECA">
        <w:drawing>
          <wp:inline distT="0" distB="0" distL="0" distR="0" wp14:anchorId="35164445" wp14:editId="5C7BC212">
            <wp:extent cx="5400040" cy="1163955"/>
            <wp:effectExtent l="0" t="0" r="0" b="0"/>
            <wp:docPr id="572185192"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400040" cy="1163955"/>
                    </a:xfrm>
                    <a:prstGeom prst="rect">
                      <a:avLst/>
                    </a:prstGeom>
                    <a:noFill/>
                    <a:ln>
                      <a:noFill/>
                    </a:ln>
                  </pic:spPr>
                </pic:pic>
              </a:graphicData>
            </a:graphic>
          </wp:inline>
        </w:drawing>
      </w:r>
    </w:p>
    <w:p w14:paraId="7A726BF0" w14:textId="77777777" w:rsidR="00102ECA" w:rsidRDefault="00102ECA" w:rsidP="004E3320">
      <w:pPr>
        <w:pStyle w:val="Default"/>
        <w:spacing w:line="360" w:lineRule="auto"/>
        <w:ind w:left="426" w:hanging="426"/>
        <w:jc w:val="both"/>
      </w:pPr>
    </w:p>
    <w:p w14:paraId="2944EA99" w14:textId="77777777" w:rsidR="00102ECA" w:rsidRDefault="00102ECA" w:rsidP="004E3320">
      <w:pPr>
        <w:pStyle w:val="Default"/>
        <w:spacing w:line="360" w:lineRule="auto"/>
        <w:ind w:left="426" w:hanging="426"/>
        <w:jc w:val="both"/>
      </w:pPr>
    </w:p>
    <w:p w14:paraId="1F905EF1" w14:textId="633D54B7" w:rsidR="00102ECA" w:rsidRDefault="00D479B4" w:rsidP="004E3320">
      <w:pPr>
        <w:pStyle w:val="Default"/>
        <w:spacing w:line="360" w:lineRule="auto"/>
        <w:ind w:left="426" w:hanging="426"/>
        <w:jc w:val="both"/>
      </w:pPr>
      <w:r w:rsidRPr="00D479B4">
        <w:drawing>
          <wp:inline distT="0" distB="0" distL="0" distR="0" wp14:anchorId="342B5ACA" wp14:editId="1E259FAF">
            <wp:extent cx="5400040" cy="3239135"/>
            <wp:effectExtent l="0" t="0" r="0" b="0"/>
            <wp:docPr id="722378451"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0040" cy="3239135"/>
                    </a:xfrm>
                    <a:prstGeom prst="rect">
                      <a:avLst/>
                    </a:prstGeom>
                    <a:noFill/>
                    <a:ln>
                      <a:noFill/>
                    </a:ln>
                  </pic:spPr>
                </pic:pic>
              </a:graphicData>
            </a:graphic>
          </wp:inline>
        </w:drawing>
      </w:r>
    </w:p>
    <w:p w14:paraId="5513B473" w14:textId="77777777" w:rsidR="00D479B4" w:rsidRDefault="00D479B4" w:rsidP="004E3320">
      <w:pPr>
        <w:pStyle w:val="Default"/>
        <w:spacing w:line="360" w:lineRule="auto"/>
        <w:ind w:left="426" w:hanging="426"/>
        <w:jc w:val="both"/>
      </w:pPr>
    </w:p>
    <w:p w14:paraId="3B6E998F" w14:textId="77777777" w:rsidR="00D479B4" w:rsidRDefault="00D479B4" w:rsidP="004E3320">
      <w:pPr>
        <w:pStyle w:val="Default"/>
        <w:spacing w:line="360" w:lineRule="auto"/>
        <w:ind w:left="426" w:hanging="426"/>
        <w:jc w:val="both"/>
      </w:pPr>
    </w:p>
    <w:p w14:paraId="0219E3E8" w14:textId="3EDF5274" w:rsidR="00D479B4" w:rsidRDefault="00750D47" w:rsidP="004E3320">
      <w:pPr>
        <w:pStyle w:val="Default"/>
        <w:spacing w:line="360" w:lineRule="auto"/>
        <w:ind w:left="426" w:hanging="426"/>
        <w:jc w:val="both"/>
      </w:pPr>
      <w:r w:rsidRPr="00750D47">
        <w:lastRenderedPageBreak/>
        <w:drawing>
          <wp:inline distT="0" distB="0" distL="0" distR="0" wp14:anchorId="5CF225A1" wp14:editId="2FE14138">
            <wp:extent cx="5400040" cy="3367405"/>
            <wp:effectExtent l="0" t="0" r="0" b="0"/>
            <wp:docPr id="198003421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00040" cy="3367405"/>
                    </a:xfrm>
                    <a:prstGeom prst="rect">
                      <a:avLst/>
                    </a:prstGeom>
                    <a:noFill/>
                    <a:ln>
                      <a:noFill/>
                    </a:ln>
                  </pic:spPr>
                </pic:pic>
              </a:graphicData>
            </a:graphic>
          </wp:inline>
        </w:drawing>
      </w:r>
    </w:p>
    <w:p w14:paraId="7C4B9214" w14:textId="77777777" w:rsidR="00750D47" w:rsidRDefault="00750D47" w:rsidP="004E3320">
      <w:pPr>
        <w:pStyle w:val="Default"/>
        <w:spacing w:line="360" w:lineRule="auto"/>
        <w:ind w:left="426" w:hanging="426"/>
        <w:jc w:val="both"/>
      </w:pPr>
    </w:p>
    <w:p w14:paraId="2F9B69BB" w14:textId="7C3E8BFC" w:rsidR="00750D47" w:rsidRPr="00807E67" w:rsidRDefault="00032642" w:rsidP="004E3320">
      <w:pPr>
        <w:pStyle w:val="Default"/>
        <w:spacing w:line="360" w:lineRule="auto"/>
        <w:ind w:left="426" w:hanging="426"/>
        <w:jc w:val="both"/>
      </w:pPr>
      <w:r w:rsidRPr="00032642">
        <w:drawing>
          <wp:inline distT="0" distB="0" distL="0" distR="0" wp14:anchorId="67F5F468" wp14:editId="606FBDD1">
            <wp:extent cx="5400040" cy="3264535"/>
            <wp:effectExtent l="0" t="0" r="0" b="0"/>
            <wp:docPr id="1228794430"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00040" cy="3264535"/>
                    </a:xfrm>
                    <a:prstGeom prst="rect">
                      <a:avLst/>
                    </a:prstGeom>
                    <a:noFill/>
                    <a:ln>
                      <a:noFill/>
                    </a:ln>
                  </pic:spPr>
                </pic:pic>
              </a:graphicData>
            </a:graphic>
          </wp:inline>
        </w:drawing>
      </w:r>
    </w:p>
    <w:sectPr w:rsidR="00750D47" w:rsidRPr="00807E67" w:rsidSect="001F72B7">
      <w:footerReference w:type="default" r:id="rId1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669256" w14:textId="77777777" w:rsidR="00B15ACE" w:rsidRDefault="00B15ACE" w:rsidP="00F5235E">
      <w:pPr>
        <w:spacing w:after="0" w:line="240" w:lineRule="auto"/>
      </w:pPr>
      <w:r>
        <w:separator/>
      </w:r>
    </w:p>
  </w:endnote>
  <w:endnote w:type="continuationSeparator" w:id="0">
    <w:p w14:paraId="6A0BDCCB" w14:textId="77777777" w:rsidR="00B15ACE" w:rsidRDefault="00B15ACE" w:rsidP="00F523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dvPSSAB-I">
    <w:altName w:val="Cambria"/>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47915264"/>
      <w:docPartObj>
        <w:docPartGallery w:val="Page Numbers (Bottom of Page)"/>
        <w:docPartUnique/>
      </w:docPartObj>
    </w:sdtPr>
    <w:sdtEndPr/>
    <w:sdtContent>
      <w:p w14:paraId="1182B0B6" w14:textId="430C9655" w:rsidR="004C50E4" w:rsidRDefault="004C50E4">
        <w:pPr>
          <w:pStyle w:val="Piedepgina"/>
          <w:jc w:val="right"/>
        </w:pPr>
        <w:r>
          <w:fldChar w:fldCharType="begin"/>
        </w:r>
        <w:r>
          <w:instrText>PAGE   \* MERGEFORMAT</w:instrText>
        </w:r>
        <w:r>
          <w:fldChar w:fldCharType="separate"/>
        </w:r>
        <w:r w:rsidR="001F72B7" w:rsidRPr="001F72B7">
          <w:rPr>
            <w:noProof/>
            <w:lang w:val="es-ES"/>
          </w:rPr>
          <w:t>20</w:t>
        </w:r>
        <w:r>
          <w:rPr>
            <w:noProof/>
            <w:lang w:val="es-ES"/>
          </w:rPr>
          <w:fldChar w:fldCharType="end"/>
        </w:r>
      </w:p>
    </w:sdtContent>
  </w:sdt>
  <w:p w14:paraId="5DC1FECC" w14:textId="77777777" w:rsidR="004C50E4" w:rsidRDefault="004C50E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E239BD6" w14:textId="77777777" w:rsidR="00B15ACE" w:rsidRDefault="00B15ACE" w:rsidP="00F5235E">
      <w:pPr>
        <w:spacing w:after="0" w:line="240" w:lineRule="auto"/>
      </w:pPr>
      <w:r>
        <w:separator/>
      </w:r>
    </w:p>
  </w:footnote>
  <w:footnote w:type="continuationSeparator" w:id="0">
    <w:p w14:paraId="02B39E83" w14:textId="77777777" w:rsidR="00B15ACE" w:rsidRDefault="00B15ACE" w:rsidP="00F5235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7339F8"/>
    <w:multiLevelType w:val="hybridMultilevel"/>
    <w:tmpl w:val="2BE44484"/>
    <w:lvl w:ilvl="0" w:tplc="04090019">
      <w:start w:val="1"/>
      <w:numFmt w:val="lowerLetter"/>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851C0C"/>
    <w:multiLevelType w:val="hybridMultilevel"/>
    <w:tmpl w:val="6FBCF27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A5D5CE0"/>
    <w:multiLevelType w:val="hybridMultilevel"/>
    <w:tmpl w:val="67E43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D7A539B"/>
    <w:multiLevelType w:val="hybridMultilevel"/>
    <w:tmpl w:val="3E2A273C"/>
    <w:lvl w:ilvl="0" w:tplc="57561790">
      <w:start w:val="1"/>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443385E"/>
    <w:multiLevelType w:val="hybridMultilevel"/>
    <w:tmpl w:val="4198DC0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46A719F"/>
    <w:multiLevelType w:val="multilevel"/>
    <w:tmpl w:val="5C128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C63622E"/>
    <w:multiLevelType w:val="hybridMultilevel"/>
    <w:tmpl w:val="B9E86C7C"/>
    <w:lvl w:ilvl="0" w:tplc="43FEC9C2">
      <w:numFmt w:val="bullet"/>
      <w:lvlText w:val="-"/>
      <w:lvlJc w:val="left"/>
      <w:pPr>
        <w:ind w:left="720" w:hanging="360"/>
      </w:pPr>
      <w:rPr>
        <w:rFonts w:ascii="Times New Roman" w:eastAsiaTheme="minorEastAsia"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16cid:durableId="1611664967">
    <w:abstractNumId w:val="4"/>
  </w:num>
  <w:num w:numId="2" w16cid:durableId="2103336566">
    <w:abstractNumId w:val="2"/>
  </w:num>
  <w:num w:numId="3" w16cid:durableId="1897930910">
    <w:abstractNumId w:val="3"/>
  </w:num>
  <w:num w:numId="4" w16cid:durableId="865216862">
    <w:abstractNumId w:val="0"/>
  </w:num>
  <w:num w:numId="5" w16cid:durableId="473716179">
    <w:abstractNumId w:val="1"/>
  </w:num>
  <w:num w:numId="6" w16cid:durableId="616563599">
    <w:abstractNumId w:val="6"/>
  </w:num>
  <w:num w:numId="7" w16cid:durableId="13516372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activeWritingStyle w:appName="MSWord" w:lang="es-ES" w:vendorID="64" w:dllVersion="6" w:nlCheck="1" w:checkStyle="0"/>
  <w:activeWritingStyle w:appName="MSWord" w:lang="en-US" w:vendorID="64" w:dllVersion="6" w:nlCheck="1" w:checkStyle="1"/>
  <w:activeWritingStyle w:appName="MSWord" w:lang="en-AU" w:vendorID="64" w:dllVersion="6" w:nlCheck="1" w:checkStyle="1"/>
  <w:activeWritingStyle w:appName="MSWord" w:lang="en-GB" w:vendorID="64" w:dllVersion="6" w:nlCheck="1" w:checkStyle="1"/>
  <w:activeWritingStyle w:appName="MSWord" w:lang="en-US" w:vendorID="64" w:dllVersion="0" w:nlCheck="1" w:checkStyle="0"/>
  <w:activeWritingStyle w:appName="MSWord" w:lang="es-ES" w:vendorID="64" w:dllVersion="0" w:nlCheck="1" w:checkStyle="0"/>
  <w:activeWritingStyle w:appName="MSWord" w:lang="en-AU" w:vendorID="64" w:dllVersion="0" w:nlCheck="1" w:checkStyle="0"/>
  <w:activeWritingStyle w:appName="MSWord" w:lang="en-US" w:vendorID="64" w:dllVersion="4096" w:nlCheck="1" w:checkStyle="0"/>
  <w:activeWritingStyle w:appName="MSWord" w:lang="es-ES" w:vendorID="64" w:dllVersion="4096" w:nlCheck="1" w:checkStyle="0"/>
  <w:activeWritingStyle w:appName="MSWord" w:lang="es-ES_tradnl" w:vendorID="64" w:dllVersion="4096" w:nlCheck="1" w:checkStyle="0"/>
  <w:activeWritingStyle w:appName="MSWord" w:lang="en-AU" w:vendorID="64" w:dllVersion="4096" w:nlCheck="1" w:checkStyle="0"/>
  <w:activeWritingStyle w:appName="MSWord" w:lang="en-GB" w:vendorID="64" w:dllVersion="4096" w:nlCheck="1" w:checkStyle="0"/>
  <w:activeWritingStyle w:appName="MSWord" w:lang="es-ES_tradnl" w:vendorID="64" w:dllVersion="6" w:nlCheck="1" w:checkStyle="0"/>
  <w:activeWritingStyle w:appName="MSWord" w:lang="fr-FR" w:vendorID="64" w:dllVersion="6" w:nlCheck="1" w:checkStyle="1"/>
  <w:activeWritingStyle w:appName="MSWord" w:lang="fr-FR" w:vendorID="64" w:dllVersion="0"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 w:name="EN.Layout" w:val="&lt;ENLayout&gt;&lt;Style&gt;Vancouver&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v5vrwe20r9rwsbea99v5wefwzapf52z5ex9r&quot;&gt;My EndNote Library Copy Copy&lt;record-ids&gt;&lt;item&gt;65&lt;/item&gt;&lt;item&gt;97&lt;/item&gt;&lt;item&gt;98&lt;/item&gt;&lt;item&gt;116&lt;/item&gt;&lt;item&gt;118&lt;/item&gt;&lt;item&gt;154&lt;/item&gt;&lt;item&gt;155&lt;/item&gt;&lt;item&gt;156&lt;/item&gt;&lt;item&gt;157&lt;/item&gt;&lt;item&gt;158&lt;/item&gt;&lt;item&gt;159&lt;/item&gt;&lt;item&gt;160&lt;/item&gt;&lt;item&gt;161&lt;/item&gt;&lt;item&gt;162&lt;/item&gt;&lt;item&gt;163&lt;/item&gt;&lt;item&gt;164&lt;/item&gt;&lt;item&gt;166&lt;/item&gt;&lt;item&gt;167&lt;/item&gt;&lt;item&gt;168&lt;/item&gt;&lt;item&gt;169&lt;/item&gt;&lt;item&gt;186&lt;/item&gt;&lt;item&gt;187&lt;/item&gt;&lt;item&gt;193&lt;/item&gt;&lt;item&gt;250&lt;/item&gt;&lt;item&gt;251&lt;/item&gt;&lt;/record-ids&gt;&lt;/item&gt;&lt;/Libraries&gt;"/>
  </w:docVars>
  <w:rsids>
    <w:rsidRoot w:val="0097253D"/>
    <w:rsid w:val="000009EE"/>
    <w:rsid w:val="00000F40"/>
    <w:rsid w:val="00001D49"/>
    <w:rsid w:val="000031BC"/>
    <w:rsid w:val="000101D9"/>
    <w:rsid w:val="00010E53"/>
    <w:rsid w:val="00011270"/>
    <w:rsid w:val="00012824"/>
    <w:rsid w:val="000132F2"/>
    <w:rsid w:val="00014785"/>
    <w:rsid w:val="00015FBE"/>
    <w:rsid w:val="00016903"/>
    <w:rsid w:val="00016DAE"/>
    <w:rsid w:val="00016DB1"/>
    <w:rsid w:val="00020275"/>
    <w:rsid w:val="000204E9"/>
    <w:rsid w:val="00023D2E"/>
    <w:rsid w:val="000259F2"/>
    <w:rsid w:val="00026A0A"/>
    <w:rsid w:val="00032642"/>
    <w:rsid w:val="000332A6"/>
    <w:rsid w:val="00034F18"/>
    <w:rsid w:val="00040816"/>
    <w:rsid w:val="00042329"/>
    <w:rsid w:val="00046399"/>
    <w:rsid w:val="0004784C"/>
    <w:rsid w:val="000479DD"/>
    <w:rsid w:val="00050F69"/>
    <w:rsid w:val="000521C6"/>
    <w:rsid w:val="00055655"/>
    <w:rsid w:val="00055685"/>
    <w:rsid w:val="000659CF"/>
    <w:rsid w:val="00066076"/>
    <w:rsid w:val="00070445"/>
    <w:rsid w:val="00070DA7"/>
    <w:rsid w:val="0007461E"/>
    <w:rsid w:val="00076761"/>
    <w:rsid w:val="000829AC"/>
    <w:rsid w:val="000845D3"/>
    <w:rsid w:val="0008663A"/>
    <w:rsid w:val="0008668E"/>
    <w:rsid w:val="000A1407"/>
    <w:rsid w:val="000A280D"/>
    <w:rsid w:val="000A4603"/>
    <w:rsid w:val="000A7DB4"/>
    <w:rsid w:val="000B3736"/>
    <w:rsid w:val="000B37D3"/>
    <w:rsid w:val="000B4905"/>
    <w:rsid w:val="000B59A2"/>
    <w:rsid w:val="000B5E23"/>
    <w:rsid w:val="000C1C8F"/>
    <w:rsid w:val="000C4BE8"/>
    <w:rsid w:val="000C6A86"/>
    <w:rsid w:val="000C6D89"/>
    <w:rsid w:val="000D1C5D"/>
    <w:rsid w:val="000D44C0"/>
    <w:rsid w:val="000D6642"/>
    <w:rsid w:val="000D6CE4"/>
    <w:rsid w:val="000E3489"/>
    <w:rsid w:val="000E4DF1"/>
    <w:rsid w:val="000E6AF2"/>
    <w:rsid w:val="00101D78"/>
    <w:rsid w:val="00102ECA"/>
    <w:rsid w:val="00104E1A"/>
    <w:rsid w:val="001061A5"/>
    <w:rsid w:val="0010622C"/>
    <w:rsid w:val="00107AD3"/>
    <w:rsid w:val="0011001F"/>
    <w:rsid w:val="00110A1E"/>
    <w:rsid w:val="00111AD5"/>
    <w:rsid w:val="001216B6"/>
    <w:rsid w:val="001226C1"/>
    <w:rsid w:val="001233CC"/>
    <w:rsid w:val="00124676"/>
    <w:rsid w:val="001271DC"/>
    <w:rsid w:val="00130F68"/>
    <w:rsid w:val="00131334"/>
    <w:rsid w:val="001347A9"/>
    <w:rsid w:val="00135EB6"/>
    <w:rsid w:val="001369C2"/>
    <w:rsid w:val="0014083D"/>
    <w:rsid w:val="00141A4F"/>
    <w:rsid w:val="00147A2E"/>
    <w:rsid w:val="00150B3F"/>
    <w:rsid w:val="001510E1"/>
    <w:rsid w:val="00152237"/>
    <w:rsid w:val="0015274F"/>
    <w:rsid w:val="00160CB1"/>
    <w:rsid w:val="001660C5"/>
    <w:rsid w:val="001706BD"/>
    <w:rsid w:val="00174EB5"/>
    <w:rsid w:val="00174EF3"/>
    <w:rsid w:val="00175B5C"/>
    <w:rsid w:val="001761D1"/>
    <w:rsid w:val="001762E7"/>
    <w:rsid w:val="00176F2F"/>
    <w:rsid w:val="00180091"/>
    <w:rsid w:val="0018209B"/>
    <w:rsid w:val="0018448E"/>
    <w:rsid w:val="001846A1"/>
    <w:rsid w:val="0018689B"/>
    <w:rsid w:val="00190E38"/>
    <w:rsid w:val="001947BD"/>
    <w:rsid w:val="00194E85"/>
    <w:rsid w:val="001953F7"/>
    <w:rsid w:val="00196030"/>
    <w:rsid w:val="001971C7"/>
    <w:rsid w:val="001B26F7"/>
    <w:rsid w:val="001C13CC"/>
    <w:rsid w:val="001C32FC"/>
    <w:rsid w:val="001C66D0"/>
    <w:rsid w:val="001D2543"/>
    <w:rsid w:val="001D2A34"/>
    <w:rsid w:val="001D4446"/>
    <w:rsid w:val="001D5F14"/>
    <w:rsid w:val="001E0C86"/>
    <w:rsid w:val="001E4D0D"/>
    <w:rsid w:val="001E5B67"/>
    <w:rsid w:val="001E79B6"/>
    <w:rsid w:val="001E7ACF"/>
    <w:rsid w:val="001F1516"/>
    <w:rsid w:val="001F227D"/>
    <w:rsid w:val="001F4E93"/>
    <w:rsid w:val="001F5277"/>
    <w:rsid w:val="001F72B7"/>
    <w:rsid w:val="001F7983"/>
    <w:rsid w:val="00205B10"/>
    <w:rsid w:val="00206038"/>
    <w:rsid w:val="00213DCC"/>
    <w:rsid w:val="0022149A"/>
    <w:rsid w:val="00225664"/>
    <w:rsid w:val="002273A9"/>
    <w:rsid w:val="002274D6"/>
    <w:rsid w:val="00227787"/>
    <w:rsid w:val="0023051D"/>
    <w:rsid w:val="00234212"/>
    <w:rsid w:val="00235BE9"/>
    <w:rsid w:val="00240503"/>
    <w:rsid w:val="002453FE"/>
    <w:rsid w:val="00255172"/>
    <w:rsid w:val="002558FB"/>
    <w:rsid w:val="0025695A"/>
    <w:rsid w:val="00270445"/>
    <w:rsid w:val="00271A7D"/>
    <w:rsid w:val="00272DC2"/>
    <w:rsid w:val="00277129"/>
    <w:rsid w:val="00286322"/>
    <w:rsid w:val="00293FAD"/>
    <w:rsid w:val="002A11FB"/>
    <w:rsid w:val="002A35F8"/>
    <w:rsid w:val="002B0B1D"/>
    <w:rsid w:val="002B38FF"/>
    <w:rsid w:val="002B4642"/>
    <w:rsid w:val="002B699A"/>
    <w:rsid w:val="002B6FCE"/>
    <w:rsid w:val="002C2567"/>
    <w:rsid w:val="002C275F"/>
    <w:rsid w:val="002C63AE"/>
    <w:rsid w:val="002D2084"/>
    <w:rsid w:val="002D35EA"/>
    <w:rsid w:val="002D4F3F"/>
    <w:rsid w:val="002E6AC2"/>
    <w:rsid w:val="002E7CA2"/>
    <w:rsid w:val="002F0E7F"/>
    <w:rsid w:val="002F52F4"/>
    <w:rsid w:val="00301129"/>
    <w:rsid w:val="003014A2"/>
    <w:rsid w:val="00302895"/>
    <w:rsid w:val="003032C9"/>
    <w:rsid w:val="003048E4"/>
    <w:rsid w:val="003069E2"/>
    <w:rsid w:val="00306ADE"/>
    <w:rsid w:val="00306C72"/>
    <w:rsid w:val="00307CCA"/>
    <w:rsid w:val="00312348"/>
    <w:rsid w:val="003124D5"/>
    <w:rsid w:val="00312DD9"/>
    <w:rsid w:val="00316A0C"/>
    <w:rsid w:val="00322EDF"/>
    <w:rsid w:val="00323249"/>
    <w:rsid w:val="00327A93"/>
    <w:rsid w:val="003346B8"/>
    <w:rsid w:val="00335EDB"/>
    <w:rsid w:val="003412FE"/>
    <w:rsid w:val="003458AB"/>
    <w:rsid w:val="00346702"/>
    <w:rsid w:val="003471EF"/>
    <w:rsid w:val="003479A2"/>
    <w:rsid w:val="0035215C"/>
    <w:rsid w:val="00353405"/>
    <w:rsid w:val="003560C3"/>
    <w:rsid w:val="003570CB"/>
    <w:rsid w:val="00360915"/>
    <w:rsid w:val="00365FD0"/>
    <w:rsid w:val="00371232"/>
    <w:rsid w:val="003726D5"/>
    <w:rsid w:val="003815D5"/>
    <w:rsid w:val="0038349F"/>
    <w:rsid w:val="00392A21"/>
    <w:rsid w:val="00394CD0"/>
    <w:rsid w:val="003951EE"/>
    <w:rsid w:val="003959B3"/>
    <w:rsid w:val="00395B88"/>
    <w:rsid w:val="0039633E"/>
    <w:rsid w:val="0039679B"/>
    <w:rsid w:val="003967CC"/>
    <w:rsid w:val="003A00AA"/>
    <w:rsid w:val="003A1F7F"/>
    <w:rsid w:val="003A2D60"/>
    <w:rsid w:val="003A384F"/>
    <w:rsid w:val="003A49FA"/>
    <w:rsid w:val="003A4D74"/>
    <w:rsid w:val="003A4EEE"/>
    <w:rsid w:val="003A694D"/>
    <w:rsid w:val="003B0613"/>
    <w:rsid w:val="003B188C"/>
    <w:rsid w:val="003B35A0"/>
    <w:rsid w:val="003B6425"/>
    <w:rsid w:val="003C006B"/>
    <w:rsid w:val="003C1998"/>
    <w:rsid w:val="003C262D"/>
    <w:rsid w:val="003C7DE8"/>
    <w:rsid w:val="003D6539"/>
    <w:rsid w:val="003D73BD"/>
    <w:rsid w:val="003E0F48"/>
    <w:rsid w:val="003E3CC2"/>
    <w:rsid w:val="003E59F9"/>
    <w:rsid w:val="003F3AD2"/>
    <w:rsid w:val="003F4F2D"/>
    <w:rsid w:val="003F62D3"/>
    <w:rsid w:val="00400499"/>
    <w:rsid w:val="004063E6"/>
    <w:rsid w:val="00406614"/>
    <w:rsid w:val="00406CA7"/>
    <w:rsid w:val="004145DD"/>
    <w:rsid w:val="00414ECF"/>
    <w:rsid w:val="00422968"/>
    <w:rsid w:val="00423F74"/>
    <w:rsid w:val="00425A1D"/>
    <w:rsid w:val="004274D5"/>
    <w:rsid w:val="0043432A"/>
    <w:rsid w:val="004347A5"/>
    <w:rsid w:val="00434C6F"/>
    <w:rsid w:val="0043512F"/>
    <w:rsid w:val="00435202"/>
    <w:rsid w:val="00441841"/>
    <w:rsid w:val="004419D7"/>
    <w:rsid w:val="004430F4"/>
    <w:rsid w:val="00444271"/>
    <w:rsid w:val="00444E61"/>
    <w:rsid w:val="004469B4"/>
    <w:rsid w:val="00450421"/>
    <w:rsid w:val="004507D8"/>
    <w:rsid w:val="004561B7"/>
    <w:rsid w:val="00457391"/>
    <w:rsid w:val="0046395A"/>
    <w:rsid w:val="00473490"/>
    <w:rsid w:val="0047568B"/>
    <w:rsid w:val="004769D4"/>
    <w:rsid w:val="0048109A"/>
    <w:rsid w:val="00486971"/>
    <w:rsid w:val="00486B03"/>
    <w:rsid w:val="0048774C"/>
    <w:rsid w:val="00490B1F"/>
    <w:rsid w:val="00490BAE"/>
    <w:rsid w:val="00495635"/>
    <w:rsid w:val="00496CDC"/>
    <w:rsid w:val="00497ABF"/>
    <w:rsid w:val="004A010E"/>
    <w:rsid w:val="004B244B"/>
    <w:rsid w:val="004B4716"/>
    <w:rsid w:val="004C12B2"/>
    <w:rsid w:val="004C1D4F"/>
    <w:rsid w:val="004C2B5E"/>
    <w:rsid w:val="004C50E4"/>
    <w:rsid w:val="004C74C4"/>
    <w:rsid w:val="004D1216"/>
    <w:rsid w:val="004D3F3C"/>
    <w:rsid w:val="004D4073"/>
    <w:rsid w:val="004E25D4"/>
    <w:rsid w:val="004E2E94"/>
    <w:rsid w:val="004E3320"/>
    <w:rsid w:val="004E630B"/>
    <w:rsid w:val="004E75C0"/>
    <w:rsid w:val="004F0684"/>
    <w:rsid w:val="004F1172"/>
    <w:rsid w:val="004F4D8F"/>
    <w:rsid w:val="004F5301"/>
    <w:rsid w:val="004F698B"/>
    <w:rsid w:val="00500BA1"/>
    <w:rsid w:val="00504D01"/>
    <w:rsid w:val="00516BA3"/>
    <w:rsid w:val="00520199"/>
    <w:rsid w:val="00521181"/>
    <w:rsid w:val="00521926"/>
    <w:rsid w:val="00526828"/>
    <w:rsid w:val="00526EBA"/>
    <w:rsid w:val="00527156"/>
    <w:rsid w:val="005303B1"/>
    <w:rsid w:val="00531096"/>
    <w:rsid w:val="005345BA"/>
    <w:rsid w:val="00540D91"/>
    <w:rsid w:val="00542996"/>
    <w:rsid w:val="00543E2B"/>
    <w:rsid w:val="005470A6"/>
    <w:rsid w:val="00547FD2"/>
    <w:rsid w:val="00550C3E"/>
    <w:rsid w:val="005572DE"/>
    <w:rsid w:val="0056033D"/>
    <w:rsid w:val="00560E99"/>
    <w:rsid w:val="00561B9E"/>
    <w:rsid w:val="00565840"/>
    <w:rsid w:val="00566E82"/>
    <w:rsid w:val="00572267"/>
    <w:rsid w:val="0058321C"/>
    <w:rsid w:val="00583A11"/>
    <w:rsid w:val="00584305"/>
    <w:rsid w:val="00584F6D"/>
    <w:rsid w:val="00592745"/>
    <w:rsid w:val="00592B6D"/>
    <w:rsid w:val="0059324E"/>
    <w:rsid w:val="005A474B"/>
    <w:rsid w:val="005A5F6F"/>
    <w:rsid w:val="005A63F7"/>
    <w:rsid w:val="005B53F4"/>
    <w:rsid w:val="005B55D9"/>
    <w:rsid w:val="005B79BD"/>
    <w:rsid w:val="005C0C3C"/>
    <w:rsid w:val="005C1291"/>
    <w:rsid w:val="005C338A"/>
    <w:rsid w:val="005C4F2B"/>
    <w:rsid w:val="005D03F0"/>
    <w:rsid w:val="005D2ECD"/>
    <w:rsid w:val="005D4B1F"/>
    <w:rsid w:val="005D5518"/>
    <w:rsid w:val="005D6A38"/>
    <w:rsid w:val="005E1A01"/>
    <w:rsid w:val="005E2CF1"/>
    <w:rsid w:val="005E461B"/>
    <w:rsid w:val="005F129D"/>
    <w:rsid w:val="005F34CB"/>
    <w:rsid w:val="005F6D19"/>
    <w:rsid w:val="00617470"/>
    <w:rsid w:val="00617545"/>
    <w:rsid w:val="00620D28"/>
    <w:rsid w:val="006217FD"/>
    <w:rsid w:val="00622646"/>
    <w:rsid w:val="00623390"/>
    <w:rsid w:val="006241C6"/>
    <w:rsid w:val="006258AA"/>
    <w:rsid w:val="00631BB4"/>
    <w:rsid w:val="0063777C"/>
    <w:rsid w:val="00646808"/>
    <w:rsid w:val="006527DE"/>
    <w:rsid w:val="00657908"/>
    <w:rsid w:val="00662FD2"/>
    <w:rsid w:val="00675AE7"/>
    <w:rsid w:val="0067609F"/>
    <w:rsid w:val="00683EFE"/>
    <w:rsid w:val="00687F2F"/>
    <w:rsid w:val="00692439"/>
    <w:rsid w:val="00693B29"/>
    <w:rsid w:val="0069539A"/>
    <w:rsid w:val="00696A14"/>
    <w:rsid w:val="006A1017"/>
    <w:rsid w:val="006A1F9C"/>
    <w:rsid w:val="006A5946"/>
    <w:rsid w:val="006A7FFC"/>
    <w:rsid w:val="006B169C"/>
    <w:rsid w:val="006B2F76"/>
    <w:rsid w:val="006C0860"/>
    <w:rsid w:val="006C0E74"/>
    <w:rsid w:val="006D7F2D"/>
    <w:rsid w:val="006E0922"/>
    <w:rsid w:val="006E420C"/>
    <w:rsid w:val="006E7E0C"/>
    <w:rsid w:val="006E7E18"/>
    <w:rsid w:val="006F0000"/>
    <w:rsid w:val="006F159F"/>
    <w:rsid w:val="006F19A2"/>
    <w:rsid w:val="006F3A78"/>
    <w:rsid w:val="006F4569"/>
    <w:rsid w:val="00700A41"/>
    <w:rsid w:val="00704F6E"/>
    <w:rsid w:val="00715DA1"/>
    <w:rsid w:val="007178A4"/>
    <w:rsid w:val="00720F16"/>
    <w:rsid w:val="00721B8B"/>
    <w:rsid w:val="007229B4"/>
    <w:rsid w:val="00726713"/>
    <w:rsid w:val="00727FFE"/>
    <w:rsid w:val="00733732"/>
    <w:rsid w:val="00734B28"/>
    <w:rsid w:val="00734D71"/>
    <w:rsid w:val="00741E6B"/>
    <w:rsid w:val="00742162"/>
    <w:rsid w:val="00743761"/>
    <w:rsid w:val="007443B3"/>
    <w:rsid w:val="00744E11"/>
    <w:rsid w:val="00750D47"/>
    <w:rsid w:val="00751176"/>
    <w:rsid w:val="0075488A"/>
    <w:rsid w:val="007548BA"/>
    <w:rsid w:val="00757D96"/>
    <w:rsid w:val="00760B60"/>
    <w:rsid w:val="0076166C"/>
    <w:rsid w:val="00765992"/>
    <w:rsid w:val="00772B86"/>
    <w:rsid w:val="007742CE"/>
    <w:rsid w:val="00774FD2"/>
    <w:rsid w:val="00776278"/>
    <w:rsid w:val="00781F4C"/>
    <w:rsid w:val="00783263"/>
    <w:rsid w:val="0078338D"/>
    <w:rsid w:val="00786B9F"/>
    <w:rsid w:val="007877B3"/>
    <w:rsid w:val="00791537"/>
    <w:rsid w:val="00792D62"/>
    <w:rsid w:val="007966B2"/>
    <w:rsid w:val="007A3ACD"/>
    <w:rsid w:val="007A453A"/>
    <w:rsid w:val="007A652C"/>
    <w:rsid w:val="007B0CAC"/>
    <w:rsid w:val="007B6015"/>
    <w:rsid w:val="007B6CDD"/>
    <w:rsid w:val="007C3893"/>
    <w:rsid w:val="007C7737"/>
    <w:rsid w:val="007D15FA"/>
    <w:rsid w:val="007D5C73"/>
    <w:rsid w:val="007E0BA6"/>
    <w:rsid w:val="007F05BC"/>
    <w:rsid w:val="007F43FC"/>
    <w:rsid w:val="00807E67"/>
    <w:rsid w:val="00810B6F"/>
    <w:rsid w:val="00813167"/>
    <w:rsid w:val="008138C0"/>
    <w:rsid w:val="00821921"/>
    <w:rsid w:val="00821FE2"/>
    <w:rsid w:val="0082452F"/>
    <w:rsid w:val="008354AC"/>
    <w:rsid w:val="00842691"/>
    <w:rsid w:val="00842C8D"/>
    <w:rsid w:val="008433BC"/>
    <w:rsid w:val="00846720"/>
    <w:rsid w:val="00847AB2"/>
    <w:rsid w:val="00851C0F"/>
    <w:rsid w:val="00853F1C"/>
    <w:rsid w:val="0085490D"/>
    <w:rsid w:val="00855BB6"/>
    <w:rsid w:val="00855FD8"/>
    <w:rsid w:val="00856D03"/>
    <w:rsid w:val="008571ED"/>
    <w:rsid w:val="0086094E"/>
    <w:rsid w:val="00860C4D"/>
    <w:rsid w:val="008643FE"/>
    <w:rsid w:val="00867E5B"/>
    <w:rsid w:val="00867FDF"/>
    <w:rsid w:val="00871104"/>
    <w:rsid w:val="00871813"/>
    <w:rsid w:val="00873008"/>
    <w:rsid w:val="00873D57"/>
    <w:rsid w:val="00874C4C"/>
    <w:rsid w:val="008767AD"/>
    <w:rsid w:val="00883F78"/>
    <w:rsid w:val="00886D31"/>
    <w:rsid w:val="00887789"/>
    <w:rsid w:val="00896B90"/>
    <w:rsid w:val="008C0127"/>
    <w:rsid w:val="008C5782"/>
    <w:rsid w:val="008C713A"/>
    <w:rsid w:val="008C7B12"/>
    <w:rsid w:val="008D0881"/>
    <w:rsid w:val="008D0994"/>
    <w:rsid w:val="008D5D01"/>
    <w:rsid w:val="008E08C0"/>
    <w:rsid w:val="008E6013"/>
    <w:rsid w:val="008F37CD"/>
    <w:rsid w:val="008F475B"/>
    <w:rsid w:val="008F6877"/>
    <w:rsid w:val="008F696A"/>
    <w:rsid w:val="008F6B64"/>
    <w:rsid w:val="008F7E78"/>
    <w:rsid w:val="009015D9"/>
    <w:rsid w:val="00902BE0"/>
    <w:rsid w:val="009059E0"/>
    <w:rsid w:val="00913331"/>
    <w:rsid w:val="00913FA4"/>
    <w:rsid w:val="00931645"/>
    <w:rsid w:val="00933B96"/>
    <w:rsid w:val="009408BF"/>
    <w:rsid w:val="00940A24"/>
    <w:rsid w:val="00944443"/>
    <w:rsid w:val="00945E92"/>
    <w:rsid w:val="00945F36"/>
    <w:rsid w:val="00947299"/>
    <w:rsid w:val="00955251"/>
    <w:rsid w:val="009567BF"/>
    <w:rsid w:val="00957AA4"/>
    <w:rsid w:val="00960B89"/>
    <w:rsid w:val="00960DD0"/>
    <w:rsid w:val="00965F44"/>
    <w:rsid w:val="0097253D"/>
    <w:rsid w:val="00973444"/>
    <w:rsid w:val="00973DDE"/>
    <w:rsid w:val="0097471F"/>
    <w:rsid w:val="009748D8"/>
    <w:rsid w:val="0097533A"/>
    <w:rsid w:val="0098082C"/>
    <w:rsid w:val="0098721B"/>
    <w:rsid w:val="00991DC2"/>
    <w:rsid w:val="00993EFA"/>
    <w:rsid w:val="009978A3"/>
    <w:rsid w:val="009A39F6"/>
    <w:rsid w:val="009A3E40"/>
    <w:rsid w:val="009A5209"/>
    <w:rsid w:val="009A544A"/>
    <w:rsid w:val="009A598A"/>
    <w:rsid w:val="009A777C"/>
    <w:rsid w:val="009B528C"/>
    <w:rsid w:val="009B5605"/>
    <w:rsid w:val="009B7414"/>
    <w:rsid w:val="009C6466"/>
    <w:rsid w:val="009C7217"/>
    <w:rsid w:val="009D0C8A"/>
    <w:rsid w:val="009D1F34"/>
    <w:rsid w:val="009D2F77"/>
    <w:rsid w:val="009D575F"/>
    <w:rsid w:val="009D73C8"/>
    <w:rsid w:val="009D7607"/>
    <w:rsid w:val="009E70EA"/>
    <w:rsid w:val="009F011D"/>
    <w:rsid w:val="009F075E"/>
    <w:rsid w:val="009F3341"/>
    <w:rsid w:val="009F481A"/>
    <w:rsid w:val="009F5193"/>
    <w:rsid w:val="009F6619"/>
    <w:rsid w:val="00A033B6"/>
    <w:rsid w:val="00A03C4F"/>
    <w:rsid w:val="00A10DA3"/>
    <w:rsid w:val="00A17970"/>
    <w:rsid w:val="00A179E9"/>
    <w:rsid w:val="00A2028A"/>
    <w:rsid w:val="00A20A21"/>
    <w:rsid w:val="00A215ED"/>
    <w:rsid w:val="00A24F44"/>
    <w:rsid w:val="00A25F15"/>
    <w:rsid w:val="00A26081"/>
    <w:rsid w:val="00A269C3"/>
    <w:rsid w:val="00A276B7"/>
    <w:rsid w:val="00A27D61"/>
    <w:rsid w:val="00A322DB"/>
    <w:rsid w:val="00A32779"/>
    <w:rsid w:val="00A375FA"/>
    <w:rsid w:val="00A41674"/>
    <w:rsid w:val="00A46CD5"/>
    <w:rsid w:val="00A472AF"/>
    <w:rsid w:val="00A50921"/>
    <w:rsid w:val="00A51823"/>
    <w:rsid w:val="00A52C1E"/>
    <w:rsid w:val="00A552F7"/>
    <w:rsid w:val="00A60463"/>
    <w:rsid w:val="00A611C0"/>
    <w:rsid w:val="00A619B9"/>
    <w:rsid w:val="00A63EC3"/>
    <w:rsid w:val="00A6715D"/>
    <w:rsid w:val="00A7349A"/>
    <w:rsid w:val="00A74D8D"/>
    <w:rsid w:val="00A74FD3"/>
    <w:rsid w:val="00A75AA9"/>
    <w:rsid w:val="00A7626A"/>
    <w:rsid w:val="00A76C98"/>
    <w:rsid w:val="00A77714"/>
    <w:rsid w:val="00A8032E"/>
    <w:rsid w:val="00A829D3"/>
    <w:rsid w:val="00A833CB"/>
    <w:rsid w:val="00A8395C"/>
    <w:rsid w:val="00A8549D"/>
    <w:rsid w:val="00A868D8"/>
    <w:rsid w:val="00A91B96"/>
    <w:rsid w:val="00A942D2"/>
    <w:rsid w:val="00A9612D"/>
    <w:rsid w:val="00A9672E"/>
    <w:rsid w:val="00A969A5"/>
    <w:rsid w:val="00AA1184"/>
    <w:rsid w:val="00AA1E66"/>
    <w:rsid w:val="00AA5023"/>
    <w:rsid w:val="00AA520E"/>
    <w:rsid w:val="00AA7F94"/>
    <w:rsid w:val="00AB5988"/>
    <w:rsid w:val="00AC6730"/>
    <w:rsid w:val="00AC6827"/>
    <w:rsid w:val="00AE09B2"/>
    <w:rsid w:val="00AE6E94"/>
    <w:rsid w:val="00AE7CA2"/>
    <w:rsid w:val="00AF2888"/>
    <w:rsid w:val="00AF36E0"/>
    <w:rsid w:val="00AF606A"/>
    <w:rsid w:val="00B00BF5"/>
    <w:rsid w:val="00B01FD9"/>
    <w:rsid w:val="00B02BE7"/>
    <w:rsid w:val="00B1258E"/>
    <w:rsid w:val="00B13456"/>
    <w:rsid w:val="00B15ACE"/>
    <w:rsid w:val="00B1704A"/>
    <w:rsid w:val="00B175BC"/>
    <w:rsid w:val="00B20034"/>
    <w:rsid w:val="00B2116E"/>
    <w:rsid w:val="00B21939"/>
    <w:rsid w:val="00B23554"/>
    <w:rsid w:val="00B23A47"/>
    <w:rsid w:val="00B327CF"/>
    <w:rsid w:val="00B368E3"/>
    <w:rsid w:val="00B37BB4"/>
    <w:rsid w:val="00B37ED2"/>
    <w:rsid w:val="00B41EF7"/>
    <w:rsid w:val="00B44798"/>
    <w:rsid w:val="00B5319A"/>
    <w:rsid w:val="00B53B3B"/>
    <w:rsid w:val="00B569F4"/>
    <w:rsid w:val="00B578FD"/>
    <w:rsid w:val="00B61583"/>
    <w:rsid w:val="00B61D6A"/>
    <w:rsid w:val="00B63436"/>
    <w:rsid w:val="00B743F7"/>
    <w:rsid w:val="00B74C93"/>
    <w:rsid w:val="00B767E7"/>
    <w:rsid w:val="00B76D42"/>
    <w:rsid w:val="00B776C7"/>
    <w:rsid w:val="00B77A7F"/>
    <w:rsid w:val="00B805B6"/>
    <w:rsid w:val="00B81575"/>
    <w:rsid w:val="00B82644"/>
    <w:rsid w:val="00B85AA2"/>
    <w:rsid w:val="00B86A76"/>
    <w:rsid w:val="00B912FC"/>
    <w:rsid w:val="00B96481"/>
    <w:rsid w:val="00B96766"/>
    <w:rsid w:val="00BA0935"/>
    <w:rsid w:val="00BA1857"/>
    <w:rsid w:val="00BA698F"/>
    <w:rsid w:val="00BB2EC8"/>
    <w:rsid w:val="00BB5C0E"/>
    <w:rsid w:val="00BB627A"/>
    <w:rsid w:val="00BB6427"/>
    <w:rsid w:val="00BB72F6"/>
    <w:rsid w:val="00BB7C47"/>
    <w:rsid w:val="00BC0059"/>
    <w:rsid w:val="00BC4A67"/>
    <w:rsid w:val="00BC4F3B"/>
    <w:rsid w:val="00BC7DEC"/>
    <w:rsid w:val="00BD6459"/>
    <w:rsid w:val="00BE004B"/>
    <w:rsid w:val="00BE1D48"/>
    <w:rsid w:val="00BE2A1D"/>
    <w:rsid w:val="00BE3B72"/>
    <w:rsid w:val="00BE47B3"/>
    <w:rsid w:val="00BE5804"/>
    <w:rsid w:val="00BF3002"/>
    <w:rsid w:val="00C15863"/>
    <w:rsid w:val="00C200EB"/>
    <w:rsid w:val="00C22ADA"/>
    <w:rsid w:val="00C24AEB"/>
    <w:rsid w:val="00C260EB"/>
    <w:rsid w:val="00C27E27"/>
    <w:rsid w:val="00C33759"/>
    <w:rsid w:val="00C412EF"/>
    <w:rsid w:val="00C41324"/>
    <w:rsid w:val="00C4171F"/>
    <w:rsid w:val="00C41EA5"/>
    <w:rsid w:val="00C51995"/>
    <w:rsid w:val="00C604EE"/>
    <w:rsid w:val="00C64DDE"/>
    <w:rsid w:val="00C653B6"/>
    <w:rsid w:val="00C6567B"/>
    <w:rsid w:val="00C65C03"/>
    <w:rsid w:val="00C666F7"/>
    <w:rsid w:val="00C67D05"/>
    <w:rsid w:val="00C7467F"/>
    <w:rsid w:val="00C746F1"/>
    <w:rsid w:val="00C74F0A"/>
    <w:rsid w:val="00C7649F"/>
    <w:rsid w:val="00C76AAF"/>
    <w:rsid w:val="00C76EC3"/>
    <w:rsid w:val="00C82B1F"/>
    <w:rsid w:val="00C837A2"/>
    <w:rsid w:val="00C84538"/>
    <w:rsid w:val="00C85C0A"/>
    <w:rsid w:val="00C90F44"/>
    <w:rsid w:val="00C92D19"/>
    <w:rsid w:val="00CB00DE"/>
    <w:rsid w:val="00CB520A"/>
    <w:rsid w:val="00CB6CFB"/>
    <w:rsid w:val="00CB79C0"/>
    <w:rsid w:val="00CC4434"/>
    <w:rsid w:val="00CC5F46"/>
    <w:rsid w:val="00CC5FB6"/>
    <w:rsid w:val="00CC75D7"/>
    <w:rsid w:val="00CD37CC"/>
    <w:rsid w:val="00CD3A7A"/>
    <w:rsid w:val="00CE153F"/>
    <w:rsid w:val="00CE3B36"/>
    <w:rsid w:val="00CE590A"/>
    <w:rsid w:val="00CE6E02"/>
    <w:rsid w:val="00CF3B7B"/>
    <w:rsid w:val="00CF53F7"/>
    <w:rsid w:val="00D05767"/>
    <w:rsid w:val="00D06926"/>
    <w:rsid w:val="00D11B6C"/>
    <w:rsid w:val="00D11E11"/>
    <w:rsid w:val="00D1564B"/>
    <w:rsid w:val="00D21A65"/>
    <w:rsid w:val="00D2271B"/>
    <w:rsid w:val="00D2374A"/>
    <w:rsid w:val="00D25979"/>
    <w:rsid w:val="00D26E44"/>
    <w:rsid w:val="00D32F9C"/>
    <w:rsid w:val="00D36658"/>
    <w:rsid w:val="00D44604"/>
    <w:rsid w:val="00D458C5"/>
    <w:rsid w:val="00D476B9"/>
    <w:rsid w:val="00D479B4"/>
    <w:rsid w:val="00D52458"/>
    <w:rsid w:val="00D604E3"/>
    <w:rsid w:val="00D61BD7"/>
    <w:rsid w:val="00D63276"/>
    <w:rsid w:val="00D669DC"/>
    <w:rsid w:val="00D7079A"/>
    <w:rsid w:val="00D8160F"/>
    <w:rsid w:val="00D82862"/>
    <w:rsid w:val="00D975BE"/>
    <w:rsid w:val="00DA0092"/>
    <w:rsid w:val="00DA214B"/>
    <w:rsid w:val="00DA324F"/>
    <w:rsid w:val="00DA3AAD"/>
    <w:rsid w:val="00DB31AE"/>
    <w:rsid w:val="00DB4CD5"/>
    <w:rsid w:val="00DB6FF1"/>
    <w:rsid w:val="00DC1D8D"/>
    <w:rsid w:val="00DD0151"/>
    <w:rsid w:val="00DD3FDF"/>
    <w:rsid w:val="00DD4F90"/>
    <w:rsid w:val="00DD5815"/>
    <w:rsid w:val="00DE1409"/>
    <w:rsid w:val="00DE18E3"/>
    <w:rsid w:val="00DF0A09"/>
    <w:rsid w:val="00DF459C"/>
    <w:rsid w:val="00DF5448"/>
    <w:rsid w:val="00E033A7"/>
    <w:rsid w:val="00E071E6"/>
    <w:rsid w:val="00E14A43"/>
    <w:rsid w:val="00E26F5D"/>
    <w:rsid w:val="00E311A1"/>
    <w:rsid w:val="00E3208D"/>
    <w:rsid w:val="00E33899"/>
    <w:rsid w:val="00E34637"/>
    <w:rsid w:val="00E363E5"/>
    <w:rsid w:val="00E36DEE"/>
    <w:rsid w:val="00E5583B"/>
    <w:rsid w:val="00E57782"/>
    <w:rsid w:val="00E6444A"/>
    <w:rsid w:val="00E739D8"/>
    <w:rsid w:val="00E80C87"/>
    <w:rsid w:val="00E86247"/>
    <w:rsid w:val="00E8767C"/>
    <w:rsid w:val="00E941AB"/>
    <w:rsid w:val="00E96715"/>
    <w:rsid w:val="00EB01F1"/>
    <w:rsid w:val="00EB7A4E"/>
    <w:rsid w:val="00EB7A68"/>
    <w:rsid w:val="00EC598E"/>
    <w:rsid w:val="00ED067A"/>
    <w:rsid w:val="00ED10E7"/>
    <w:rsid w:val="00ED32CE"/>
    <w:rsid w:val="00ED3C61"/>
    <w:rsid w:val="00ED4067"/>
    <w:rsid w:val="00EE41A6"/>
    <w:rsid w:val="00EE5F0D"/>
    <w:rsid w:val="00EE78BB"/>
    <w:rsid w:val="00EF5A80"/>
    <w:rsid w:val="00EF6617"/>
    <w:rsid w:val="00F025C8"/>
    <w:rsid w:val="00F05BD8"/>
    <w:rsid w:val="00F0692A"/>
    <w:rsid w:val="00F1099F"/>
    <w:rsid w:val="00F110CB"/>
    <w:rsid w:val="00F11B75"/>
    <w:rsid w:val="00F134B9"/>
    <w:rsid w:val="00F14F5A"/>
    <w:rsid w:val="00F16901"/>
    <w:rsid w:val="00F16A28"/>
    <w:rsid w:val="00F22C9D"/>
    <w:rsid w:val="00F244C4"/>
    <w:rsid w:val="00F26200"/>
    <w:rsid w:val="00F33EE2"/>
    <w:rsid w:val="00F34788"/>
    <w:rsid w:val="00F407C8"/>
    <w:rsid w:val="00F41C50"/>
    <w:rsid w:val="00F42E0F"/>
    <w:rsid w:val="00F438D0"/>
    <w:rsid w:val="00F45CC1"/>
    <w:rsid w:val="00F5072B"/>
    <w:rsid w:val="00F50D68"/>
    <w:rsid w:val="00F514ED"/>
    <w:rsid w:val="00F51A1F"/>
    <w:rsid w:val="00F52157"/>
    <w:rsid w:val="00F5225B"/>
    <w:rsid w:val="00F5235E"/>
    <w:rsid w:val="00F5430E"/>
    <w:rsid w:val="00F5587B"/>
    <w:rsid w:val="00F56C79"/>
    <w:rsid w:val="00F577E4"/>
    <w:rsid w:val="00F60F50"/>
    <w:rsid w:val="00F63574"/>
    <w:rsid w:val="00F6406C"/>
    <w:rsid w:val="00F71883"/>
    <w:rsid w:val="00F71AAB"/>
    <w:rsid w:val="00F82FF8"/>
    <w:rsid w:val="00F83A92"/>
    <w:rsid w:val="00F90216"/>
    <w:rsid w:val="00F912C4"/>
    <w:rsid w:val="00F91D57"/>
    <w:rsid w:val="00F94C9E"/>
    <w:rsid w:val="00F97E35"/>
    <w:rsid w:val="00FA7A41"/>
    <w:rsid w:val="00FB3E11"/>
    <w:rsid w:val="00FB4250"/>
    <w:rsid w:val="00FC0915"/>
    <w:rsid w:val="00FC3D17"/>
    <w:rsid w:val="00FC3D4A"/>
    <w:rsid w:val="00FC4B3E"/>
    <w:rsid w:val="00FC4BC0"/>
    <w:rsid w:val="00FC5BA6"/>
    <w:rsid w:val="00FD1CE4"/>
    <w:rsid w:val="00FD211D"/>
    <w:rsid w:val="00FD4721"/>
    <w:rsid w:val="00FD4989"/>
    <w:rsid w:val="00FD7003"/>
    <w:rsid w:val="00FE3715"/>
    <w:rsid w:val="00FE67AF"/>
    <w:rsid w:val="00FF2701"/>
    <w:rsid w:val="00FF43EE"/>
    <w:rsid w:val="00FF59E6"/>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6E4138"/>
  <w15:docId w15:val="{DC7F4E98-6091-4CCF-893E-CAF9B8942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1172"/>
    <w:pPr>
      <w:pBdr>
        <w:bottom w:val="single" w:sz="6" w:space="0" w:color="auto"/>
      </w:pBdr>
      <w:spacing w:after="200" w:line="360" w:lineRule="auto"/>
    </w:pPr>
    <w:rPr>
      <w:rFonts w:ascii="Times New Roman" w:eastAsiaTheme="minorEastAsia" w:hAnsi="Times New Roman" w:cs="Times New Roman"/>
      <w:sz w:val="24"/>
      <w:szCs w:val="24"/>
      <w:lang w:val="en-US" w:eastAsia="es-ES"/>
    </w:rPr>
  </w:style>
  <w:style w:type="paragraph" w:styleId="Ttulo1">
    <w:name w:val="heading 1"/>
    <w:basedOn w:val="Normal"/>
    <w:link w:val="Ttulo1Car"/>
    <w:uiPriority w:val="9"/>
    <w:qFormat/>
    <w:rsid w:val="001660C5"/>
    <w:pPr>
      <w:pBdr>
        <w:bottom w:val="none" w:sz="0" w:space="0" w:color="auto"/>
      </w:pBdr>
      <w:spacing w:before="100" w:beforeAutospacing="1" w:after="100" w:afterAutospacing="1" w:line="240" w:lineRule="auto"/>
      <w:outlineLvl w:val="0"/>
    </w:pPr>
    <w:rPr>
      <w:rFonts w:eastAsia="Times New Roman"/>
      <w:b/>
      <w:bCs/>
      <w:kern w:val="36"/>
      <w:sz w:val="48"/>
      <w:szCs w:val="48"/>
      <w:lang w:eastAsia="en-US"/>
    </w:rPr>
  </w:style>
  <w:style w:type="paragraph" w:styleId="Ttulo2">
    <w:name w:val="heading 2"/>
    <w:basedOn w:val="Normal"/>
    <w:next w:val="Normal"/>
    <w:link w:val="Ttulo2Car"/>
    <w:uiPriority w:val="9"/>
    <w:semiHidden/>
    <w:unhideWhenUsed/>
    <w:qFormat/>
    <w:rsid w:val="00807E67"/>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semiHidden/>
    <w:unhideWhenUsed/>
    <w:qFormat/>
    <w:rsid w:val="00807E67"/>
    <w:pPr>
      <w:keepNext/>
      <w:keepLines/>
      <w:spacing w:before="40" w:after="0"/>
      <w:outlineLvl w:val="2"/>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4769D4"/>
    <w:pPr>
      <w:ind w:left="720"/>
      <w:contextualSpacing/>
    </w:pPr>
  </w:style>
  <w:style w:type="character" w:customStyle="1" w:styleId="highlight">
    <w:name w:val="highlight"/>
    <w:basedOn w:val="Fuentedeprrafopredeter"/>
    <w:rsid w:val="001660C5"/>
  </w:style>
  <w:style w:type="character" w:customStyle="1" w:styleId="Ttulo1Car">
    <w:name w:val="Título 1 Car"/>
    <w:basedOn w:val="Fuentedeprrafopredeter"/>
    <w:link w:val="Ttulo1"/>
    <w:uiPriority w:val="9"/>
    <w:rsid w:val="001660C5"/>
    <w:rPr>
      <w:rFonts w:ascii="Times New Roman" w:eastAsia="Times New Roman" w:hAnsi="Times New Roman" w:cs="Times New Roman"/>
      <w:b/>
      <w:bCs/>
      <w:kern w:val="36"/>
      <w:sz w:val="48"/>
      <w:szCs w:val="48"/>
      <w:lang w:val="en-US"/>
    </w:rPr>
  </w:style>
  <w:style w:type="character" w:styleId="Hipervnculo">
    <w:name w:val="Hyperlink"/>
    <w:basedOn w:val="Fuentedeprrafopredeter"/>
    <w:uiPriority w:val="99"/>
    <w:unhideWhenUsed/>
    <w:rsid w:val="001660C5"/>
    <w:rPr>
      <w:color w:val="0000FF"/>
      <w:u w:val="single"/>
    </w:rPr>
  </w:style>
  <w:style w:type="paragraph" w:customStyle="1" w:styleId="Default">
    <w:name w:val="Default"/>
    <w:rsid w:val="00874C4C"/>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NormalWeb">
    <w:name w:val="Normal (Web)"/>
    <w:basedOn w:val="Normal"/>
    <w:uiPriority w:val="99"/>
    <w:semiHidden/>
    <w:unhideWhenUsed/>
    <w:rsid w:val="003412FE"/>
    <w:pPr>
      <w:pBdr>
        <w:bottom w:val="none" w:sz="0" w:space="0" w:color="auto"/>
      </w:pBdr>
      <w:spacing w:before="100" w:beforeAutospacing="1" w:after="100" w:afterAutospacing="1" w:line="240" w:lineRule="auto"/>
    </w:pPr>
    <w:rPr>
      <w:rFonts w:eastAsia="Times New Roman"/>
      <w:lang w:eastAsia="en-US"/>
    </w:rPr>
  </w:style>
  <w:style w:type="character" w:styleId="Textoennegrita">
    <w:name w:val="Strong"/>
    <w:basedOn w:val="Fuentedeprrafopredeter"/>
    <w:uiPriority w:val="22"/>
    <w:qFormat/>
    <w:rsid w:val="003412FE"/>
    <w:rPr>
      <w:b/>
      <w:bCs/>
    </w:rPr>
  </w:style>
  <w:style w:type="character" w:customStyle="1" w:styleId="Ttulo2Car">
    <w:name w:val="Título 2 Car"/>
    <w:basedOn w:val="Fuentedeprrafopredeter"/>
    <w:link w:val="Ttulo2"/>
    <w:uiPriority w:val="9"/>
    <w:semiHidden/>
    <w:rsid w:val="00807E67"/>
    <w:rPr>
      <w:rFonts w:asciiTheme="majorHAnsi" w:eastAsiaTheme="majorEastAsia" w:hAnsiTheme="majorHAnsi" w:cstheme="majorBidi"/>
      <w:color w:val="2E74B5" w:themeColor="accent1" w:themeShade="BF"/>
      <w:sz w:val="26"/>
      <w:szCs w:val="26"/>
      <w:lang w:val="en-US" w:eastAsia="es-ES"/>
    </w:rPr>
  </w:style>
  <w:style w:type="character" w:customStyle="1" w:styleId="Ttulo3Car">
    <w:name w:val="Título 3 Car"/>
    <w:basedOn w:val="Fuentedeprrafopredeter"/>
    <w:link w:val="Ttulo3"/>
    <w:uiPriority w:val="9"/>
    <w:semiHidden/>
    <w:rsid w:val="00807E67"/>
    <w:rPr>
      <w:rFonts w:asciiTheme="majorHAnsi" w:eastAsiaTheme="majorEastAsia" w:hAnsiTheme="majorHAnsi" w:cstheme="majorBidi"/>
      <w:color w:val="1F4D78" w:themeColor="accent1" w:themeShade="7F"/>
      <w:sz w:val="24"/>
      <w:szCs w:val="24"/>
      <w:lang w:val="en-US" w:eastAsia="es-ES"/>
    </w:rPr>
  </w:style>
  <w:style w:type="paragraph" w:customStyle="1" w:styleId="p">
    <w:name w:val="p"/>
    <w:basedOn w:val="Normal"/>
    <w:rsid w:val="00807E67"/>
    <w:pPr>
      <w:pBdr>
        <w:bottom w:val="none" w:sz="0" w:space="0" w:color="auto"/>
      </w:pBdr>
      <w:spacing w:before="100" w:beforeAutospacing="1" w:after="100" w:afterAutospacing="1" w:line="240" w:lineRule="auto"/>
    </w:pPr>
    <w:rPr>
      <w:rFonts w:eastAsia="Times New Roman"/>
      <w:lang w:val="es-ES"/>
    </w:rPr>
  </w:style>
  <w:style w:type="character" w:styleId="nfasis">
    <w:name w:val="Emphasis"/>
    <w:basedOn w:val="Fuentedeprrafopredeter"/>
    <w:uiPriority w:val="20"/>
    <w:qFormat/>
    <w:rsid w:val="00807E67"/>
    <w:rPr>
      <w:i/>
      <w:iCs/>
    </w:rPr>
  </w:style>
  <w:style w:type="character" w:customStyle="1" w:styleId="small-caps">
    <w:name w:val="small-caps"/>
    <w:basedOn w:val="Fuentedeprrafopredeter"/>
    <w:rsid w:val="00807E67"/>
  </w:style>
  <w:style w:type="character" w:styleId="Refdecomentario">
    <w:name w:val="annotation reference"/>
    <w:basedOn w:val="Fuentedeprrafopredeter"/>
    <w:uiPriority w:val="99"/>
    <w:semiHidden/>
    <w:unhideWhenUsed/>
    <w:rsid w:val="00312348"/>
    <w:rPr>
      <w:sz w:val="16"/>
      <w:szCs w:val="16"/>
    </w:rPr>
  </w:style>
  <w:style w:type="paragraph" w:styleId="Textocomentario">
    <w:name w:val="annotation text"/>
    <w:basedOn w:val="Normal"/>
    <w:link w:val="TextocomentarioCar"/>
    <w:uiPriority w:val="99"/>
    <w:unhideWhenUsed/>
    <w:rsid w:val="00312348"/>
    <w:pPr>
      <w:spacing w:line="240" w:lineRule="auto"/>
    </w:pPr>
    <w:rPr>
      <w:sz w:val="20"/>
      <w:szCs w:val="20"/>
    </w:rPr>
  </w:style>
  <w:style w:type="character" w:customStyle="1" w:styleId="TextocomentarioCar">
    <w:name w:val="Texto comentario Car"/>
    <w:basedOn w:val="Fuentedeprrafopredeter"/>
    <w:link w:val="Textocomentario"/>
    <w:uiPriority w:val="99"/>
    <w:rsid w:val="00312348"/>
    <w:rPr>
      <w:rFonts w:ascii="Times New Roman" w:eastAsiaTheme="minorEastAsia" w:hAnsi="Times New Roman" w:cs="Times New Roman"/>
      <w:sz w:val="20"/>
      <w:szCs w:val="20"/>
      <w:lang w:val="en-US" w:eastAsia="es-ES"/>
    </w:rPr>
  </w:style>
  <w:style w:type="paragraph" w:styleId="Asuntodelcomentario">
    <w:name w:val="annotation subject"/>
    <w:basedOn w:val="Textocomentario"/>
    <w:next w:val="Textocomentario"/>
    <w:link w:val="AsuntodelcomentarioCar"/>
    <w:uiPriority w:val="99"/>
    <w:semiHidden/>
    <w:unhideWhenUsed/>
    <w:rsid w:val="00312348"/>
    <w:rPr>
      <w:b/>
      <w:bCs/>
    </w:rPr>
  </w:style>
  <w:style w:type="character" w:customStyle="1" w:styleId="AsuntodelcomentarioCar">
    <w:name w:val="Asunto del comentario Car"/>
    <w:basedOn w:val="TextocomentarioCar"/>
    <w:link w:val="Asuntodelcomentario"/>
    <w:uiPriority w:val="99"/>
    <w:semiHidden/>
    <w:rsid w:val="00312348"/>
    <w:rPr>
      <w:rFonts w:ascii="Times New Roman" w:eastAsiaTheme="minorEastAsia" w:hAnsi="Times New Roman" w:cs="Times New Roman"/>
      <w:b/>
      <w:bCs/>
      <w:sz w:val="20"/>
      <w:szCs w:val="20"/>
      <w:lang w:val="en-US" w:eastAsia="es-ES"/>
    </w:rPr>
  </w:style>
  <w:style w:type="paragraph" w:styleId="Textodeglobo">
    <w:name w:val="Balloon Text"/>
    <w:basedOn w:val="Normal"/>
    <w:link w:val="TextodegloboCar"/>
    <w:uiPriority w:val="99"/>
    <w:semiHidden/>
    <w:unhideWhenUsed/>
    <w:rsid w:val="0031234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12348"/>
    <w:rPr>
      <w:rFonts w:ascii="Segoe UI" w:eastAsiaTheme="minorEastAsia" w:hAnsi="Segoe UI" w:cs="Segoe UI"/>
      <w:sz w:val="18"/>
      <w:szCs w:val="18"/>
      <w:lang w:val="en-US" w:eastAsia="es-ES"/>
    </w:rPr>
  </w:style>
  <w:style w:type="character" w:customStyle="1" w:styleId="nfasissutil1">
    <w:name w:val="Énfasis sutil1"/>
    <w:basedOn w:val="Fuentedeprrafopredeter"/>
    <w:rsid w:val="00687F2F"/>
    <w:rPr>
      <w:rFonts w:ascii="Times New Roman" w:eastAsia="Times New Roman" w:hAnsi="Times New Roman" w:cs="Times New Roman"/>
      <w:i/>
      <w:iCs/>
      <w:color w:val="808080"/>
      <w:sz w:val="22"/>
      <w:szCs w:val="22"/>
      <w:lang w:val="es-ES"/>
    </w:rPr>
  </w:style>
  <w:style w:type="paragraph" w:styleId="Revisin">
    <w:name w:val="Revision"/>
    <w:hidden/>
    <w:uiPriority w:val="99"/>
    <w:semiHidden/>
    <w:rsid w:val="00B02BE7"/>
    <w:pPr>
      <w:spacing w:after="0" w:line="240" w:lineRule="auto"/>
    </w:pPr>
    <w:rPr>
      <w:rFonts w:ascii="Times New Roman" w:eastAsiaTheme="minorEastAsia" w:hAnsi="Times New Roman" w:cs="Times New Roman"/>
      <w:sz w:val="24"/>
      <w:szCs w:val="24"/>
      <w:lang w:val="en-US" w:eastAsia="es-ES"/>
    </w:rPr>
  </w:style>
  <w:style w:type="paragraph" w:styleId="Encabezado">
    <w:name w:val="header"/>
    <w:basedOn w:val="Normal"/>
    <w:link w:val="EncabezadoCar"/>
    <w:uiPriority w:val="99"/>
    <w:unhideWhenUsed/>
    <w:rsid w:val="00F5235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5235E"/>
    <w:rPr>
      <w:rFonts w:ascii="Times New Roman" w:eastAsiaTheme="minorEastAsia" w:hAnsi="Times New Roman" w:cs="Times New Roman"/>
      <w:sz w:val="24"/>
      <w:szCs w:val="24"/>
      <w:lang w:val="en-US" w:eastAsia="es-ES"/>
    </w:rPr>
  </w:style>
  <w:style w:type="paragraph" w:styleId="Piedepgina">
    <w:name w:val="footer"/>
    <w:basedOn w:val="Normal"/>
    <w:link w:val="PiedepginaCar"/>
    <w:uiPriority w:val="99"/>
    <w:unhideWhenUsed/>
    <w:rsid w:val="00F5235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5235E"/>
    <w:rPr>
      <w:rFonts w:ascii="Times New Roman" w:eastAsiaTheme="minorEastAsia" w:hAnsi="Times New Roman" w:cs="Times New Roman"/>
      <w:sz w:val="24"/>
      <w:szCs w:val="24"/>
      <w:lang w:val="en-US" w:eastAsia="es-ES"/>
    </w:rPr>
  </w:style>
  <w:style w:type="character" w:customStyle="1" w:styleId="apple-converted-space">
    <w:name w:val="apple-converted-space"/>
    <w:basedOn w:val="Fuentedeprrafopredeter"/>
    <w:rsid w:val="00F97E35"/>
  </w:style>
  <w:style w:type="character" w:customStyle="1" w:styleId="apple-tab-span">
    <w:name w:val="apple-tab-span"/>
    <w:basedOn w:val="Fuentedeprrafopredeter"/>
    <w:rsid w:val="00F97E35"/>
  </w:style>
  <w:style w:type="character" w:customStyle="1" w:styleId="text">
    <w:name w:val="text"/>
    <w:basedOn w:val="Fuentedeprrafopredeter"/>
    <w:rsid w:val="00104E1A"/>
  </w:style>
  <w:style w:type="character" w:customStyle="1" w:styleId="author-ref">
    <w:name w:val="author-ref"/>
    <w:basedOn w:val="Fuentedeprrafopredeter"/>
    <w:rsid w:val="00104E1A"/>
  </w:style>
  <w:style w:type="character" w:styleId="Nmerodelnea">
    <w:name w:val="line number"/>
    <w:basedOn w:val="Fuentedeprrafopredeter"/>
    <w:uiPriority w:val="99"/>
    <w:semiHidden/>
    <w:unhideWhenUsed/>
    <w:rsid w:val="004E33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8078325">
      <w:bodyDiv w:val="1"/>
      <w:marLeft w:val="0"/>
      <w:marRight w:val="0"/>
      <w:marTop w:val="0"/>
      <w:marBottom w:val="0"/>
      <w:divBdr>
        <w:top w:val="none" w:sz="0" w:space="0" w:color="auto"/>
        <w:left w:val="none" w:sz="0" w:space="0" w:color="auto"/>
        <w:bottom w:val="none" w:sz="0" w:space="0" w:color="auto"/>
        <w:right w:val="none" w:sz="0" w:space="0" w:color="auto"/>
      </w:divBdr>
      <w:divsChild>
        <w:div w:id="130559935">
          <w:marLeft w:val="0"/>
          <w:marRight w:val="0"/>
          <w:marTop w:val="332"/>
          <w:marBottom w:val="332"/>
          <w:divBdr>
            <w:top w:val="none" w:sz="0" w:space="0" w:color="auto"/>
            <w:left w:val="none" w:sz="0" w:space="0" w:color="auto"/>
            <w:bottom w:val="none" w:sz="0" w:space="0" w:color="auto"/>
            <w:right w:val="none" w:sz="0" w:space="0" w:color="auto"/>
          </w:divBdr>
          <w:divsChild>
            <w:div w:id="446313022">
              <w:marLeft w:val="0"/>
              <w:marRight w:val="0"/>
              <w:marTop w:val="0"/>
              <w:marBottom w:val="0"/>
              <w:divBdr>
                <w:top w:val="none" w:sz="0" w:space="0" w:color="auto"/>
                <w:left w:val="none" w:sz="0" w:space="0" w:color="auto"/>
                <w:bottom w:val="none" w:sz="0" w:space="0" w:color="auto"/>
                <w:right w:val="none" w:sz="0" w:space="0" w:color="auto"/>
              </w:divBdr>
              <w:divsChild>
                <w:div w:id="773330401">
                  <w:marLeft w:val="0"/>
                  <w:marRight w:val="0"/>
                  <w:marTop w:val="0"/>
                  <w:marBottom w:val="0"/>
                  <w:divBdr>
                    <w:top w:val="none" w:sz="0" w:space="0" w:color="auto"/>
                    <w:left w:val="none" w:sz="0" w:space="0" w:color="auto"/>
                    <w:bottom w:val="none" w:sz="0" w:space="0" w:color="auto"/>
                    <w:right w:val="none" w:sz="0" w:space="0" w:color="auto"/>
                  </w:divBdr>
                </w:div>
                <w:div w:id="146284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653791">
          <w:marLeft w:val="0"/>
          <w:marRight w:val="0"/>
          <w:marTop w:val="0"/>
          <w:marBottom w:val="0"/>
          <w:divBdr>
            <w:top w:val="none" w:sz="0" w:space="0" w:color="auto"/>
            <w:left w:val="none" w:sz="0" w:space="0" w:color="auto"/>
            <w:bottom w:val="none" w:sz="0" w:space="0" w:color="auto"/>
            <w:right w:val="none" w:sz="0" w:space="0" w:color="auto"/>
          </w:divBdr>
        </w:div>
        <w:div w:id="398290150">
          <w:marLeft w:val="0"/>
          <w:marRight w:val="0"/>
          <w:marTop w:val="332"/>
          <w:marBottom w:val="332"/>
          <w:divBdr>
            <w:top w:val="none" w:sz="0" w:space="0" w:color="auto"/>
            <w:left w:val="none" w:sz="0" w:space="0" w:color="auto"/>
            <w:bottom w:val="none" w:sz="0" w:space="0" w:color="auto"/>
            <w:right w:val="none" w:sz="0" w:space="0" w:color="auto"/>
          </w:divBdr>
          <w:divsChild>
            <w:div w:id="278799813">
              <w:marLeft w:val="0"/>
              <w:marRight w:val="0"/>
              <w:marTop w:val="0"/>
              <w:marBottom w:val="0"/>
              <w:divBdr>
                <w:top w:val="none" w:sz="0" w:space="0" w:color="auto"/>
                <w:left w:val="none" w:sz="0" w:space="0" w:color="auto"/>
                <w:bottom w:val="none" w:sz="0" w:space="0" w:color="auto"/>
                <w:right w:val="none" w:sz="0" w:space="0" w:color="auto"/>
              </w:divBdr>
              <w:divsChild>
                <w:div w:id="529728479">
                  <w:marLeft w:val="0"/>
                  <w:marRight w:val="0"/>
                  <w:marTop w:val="0"/>
                  <w:marBottom w:val="0"/>
                  <w:divBdr>
                    <w:top w:val="none" w:sz="0" w:space="0" w:color="auto"/>
                    <w:left w:val="none" w:sz="0" w:space="0" w:color="auto"/>
                    <w:bottom w:val="none" w:sz="0" w:space="0" w:color="auto"/>
                    <w:right w:val="none" w:sz="0" w:space="0" w:color="auto"/>
                  </w:divBdr>
                </w:div>
                <w:div w:id="872424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285375">
          <w:marLeft w:val="0"/>
          <w:marRight w:val="0"/>
          <w:marTop w:val="332"/>
          <w:marBottom w:val="332"/>
          <w:divBdr>
            <w:top w:val="none" w:sz="0" w:space="0" w:color="auto"/>
            <w:left w:val="none" w:sz="0" w:space="0" w:color="auto"/>
            <w:bottom w:val="none" w:sz="0" w:space="0" w:color="auto"/>
            <w:right w:val="none" w:sz="0" w:space="0" w:color="auto"/>
          </w:divBdr>
          <w:divsChild>
            <w:div w:id="381297941">
              <w:marLeft w:val="0"/>
              <w:marRight w:val="0"/>
              <w:marTop w:val="0"/>
              <w:marBottom w:val="0"/>
              <w:divBdr>
                <w:top w:val="none" w:sz="0" w:space="0" w:color="auto"/>
                <w:left w:val="none" w:sz="0" w:space="0" w:color="auto"/>
                <w:bottom w:val="none" w:sz="0" w:space="0" w:color="auto"/>
                <w:right w:val="none" w:sz="0" w:space="0" w:color="auto"/>
              </w:divBdr>
              <w:divsChild>
                <w:div w:id="950286227">
                  <w:marLeft w:val="0"/>
                  <w:marRight w:val="0"/>
                  <w:marTop w:val="0"/>
                  <w:marBottom w:val="0"/>
                  <w:divBdr>
                    <w:top w:val="none" w:sz="0" w:space="0" w:color="auto"/>
                    <w:left w:val="none" w:sz="0" w:space="0" w:color="auto"/>
                    <w:bottom w:val="none" w:sz="0" w:space="0" w:color="auto"/>
                    <w:right w:val="none" w:sz="0" w:space="0" w:color="auto"/>
                  </w:divBdr>
                </w:div>
                <w:div w:id="2002387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883944">
          <w:marLeft w:val="0"/>
          <w:marRight w:val="0"/>
          <w:marTop w:val="332"/>
          <w:marBottom w:val="332"/>
          <w:divBdr>
            <w:top w:val="none" w:sz="0" w:space="0" w:color="auto"/>
            <w:left w:val="none" w:sz="0" w:space="0" w:color="auto"/>
            <w:bottom w:val="none" w:sz="0" w:space="0" w:color="auto"/>
            <w:right w:val="none" w:sz="0" w:space="0" w:color="auto"/>
          </w:divBdr>
          <w:divsChild>
            <w:div w:id="1062216480">
              <w:marLeft w:val="0"/>
              <w:marRight w:val="0"/>
              <w:marTop w:val="0"/>
              <w:marBottom w:val="0"/>
              <w:divBdr>
                <w:top w:val="none" w:sz="0" w:space="0" w:color="auto"/>
                <w:left w:val="none" w:sz="0" w:space="0" w:color="auto"/>
                <w:bottom w:val="none" w:sz="0" w:space="0" w:color="auto"/>
                <w:right w:val="none" w:sz="0" w:space="0" w:color="auto"/>
              </w:divBdr>
              <w:divsChild>
                <w:div w:id="747536071">
                  <w:marLeft w:val="0"/>
                  <w:marRight w:val="0"/>
                  <w:marTop w:val="0"/>
                  <w:marBottom w:val="0"/>
                  <w:divBdr>
                    <w:top w:val="none" w:sz="0" w:space="0" w:color="auto"/>
                    <w:left w:val="none" w:sz="0" w:space="0" w:color="auto"/>
                    <w:bottom w:val="none" w:sz="0" w:space="0" w:color="auto"/>
                    <w:right w:val="none" w:sz="0" w:space="0" w:color="auto"/>
                  </w:divBdr>
                </w:div>
                <w:div w:id="1203635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641896">
          <w:marLeft w:val="0"/>
          <w:marRight w:val="0"/>
          <w:marTop w:val="0"/>
          <w:marBottom w:val="0"/>
          <w:divBdr>
            <w:top w:val="none" w:sz="0" w:space="0" w:color="auto"/>
            <w:left w:val="none" w:sz="0" w:space="0" w:color="auto"/>
            <w:bottom w:val="none" w:sz="0" w:space="0" w:color="auto"/>
            <w:right w:val="none" w:sz="0" w:space="0" w:color="auto"/>
          </w:divBdr>
        </w:div>
        <w:div w:id="725225172">
          <w:marLeft w:val="0"/>
          <w:marRight w:val="0"/>
          <w:marTop w:val="332"/>
          <w:marBottom w:val="332"/>
          <w:divBdr>
            <w:top w:val="none" w:sz="0" w:space="0" w:color="auto"/>
            <w:left w:val="none" w:sz="0" w:space="0" w:color="auto"/>
            <w:bottom w:val="none" w:sz="0" w:space="0" w:color="auto"/>
            <w:right w:val="none" w:sz="0" w:space="0" w:color="auto"/>
          </w:divBdr>
          <w:divsChild>
            <w:div w:id="634288361">
              <w:marLeft w:val="0"/>
              <w:marRight w:val="0"/>
              <w:marTop w:val="0"/>
              <w:marBottom w:val="0"/>
              <w:divBdr>
                <w:top w:val="none" w:sz="0" w:space="0" w:color="auto"/>
                <w:left w:val="none" w:sz="0" w:space="0" w:color="auto"/>
                <w:bottom w:val="none" w:sz="0" w:space="0" w:color="auto"/>
                <w:right w:val="none" w:sz="0" w:space="0" w:color="auto"/>
              </w:divBdr>
              <w:divsChild>
                <w:div w:id="382294533">
                  <w:marLeft w:val="0"/>
                  <w:marRight w:val="0"/>
                  <w:marTop w:val="0"/>
                  <w:marBottom w:val="0"/>
                  <w:divBdr>
                    <w:top w:val="none" w:sz="0" w:space="0" w:color="auto"/>
                    <w:left w:val="none" w:sz="0" w:space="0" w:color="auto"/>
                    <w:bottom w:val="none" w:sz="0" w:space="0" w:color="auto"/>
                    <w:right w:val="none" w:sz="0" w:space="0" w:color="auto"/>
                  </w:divBdr>
                </w:div>
                <w:div w:id="607467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3783352">
          <w:marLeft w:val="0"/>
          <w:marRight w:val="0"/>
          <w:marTop w:val="0"/>
          <w:marBottom w:val="0"/>
          <w:divBdr>
            <w:top w:val="none" w:sz="0" w:space="0" w:color="auto"/>
            <w:left w:val="none" w:sz="0" w:space="0" w:color="auto"/>
            <w:bottom w:val="none" w:sz="0" w:space="0" w:color="auto"/>
            <w:right w:val="none" w:sz="0" w:space="0" w:color="auto"/>
          </w:divBdr>
        </w:div>
        <w:div w:id="1008023490">
          <w:marLeft w:val="0"/>
          <w:marRight w:val="0"/>
          <w:marTop w:val="332"/>
          <w:marBottom w:val="332"/>
          <w:divBdr>
            <w:top w:val="single" w:sz="6" w:space="0" w:color="97B0C8"/>
            <w:left w:val="none" w:sz="0" w:space="0" w:color="auto"/>
            <w:bottom w:val="none" w:sz="0" w:space="0" w:color="auto"/>
            <w:right w:val="none" w:sz="0" w:space="0" w:color="auto"/>
          </w:divBdr>
        </w:div>
        <w:div w:id="1030108444">
          <w:marLeft w:val="0"/>
          <w:marRight w:val="0"/>
          <w:marTop w:val="0"/>
          <w:marBottom w:val="0"/>
          <w:divBdr>
            <w:top w:val="none" w:sz="0" w:space="0" w:color="auto"/>
            <w:left w:val="none" w:sz="0" w:space="0" w:color="auto"/>
            <w:bottom w:val="none" w:sz="0" w:space="0" w:color="auto"/>
            <w:right w:val="none" w:sz="0" w:space="0" w:color="auto"/>
          </w:divBdr>
        </w:div>
        <w:div w:id="1069573781">
          <w:marLeft w:val="0"/>
          <w:marRight w:val="0"/>
          <w:marTop w:val="0"/>
          <w:marBottom w:val="0"/>
          <w:divBdr>
            <w:top w:val="none" w:sz="0" w:space="0" w:color="auto"/>
            <w:left w:val="none" w:sz="0" w:space="0" w:color="auto"/>
            <w:bottom w:val="none" w:sz="0" w:space="0" w:color="auto"/>
            <w:right w:val="none" w:sz="0" w:space="0" w:color="auto"/>
          </w:divBdr>
        </w:div>
        <w:div w:id="1100761838">
          <w:marLeft w:val="0"/>
          <w:marRight w:val="0"/>
          <w:marTop w:val="332"/>
          <w:marBottom w:val="332"/>
          <w:divBdr>
            <w:top w:val="none" w:sz="0" w:space="0" w:color="auto"/>
            <w:left w:val="none" w:sz="0" w:space="0" w:color="auto"/>
            <w:bottom w:val="none" w:sz="0" w:space="0" w:color="auto"/>
            <w:right w:val="none" w:sz="0" w:space="0" w:color="auto"/>
          </w:divBdr>
          <w:divsChild>
            <w:div w:id="2051997818">
              <w:marLeft w:val="0"/>
              <w:marRight w:val="0"/>
              <w:marTop w:val="0"/>
              <w:marBottom w:val="0"/>
              <w:divBdr>
                <w:top w:val="none" w:sz="0" w:space="0" w:color="auto"/>
                <w:left w:val="none" w:sz="0" w:space="0" w:color="auto"/>
                <w:bottom w:val="none" w:sz="0" w:space="0" w:color="auto"/>
                <w:right w:val="none" w:sz="0" w:space="0" w:color="auto"/>
              </w:divBdr>
              <w:divsChild>
                <w:div w:id="20281489">
                  <w:marLeft w:val="0"/>
                  <w:marRight w:val="0"/>
                  <w:marTop w:val="0"/>
                  <w:marBottom w:val="0"/>
                  <w:divBdr>
                    <w:top w:val="none" w:sz="0" w:space="0" w:color="auto"/>
                    <w:left w:val="none" w:sz="0" w:space="0" w:color="auto"/>
                    <w:bottom w:val="none" w:sz="0" w:space="0" w:color="auto"/>
                    <w:right w:val="none" w:sz="0" w:space="0" w:color="auto"/>
                  </w:divBdr>
                </w:div>
                <w:div w:id="1463578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447471">
          <w:marLeft w:val="0"/>
          <w:marRight w:val="0"/>
          <w:marTop w:val="0"/>
          <w:marBottom w:val="0"/>
          <w:divBdr>
            <w:top w:val="none" w:sz="0" w:space="0" w:color="auto"/>
            <w:left w:val="none" w:sz="0" w:space="0" w:color="auto"/>
            <w:bottom w:val="none" w:sz="0" w:space="0" w:color="auto"/>
            <w:right w:val="none" w:sz="0" w:space="0" w:color="auto"/>
          </w:divBdr>
        </w:div>
        <w:div w:id="1610894453">
          <w:marLeft w:val="0"/>
          <w:marRight w:val="0"/>
          <w:marTop w:val="0"/>
          <w:marBottom w:val="0"/>
          <w:divBdr>
            <w:top w:val="none" w:sz="0" w:space="0" w:color="auto"/>
            <w:left w:val="none" w:sz="0" w:space="0" w:color="auto"/>
            <w:bottom w:val="none" w:sz="0" w:space="0" w:color="auto"/>
            <w:right w:val="none" w:sz="0" w:space="0" w:color="auto"/>
          </w:divBdr>
        </w:div>
      </w:divsChild>
    </w:div>
    <w:div w:id="375469024">
      <w:bodyDiv w:val="1"/>
      <w:marLeft w:val="0"/>
      <w:marRight w:val="0"/>
      <w:marTop w:val="0"/>
      <w:marBottom w:val="0"/>
      <w:divBdr>
        <w:top w:val="none" w:sz="0" w:space="0" w:color="auto"/>
        <w:left w:val="none" w:sz="0" w:space="0" w:color="auto"/>
        <w:bottom w:val="none" w:sz="0" w:space="0" w:color="auto"/>
        <w:right w:val="none" w:sz="0" w:space="0" w:color="auto"/>
      </w:divBdr>
    </w:div>
    <w:div w:id="492573774">
      <w:bodyDiv w:val="1"/>
      <w:marLeft w:val="0"/>
      <w:marRight w:val="0"/>
      <w:marTop w:val="0"/>
      <w:marBottom w:val="0"/>
      <w:divBdr>
        <w:top w:val="none" w:sz="0" w:space="0" w:color="auto"/>
        <w:left w:val="none" w:sz="0" w:space="0" w:color="auto"/>
        <w:bottom w:val="none" w:sz="0" w:space="0" w:color="auto"/>
        <w:right w:val="none" w:sz="0" w:space="0" w:color="auto"/>
      </w:divBdr>
    </w:div>
    <w:div w:id="500701356">
      <w:bodyDiv w:val="1"/>
      <w:marLeft w:val="0"/>
      <w:marRight w:val="0"/>
      <w:marTop w:val="0"/>
      <w:marBottom w:val="0"/>
      <w:divBdr>
        <w:top w:val="none" w:sz="0" w:space="0" w:color="auto"/>
        <w:left w:val="none" w:sz="0" w:space="0" w:color="auto"/>
        <w:bottom w:val="none" w:sz="0" w:space="0" w:color="auto"/>
        <w:right w:val="none" w:sz="0" w:space="0" w:color="auto"/>
      </w:divBdr>
    </w:div>
    <w:div w:id="501816112">
      <w:bodyDiv w:val="1"/>
      <w:marLeft w:val="0"/>
      <w:marRight w:val="0"/>
      <w:marTop w:val="0"/>
      <w:marBottom w:val="0"/>
      <w:divBdr>
        <w:top w:val="none" w:sz="0" w:space="0" w:color="auto"/>
        <w:left w:val="none" w:sz="0" w:space="0" w:color="auto"/>
        <w:bottom w:val="none" w:sz="0" w:space="0" w:color="auto"/>
        <w:right w:val="none" w:sz="0" w:space="0" w:color="auto"/>
      </w:divBdr>
    </w:div>
    <w:div w:id="524832574">
      <w:bodyDiv w:val="1"/>
      <w:marLeft w:val="0"/>
      <w:marRight w:val="0"/>
      <w:marTop w:val="0"/>
      <w:marBottom w:val="0"/>
      <w:divBdr>
        <w:top w:val="none" w:sz="0" w:space="0" w:color="auto"/>
        <w:left w:val="none" w:sz="0" w:space="0" w:color="auto"/>
        <w:bottom w:val="none" w:sz="0" w:space="0" w:color="auto"/>
        <w:right w:val="none" w:sz="0" w:space="0" w:color="auto"/>
      </w:divBdr>
      <w:divsChild>
        <w:div w:id="626812405">
          <w:marLeft w:val="0"/>
          <w:marRight w:val="0"/>
          <w:marTop w:val="166"/>
          <w:marBottom w:val="166"/>
          <w:divBdr>
            <w:top w:val="none" w:sz="0" w:space="0" w:color="auto"/>
            <w:left w:val="none" w:sz="0" w:space="0" w:color="auto"/>
            <w:bottom w:val="none" w:sz="0" w:space="0" w:color="auto"/>
            <w:right w:val="none" w:sz="0" w:space="0" w:color="auto"/>
          </w:divBdr>
          <w:divsChild>
            <w:div w:id="2093887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694977">
      <w:bodyDiv w:val="1"/>
      <w:marLeft w:val="0"/>
      <w:marRight w:val="0"/>
      <w:marTop w:val="0"/>
      <w:marBottom w:val="0"/>
      <w:divBdr>
        <w:top w:val="none" w:sz="0" w:space="0" w:color="auto"/>
        <w:left w:val="none" w:sz="0" w:space="0" w:color="auto"/>
        <w:bottom w:val="none" w:sz="0" w:space="0" w:color="auto"/>
        <w:right w:val="none" w:sz="0" w:space="0" w:color="auto"/>
      </w:divBdr>
    </w:div>
    <w:div w:id="754060993">
      <w:bodyDiv w:val="1"/>
      <w:marLeft w:val="0"/>
      <w:marRight w:val="0"/>
      <w:marTop w:val="0"/>
      <w:marBottom w:val="0"/>
      <w:divBdr>
        <w:top w:val="none" w:sz="0" w:space="0" w:color="auto"/>
        <w:left w:val="none" w:sz="0" w:space="0" w:color="auto"/>
        <w:bottom w:val="none" w:sz="0" w:space="0" w:color="auto"/>
        <w:right w:val="none" w:sz="0" w:space="0" w:color="auto"/>
      </w:divBdr>
    </w:div>
    <w:div w:id="894391169">
      <w:bodyDiv w:val="1"/>
      <w:marLeft w:val="0"/>
      <w:marRight w:val="0"/>
      <w:marTop w:val="0"/>
      <w:marBottom w:val="0"/>
      <w:divBdr>
        <w:top w:val="none" w:sz="0" w:space="0" w:color="auto"/>
        <w:left w:val="none" w:sz="0" w:space="0" w:color="auto"/>
        <w:bottom w:val="none" w:sz="0" w:space="0" w:color="auto"/>
        <w:right w:val="none" w:sz="0" w:space="0" w:color="auto"/>
      </w:divBdr>
    </w:div>
    <w:div w:id="955601205">
      <w:bodyDiv w:val="1"/>
      <w:marLeft w:val="0"/>
      <w:marRight w:val="0"/>
      <w:marTop w:val="0"/>
      <w:marBottom w:val="0"/>
      <w:divBdr>
        <w:top w:val="none" w:sz="0" w:space="0" w:color="auto"/>
        <w:left w:val="none" w:sz="0" w:space="0" w:color="auto"/>
        <w:bottom w:val="none" w:sz="0" w:space="0" w:color="auto"/>
        <w:right w:val="none" w:sz="0" w:space="0" w:color="auto"/>
      </w:divBdr>
    </w:div>
    <w:div w:id="999505744">
      <w:bodyDiv w:val="1"/>
      <w:marLeft w:val="0"/>
      <w:marRight w:val="0"/>
      <w:marTop w:val="0"/>
      <w:marBottom w:val="0"/>
      <w:divBdr>
        <w:top w:val="none" w:sz="0" w:space="0" w:color="auto"/>
        <w:left w:val="none" w:sz="0" w:space="0" w:color="auto"/>
        <w:bottom w:val="none" w:sz="0" w:space="0" w:color="auto"/>
        <w:right w:val="none" w:sz="0" w:space="0" w:color="auto"/>
      </w:divBdr>
    </w:div>
    <w:div w:id="1022056156">
      <w:bodyDiv w:val="1"/>
      <w:marLeft w:val="0"/>
      <w:marRight w:val="0"/>
      <w:marTop w:val="0"/>
      <w:marBottom w:val="0"/>
      <w:divBdr>
        <w:top w:val="none" w:sz="0" w:space="0" w:color="auto"/>
        <w:left w:val="none" w:sz="0" w:space="0" w:color="auto"/>
        <w:bottom w:val="none" w:sz="0" w:space="0" w:color="auto"/>
        <w:right w:val="none" w:sz="0" w:space="0" w:color="auto"/>
      </w:divBdr>
    </w:div>
    <w:div w:id="1045835538">
      <w:bodyDiv w:val="1"/>
      <w:marLeft w:val="0"/>
      <w:marRight w:val="0"/>
      <w:marTop w:val="0"/>
      <w:marBottom w:val="0"/>
      <w:divBdr>
        <w:top w:val="none" w:sz="0" w:space="0" w:color="auto"/>
        <w:left w:val="none" w:sz="0" w:space="0" w:color="auto"/>
        <w:bottom w:val="none" w:sz="0" w:space="0" w:color="auto"/>
        <w:right w:val="none" w:sz="0" w:space="0" w:color="auto"/>
      </w:divBdr>
    </w:div>
    <w:div w:id="1058438970">
      <w:bodyDiv w:val="1"/>
      <w:marLeft w:val="0"/>
      <w:marRight w:val="0"/>
      <w:marTop w:val="0"/>
      <w:marBottom w:val="0"/>
      <w:divBdr>
        <w:top w:val="none" w:sz="0" w:space="0" w:color="auto"/>
        <w:left w:val="none" w:sz="0" w:space="0" w:color="auto"/>
        <w:bottom w:val="none" w:sz="0" w:space="0" w:color="auto"/>
        <w:right w:val="none" w:sz="0" w:space="0" w:color="auto"/>
      </w:divBdr>
    </w:div>
    <w:div w:id="1178496441">
      <w:bodyDiv w:val="1"/>
      <w:marLeft w:val="0"/>
      <w:marRight w:val="0"/>
      <w:marTop w:val="0"/>
      <w:marBottom w:val="0"/>
      <w:divBdr>
        <w:top w:val="none" w:sz="0" w:space="0" w:color="auto"/>
        <w:left w:val="none" w:sz="0" w:space="0" w:color="auto"/>
        <w:bottom w:val="none" w:sz="0" w:space="0" w:color="auto"/>
        <w:right w:val="none" w:sz="0" w:space="0" w:color="auto"/>
      </w:divBdr>
    </w:div>
    <w:div w:id="1297954794">
      <w:bodyDiv w:val="1"/>
      <w:marLeft w:val="0"/>
      <w:marRight w:val="0"/>
      <w:marTop w:val="0"/>
      <w:marBottom w:val="0"/>
      <w:divBdr>
        <w:top w:val="none" w:sz="0" w:space="0" w:color="auto"/>
        <w:left w:val="none" w:sz="0" w:space="0" w:color="auto"/>
        <w:bottom w:val="none" w:sz="0" w:space="0" w:color="auto"/>
        <w:right w:val="none" w:sz="0" w:space="0" w:color="auto"/>
      </w:divBdr>
    </w:div>
    <w:div w:id="1321349502">
      <w:bodyDiv w:val="1"/>
      <w:marLeft w:val="0"/>
      <w:marRight w:val="0"/>
      <w:marTop w:val="0"/>
      <w:marBottom w:val="0"/>
      <w:divBdr>
        <w:top w:val="none" w:sz="0" w:space="0" w:color="auto"/>
        <w:left w:val="none" w:sz="0" w:space="0" w:color="auto"/>
        <w:bottom w:val="none" w:sz="0" w:space="0" w:color="auto"/>
        <w:right w:val="none" w:sz="0" w:space="0" w:color="auto"/>
      </w:divBdr>
    </w:div>
    <w:div w:id="1382945536">
      <w:bodyDiv w:val="1"/>
      <w:marLeft w:val="0"/>
      <w:marRight w:val="0"/>
      <w:marTop w:val="0"/>
      <w:marBottom w:val="0"/>
      <w:divBdr>
        <w:top w:val="none" w:sz="0" w:space="0" w:color="auto"/>
        <w:left w:val="none" w:sz="0" w:space="0" w:color="auto"/>
        <w:bottom w:val="none" w:sz="0" w:space="0" w:color="auto"/>
        <w:right w:val="none" w:sz="0" w:space="0" w:color="auto"/>
      </w:divBdr>
    </w:div>
    <w:div w:id="1644381645">
      <w:bodyDiv w:val="1"/>
      <w:marLeft w:val="0"/>
      <w:marRight w:val="0"/>
      <w:marTop w:val="0"/>
      <w:marBottom w:val="0"/>
      <w:divBdr>
        <w:top w:val="none" w:sz="0" w:space="0" w:color="auto"/>
        <w:left w:val="none" w:sz="0" w:space="0" w:color="auto"/>
        <w:bottom w:val="none" w:sz="0" w:space="0" w:color="auto"/>
        <w:right w:val="none" w:sz="0" w:space="0" w:color="auto"/>
      </w:divBdr>
    </w:div>
    <w:div w:id="1765030395">
      <w:bodyDiv w:val="1"/>
      <w:marLeft w:val="0"/>
      <w:marRight w:val="0"/>
      <w:marTop w:val="0"/>
      <w:marBottom w:val="0"/>
      <w:divBdr>
        <w:top w:val="none" w:sz="0" w:space="0" w:color="auto"/>
        <w:left w:val="none" w:sz="0" w:space="0" w:color="auto"/>
        <w:bottom w:val="none" w:sz="0" w:space="0" w:color="auto"/>
        <w:right w:val="none" w:sz="0" w:space="0" w:color="auto"/>
      </w:divBdr>
    </w:div>
    <w:div w:id="1895770428">
      <w:bodyDiv w:val="1"/>
      <w:marLeft w:val="0"/>
      <w:marRight w:val="0"/>
      <w:marTop w:val="0"/>
      <w:marBottom w:val="0"/>
      <w:divBdr>
        <w:top w:val="none" w:sz="0" w:space="0" w:color="auto"/>
        <w:left w:val="none" w:sz="0" w:space="0" w:color="auto"/>
        <w:bottom w:val="none" w:sz="0" w:space="0" w:color="auto"/>
        <w:right w:val="none" w:sz="0" w:space="0" w:color="auto"/>
      </w:divBdr>
    </w:div>
    <w:div w:id="1920744584">
      <w:bodyDiv w:val="1"/>
      <w:marLeft w:val="0"/>
      <w:marRight w:val="0"/>
      <w:marTop w:val="0"/>
      <w:marBottom w:val="0"/>
      <w:divBdr>
        <w:top w:val="none" w:sz="0" w:space="0" w:color="auto"/>
        <w:left w:val="none" w:sz="0" w:space="0" w:color="auto"/>
        <w:bottom w:val="none" w:sz="0" w:space="0" w:color="auto"/>
        <w:right w:val="none" w:sz="0" w:space="0" w:color="auto"/>
      </w:divBdr>
    </w:div>
    <w:div w:id="2017492958">
      <w:bodyDiv w:val="1"/>
      <w:marLeft w:val="0"/>
      <w:marRight w:val="0"/>
      <w:marTop w:val="0"/>
      <w:marBottom w:val="0"/>
      <w:divBdr>
        <w:top w:val="none" w:sz="0" w:space="0" w:color="auto"/>
        <w:left w:val="none" w:sz="0" w:space="0" w:color="auto"/>
        <w:bottom w:val="none" w:sz="0" w:space="0" w:color="auto"/>
        <w:right w:val="none" w:sz="0" w:space="0" w:color="auto"/>
      </w:divBdr>
    </w:div>
    <w:div w:id="2125342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kidscreen.org/espa%C3%B1ol/cuestionario-kidscreen/%C3%ADndice-kidscreen-10/" TargetMode="External"/><Relationship Id="rId13" Type="http://schemas.openxmlformats.org/officeDocument/2006/relationships/image" Target="media/image5.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FA44DE-3EF5-4167-8ACF-455CEA13C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21</Pages>
  <Words>12994</Words>
  <Characters>71472</Characters>
  <Application>Microsoft Office Word</Application>
  <DocSecurity>0</DocSecurity>
  <Lines>595</Lines>
  <Paragraphs>168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Company>
  <LinksUpToDate>false</LinksUpToDate>
  <CharactersWithSpaces>84298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LAURA ESTEBAN GONZALO</dc:creator>
  <cp:lastModifiedBy>LAURA ESTEBAN GONZALO</cp:lastModifiedBy>
  <cp:revision>9</cp:revision>
  <dcterms:created xsi:type="dcterms:W3CDTF">2024-01-31T15:26:00Z</dcterms:created>
  <dcterms:modified xsi:type="dcterms:W3CDTF">2024-01-31T15:30:00Z</dcterms:modified>
</cp:coreProperties>
</file>