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A12" w:rsidRPr="0012064A" w:rsidRDefault="00C924D8" w:rsidP="00FF3A12">
      <w:pPr>
        <w:spacing w:after="0" w:line="480" w:lineRule="auto"/>
        <w:jc w:val="center"/>
        <w:rPr>
          <w:rFonts w:ascii="Times New Roman" w:hAnsi="Times New Roman"/>
          <w:sz w:val="32"/>
          <w:szCs w:val="32"/>
          <w:lang w:val="pt-PT"/>
        </w:rPr>
      </w:pPr>
      <w:r>
        <w:rPr>
          <w:rFonts w:ascii="Times New Roman" w:hAnsi="Times New Roman"/>
          <w:sz w:val="32"/>
          <w:szCs w:val="32"/>
          <w:lang w:val="pt-PT"/>
        </w:rPr>
        <w:t>C</w:t>
      </w:r>
      <w:r w:rsidR="001F2014">
        <w:rPr>
          <w:rFonts w:ascii="Times New Roman" w:hAnsi="Times New Roman"/>
          <w:sz w:val="32"/>
          <w:szCs w:val="32"/>
          <w:lang w:val="pt-PT"/>
        </w:rPr>
        <w:t>ompressive strength of masonry</w:t>
      </w:r>
      <w:r>
        <w:rPr>
          <w:rFonts w:ascii="Times New Roman" w:hAnsi="Times New Roman"/>
          <w:sz w:val="32"/>
          <w:szCs w:val="32"/>
          <w:lang w:val="pt-PT"/>
        </w:rPr>
        <w:t xml:space="preserve"> made of </w:t>
      </w:r>
      <w:proofErr w:type="gramStart"/>
      <w:r>
        <w:rPr>
          <w:rFonts w:ascii="Times New Roman" w:hAnsi="Times New Roman"/>
          <w:sz w:val="32"/>
          <w:szCs w:val="32"/>
          <w:lang w:val="pt-PT"/>
        </w:rPr>
        <w:t>clay</w:t>
      </w:r>
      <w:proofErr w:type="gramEnd"/>
      <w:r>
        <w:rPr>
          <w:rFonts w:ascii="Times New Roman" w:hAnsi="Times New Roman"/>
          <w:sz w:val="32"/>
          <w:szCs w:val="32"/>
          <w:lang w:val="pt-PT"/>
        </w:rPr>
        <w:t xml:space="preserve"> bricks and cement mortar: an estimation</w:t>
      </w:r>
      <w:r w:rsidR="001F2014">
        <w:rPr>
          <w:rFonts w:ascii="Times New Roman" w:hAnsi="Times New Roman"/>
          <w:sz w:val="32"/>
          <w:szCs w:val="32"/>
          <w:lang w:val="pt-PT"/>
        </w:rPr>
        <w:t xml:space="preserve"> based on neural networks and fuzzy </w:t>
      </w:r>
      <w:r w:rsidR="00CA2583">
        <w:rPr>
          <w:rFonts w:ascii="Times New Roman" w:hAnsi="Times New Roman"/>
          <w:sz w:val="32"/>
          <w:szCs w:val="32"/>
          <w:lang w:val="pt-PT"/>
        </w:rPr>
        <w:t>logic</w:t>
      </w:r>
    </w:p>
    <w:p w:rsidR="0012064A" w:rsidRDefault="0012064A" w:rsidP="00FF3A12">
      <w:pPr>
        <w:spacing w:after="0" w:line="480" w:lineRule="auto"/>
        <w:jc w:val="center"/>
        <w:rPr>
          <w:rFonts w:ascii="Times New Roman" w:hAnsi="Times New Roman"/>
          <w:sz w:val="20"/>
          <w:szCs w:val="20"/>
          <w:lang w:val="pt-PT"/>
        </w:rPr>
      </w:pPr>
    </w:p>
    <w:p w:rsidR="00FF3A12" w:rsidRDefault="001F2014" w:rsidP="00FF3A12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pt-PT"/>
        </w:rPr>
      </w:pPr>
      <w:r w:rsidRPr="0012064A">
        <w:rPr>
          <w:rFonts w:ascii="Times New Roman" w:hAnsi="Times New Roman"/>
          <w:sz w:val="24"/>
          <w:szCs w:val="24"/>
          <w:lang w:val="pt-PT"/>
        </w:rPr>
        <w:t>Julio Garzón-Roca</w:t>
      </w:r>
      <w:r w:rsidRPr="0012064A">
        <w:rPr>
          <w:rFonts w:ascii="Times New Roman" w:hAnsi="Times New Roman"/>
          <w:sz w:val="24"/>
          <w:szCs w:val="24"/>
          <w:vertAlign w:val="superscript"/>
          <w:lang w:val="pt-PT"/>
        </w:rPr>
        <w:t>a</w:t>
      </w:r>
      <w:r>
        <w:rPr>
          <w:rFonts w:ascii="Times New Roman" w:hAnsi="Times New Roman"/>
          <w:sz w:val="24"/>
          <w:szCs w:val="24"/>
          <w:lang w:val="pt-PT"/>
        </w:rPr>
        <w:t xml:space="preserve">, </w:t>
      </w:r>
      <w:r w:rsidR="00AB0F28">
        <w:rPr>
          <w:rFonts w:ascii="Times New Roman" w:hAnsi="Times New Roman"/>
          <w:sz w:val="24"/>
          <w:szCs w:val="24"/>
          <w:lang w:val="pt-PT"/>
        </w:rPr>
        <w:t>Creu Obrer Marco</w:t>
      </w:r>
      <w:r w:rsidR="00AB0F28" w:rsidRPr="0012064A">
        <w:rPr>
          <w:rFonts w:ascii="Times New Roman" w:hAnsi="Times New Roman"/>
          <w:sz w:val="24"/>
          <w:szCs w:val="24"/>
          <w:vertAlign w:val="superscript"/>
          <w:lang w:val="pt-PT"/>
        </w:rPr>
        <w:t>a</w:t>
      </w:r>
      <w:r w:rsidR="008176A1">
        <w:rPr>
          <w:rFonts w:ascii="Times New Roman" w:hAnsi="Times New Roman"/>
          <w:sz w:val="24"/>
          <w:szCs w:val="24"/>
          <w:lang w:val="pt-PT"/>
        </w:rPr>
        <w:t xml:space="preserve">, </w:t>
      </w:r>
      <w:r w:rsidR="00FF3A12" w:rsidRPr="0012064A">
        <w:rPr>
          <w:rFonts w:ascii="Times New Roman" w:hAnsi="Times New Roman"/>
          <w:sz w:val="24"/>
          <w:szCs w:val="24"/>
          <w:lang w:val="pt-PT"/>
        </w:rPr>
        <w:t>Jose M. Adam</w:t>
      </w:r>
      <w:r w:rsidR="00FF3A12" w:rsidRPr="0012064A">
        <w:rPr>
          <w:rFonts w:ascii="Times New Roman" w:hAnsi="Times New Roman"/>
          <w:sz w:val="24"/>
          <w:szCs w:val="24"/>
          <w:vertAlign w:val="superscript"/>
          <w:lang w:val="pt-PT"/>
        </w:rPr>
        <w:t>a,</w:t>
      </w:r>
      <w:proofErr w:type="gramStart"/>
      <w:r w:rsidR="00FF3A12" w:rsidRPr="0012064A">
        <w:rPr>
          <w:rFonts w:ascii="Times New Roman" w:hAnsi="Times New Roman"/>
          <w:sz w:val="24"/>
          <w:szCs w:val="24"/>
          <w:lang w:val="pt-PT"/>
        </w:rPr>
        <w:t>*</w:t>
      </w:r>
      <w:proofErr w:type="gramEnd"/>
    </w:p>
    <w:p w:rsidR="0012064A" w:rsidRPr="0012064A" w:rsidRDefault="0012064A" w:rsidP="00FF3A12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pt-PT"/>
        </w:rPr>
      </w:pPr>
    </w:p>
    <w:p w:rsidR="0012064A" w:rsidRDefault="00FF3A12" w:rsidP="001F2014">
      <w:pPr>
        <w:spacing w:after="0" w:line="480" w:lineRule="auto"/>
        <w:jc w:val="center"/>
        <w:rPr>
          <w:rFonts w:ascii="Times New Roman" w:hAnsi="Times New Roman"/>
          <w:sz w:val="20"/>
          <w:szCs w:val="20"/>
        </w:rPr>
      </w:pPr>
      <w:proofErr w:type="spellStart"/>
      <w:proofErr w:type="gramStart"/>
      <w:r>
        <w:rPr>
          <w:rFonts w:ascii="Times New Roman" w:hAnsi="Times New Roman"/>
          <w:sz w:val="20"/>
          <w:szCs w:val="20"/>
          <w:vertAlign w:val="superscript"/>
        </w:rPr>
        <w:t>a</w:t>
      </w:r>
      <w:r>
        <w:rPr>
          <w:rFonts w:ascii="Times New Roman" w:hAnsi="Times New Roman"/>
          <w:sz w:val="20"/>
          <w:szCs w:val="20"/>
        </w:rPr>
        <w:t>ICITECH</w:t>
      </w:r>
      <w:proofErr w:type="spellEnd"/>
      <w:proofErr w:type="gramEnd"/>
      <w:r>
        <w:rPr>
          <w:rFonts w:ascii="Times New Roman" w:hAnsi="Times New Roman"/>
          <w:sz w:val="20"/>
          <w:szCs w:val="20"/>
        </w:rPr>
        <w:t xml:space="preserve">, Departamento de Ingeniería </w:t>
      </w:r>
      <w:r w:rsidR="00430679">
        <w:rPr>
          <w:rFonts w:ascii="Times New Roman" w:hAnsi="Times New Roman"/>
          <w:sz w:val="20"/>
          <w:szCs w:val="20"/>
        </w:rPr>
        <w:t>de la Construcción</w:t>
      </w:r>
      <w:r>
        <w:rPr>
          <w:rFonts w:ascii="Times New Roman" w:hAnsi="Times New Roman"/>
          <w:sz w:val="20"/>
          <w:szCs w:val="20"/>
        </w:rPr>
        <w:t xml:space="preserve"> y Proyectos de Ingeniería Civil, </w:t>
      </w:r>
      <w:r w:rsidR="00D5645B">
        <w:rPr>
          <w:rFonts w:ascii="Times New Roman" w:hAnsi="Times New Roman"/>
          <w:sz w:val="20"/>
          <w:szCs w:val="20"/>
          <w:lang w:val="ca-ES"/>
        </w:rPr>
        <w:t>Universi</w:t>
      </w:r>
      <w:r w:rsidR="001C208E">
        <w:rPr>
          <w:rFonts w:ascii="Times New Roman" w:hAnsi="Times New Roman"/>
          <w:sz w:val="20"/>
          <w:szCs w:val="20"/>
          <w:lang w:val="ca-ES"/>
        </w:rPr>
        <w:t>t</w:t>
      </w:r>
      <w:r w:rsidR="00D5645B">
        <w:rPr>
          <w:rFonts w:ascii="Times New Roman" w:hAnsi="Times New Roman"/>
          <w:sz w:val="20"/>
          <w:szCs w:val="20"/>
          <w:lang w:val="ca-ES"/>
        </w:rPr>
        <w:t>a</w:t>
      </w:r>
      <w:r w:rsidR="001C208E">
        <w:rPr>
          <w:rFonts w:ascii="Times New Roman" w:hAnsi="Times New Roman"/>
          <w:sz w:val="20"/>
          <w:szCs w:val="20"/>
          <w:lang w:val="ca-ES"/>
        </w:rPr>
        <w:t>t</w:t>
      </w:r>
      <w:r w:rsidR="00D5645B">
        <w:rPr>
          <w:rFonts w:ascii="Times New Roman" w:hAnsi="Times New Roman"/>
          <w:sz w:val="20"/>
          <w:szCs w:val="20"/>
          <w:lang w:val="ca-ES"/>
        </w:rPr>
        <w:t xml:space="preserve"> Polit</w:t>
      </w:r>
      <w:r w:rsidR="001C208E">
        <w:rPr>
          <w:rFonts w:ascii="Times New Roman" w:hAnsi="Times New Roman"/>
          <w:sz w:val="20"/>
          <w:szCs w:val="20"/>
          <w:lang w:val="ca-ES"/>
        </w:rPr>
        <w:t>è</w:t>
      </w:r>
      <w:r w:rsidR="00D5645B">
        <w:rPr>
          <w:rFonts w:ascii="Times New Roman" w:hAnsi="Times New Roman"/>
          <w:sz w:val="20"/>
          <w:szCs w:val="20"/>
          <w:lang w:val="ca-ES"/>
        </w:rPr>
        <w:t>cnica de Val</w:t>
      </w:r>
      <w:r w:rsidR="001C208E">
        <w:rPr>
          <w:rFonts w:ascii="Times New Roman" w:hAnsi="Times New Roman"/>
          <w:sz w:val="20"/>
          <w:szCs w:val="20"/>
          <w:lang w:val="ca-ES"/>
        </w:rPr>
        <w:t>è</w:t>
      </w:r>
      <w:r w:rsidRPr="00615DC4">
        <w:rPr>
          <w:rFonts w:ascii="Times New Roman" w:hAnsi="Times New Roman"/>
          <w:sz w:val="20"/>
          <w:szCs w:val="20"/>
          <w:lang w:val="ca-ES"/>
        </w:rPr>
        <w:t>ncia</w:t>
      </w:r>
      <w:r>
        <w:rPr>
          <w:rFonts w:ascii="Times New Roman" w:hAnsi="Times New Roman"/>
          <w:sz w:val="20"/>
          <w:szCs w:val="20"/>
        </w:rPr>
        <w:t xml:space="preserve">, Camino de Vera s/n, 46071, Valencia, </w:t>
      </w:r>
      <w:proofErr w:type="spellStart"/>
      <w:r>
        <w:rPr>
          <w:rFonts w:ascii="Times New Roman" w:hAnsi="Times New Roman"/>
          <w:sz w:val="20"/>
          <w:szCs w:val="20"/>
        </w:rPr>
        <w:t>Spain</w:t>
      </w:r>
      <w:proofErr w:type="spellEnd"/>
    </w:p>
    <w:p w:rsidR="001F2014" w:rsidRPr="001F2014" w:rsidRDefault="001F2014" w:rsidP="001F2014">
      <w:pPr>
        <w:spacing w:after="0" w:line="480" w:lineRule="auto"/>
        <w:jc w:val="center"/>
        <w:rPr>
          <w:rFonts w:ascii="Times New Roman" w:hAnsi="Times New Roman"/>
          <w:sz w:val="20"/>
          <w:szCs w:val="20"/>
        </w:rPr>
      </w:pPr>
    </w:p>
    <w:p w:rsidR="0012064A" w:rsidRPr="0012064A" w:rsidRDefault="00FF3A12" w:rsidP="00FF3A12">
      <w:pPr>
        <w:spacing w:after="0" w:line="480" w:lineRule="auto"/>
        <w:rPr>
          <w:rFonts w:ascii="Times New Roman" w:hAnsi="Times New Roman"/>
          <w:sz w:val="16"/>
          <w:szCs w:val="16"/>
          <w:lang w:val="en-US"/>
        </w:rPr>
      </w:pPr>
      <w:r w:rsidRPr="0012064A">
        <w:rPr>
          <w:rFonts w:ascii="Times New Roman" w:hAnsi="Times New Roman"/>
          <w:sz w:val="16"/>
          <w:szCs w:val="16"/>
          <w:lang w:val="en-US"/>
        </w:rPr>
        <w:t>* Corresponding author:</w:t>
      </w:r>
      <w:r w:rsidR="0012064A" w:rsidRPr="0012064A">
        <w:rPr>
          <w:sz w:val="16"/>
          <w:szCs w:val="16"/>
          <w:lang w:val="en-US"/>
        </w:rPr>
        <w:t xml:space="preserve"> </w:t>
      </w:r>
      <w:r w:rsidR="0012064A" w:rsidRPr="0012064A">
        <w:rPr>
          <w:rFonts w:ascii="Times New Roman" w:hAnsi="Times New Roman"/>
          <w:sz w:val="16"/>
          <w:szCs w:val="16"/>
          <w:lang w:val="en-US"/>
        </w:rPr>
        <w:t>Tel.: +34 963877562; fax: +34 963877568</w:t>
      </w:r>
    </w:p>
    <w:p w:rsidR="00FF3A12" w:rsidRPr="0012064A" w:rsidRDefault="0012064A" w:rsidP="00FF3A12">
      <w:pPr>
        <w:spacing w:after="0" w:line="480" w:lineRule="auto"/>
        <w:rPr>
          <w:rFonts w:ascii="Times New Roman" w:hAnsi="Times New Roman"/>
          <w:sz w:val="16"/>
          <w:szCs w:val="16"/>
          <w:lang w:val="en-US"/>
        </w:rPr>
      </w:pPr>
      <w:r w:rsidRPr="0012064A">
        <w:rPr>
          <w:rFonts w:ascii="Times New Roman" w:hAnsi="Times New Roman"/>
          <w:sz w:val="16"/>
          <w:szCs w:val="16"/>
          <w:lang w:val="en-US"/>
        </w:rPr>
        <w:t>E-mail address:</w:t>
      </w:r>
      <w:r w:rsidR="00FF3A12" w:rsidRPr="0012064A">
        <w:rPr>
          <w:rFonts w:ascii="Times New Roman" w:hAnsi="Times New Roman"/>
          <w:sz w:val="16"/>
          <w:szCs w:val="16"/>
          <w:lang w:val="en-US"/>
        </w:rPr>
        <w:t xml:space="preserve"> joadmar@cst.upv.es</w:t>
      </w:r>
    </w:p>
    <w:p w:rsidR="00FF3A12" w:rsidRPr="00A64051" w:rsidRDefault="00FF3A12" w:rsidP="00FF3A12">
      <w:pPr>
        <w:spacing w:after="0" w:line="480" w:lineRule="auto"/>
        <w:rPr>
          <w:rFonts w:ascii="Times New Roman" w:hAnsi="Times New Roman"/>
          <w:lang w:val="en-US"/>
        </w:rPr>
      </w:pPr>
    </w:p>
    <w:p w:rsidR="00FF3A12" w:rsidRPr="00310BCB" w:rsidRDefault="00FF3A12" w:rsidP="00FF3A12">
      <w:pPr>
        <w:spacing w:after="0" w:line="480" w:lineRule="auto"/>
        <w:rPr>
          <w:rFonts w:ascii="Times New Roman" w:hAnsi="Times New Roman"/>
          <w:b/>
          <w:lang w:val="en-US"/>
        </w:rPr>
      </w:pPr>
      <w:r w:rsidRPr="00310BCB">
        <w:rPr>
          <w:rFonts w:ascii="Times New Roman" w:hAnsi="Times New Roman"/>
          <w:b/>
          <w:lang w:val="en-US"/>
        </w:rPr>
        <w:t>ABSTRACT</w:t>
      </w:r>
    </w:p>
    <w:p w:rsidR="00FF3A12" w:rsidRP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The use of mathematical tools such as Artificial Neural Networks and Fuzzy Logic has been shown to be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useful for solving complex engineering problems, without the need to reproduce the phenomenon under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study, when the only information available consists of the parameters of the problem and the desired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results. Based on a collection of 96 laboratory tests, this paper uses Artificial Neural Networks and Fuzzy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Logic to determine the compressive strength of a masonry structure composed of clay bricks and cement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mortar, by using only two parameters: the compressive strength of the mortar and that of the bricks.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These mathematical techniques are an alternative to the complex analytical formulas dependent on a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large number of parameters and to empirical formulas, which, even though simple, often give unrealistic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values. The results obtained are compared to the calculation methods proposed by other authors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other standards and demonstrate the suitability of using Neural Networks and Fuzzy Logic to predict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compressive strength of masonry</w:t>
      </w:r>
      <w:r w:rsidR="004A5937" w:rsidRPr="00310BCB">
        <w:rPr>
          <w:rFonts w:ascii="Times New Roman" w:hAnsi="Times New Roman"/>
          <w:color w:val="0070C0"/>
          <w:lang w:val="en-US"/>
        </w:rPr>
        <w:t>.</w:t>
      </w:r>
    </w:p>
    <w:p w:rsidR="004A5937" w:rsidRPr="00310BCB" w:rsidRDefault="004A5937" w:rsidP="00FF3A12">
      <w:pPr>
        <w:spacing w:after="0" w:line="480" w:lineRule="auto"/>
        <w:rPr>
          <w:rFonts w:ascii="Times New Roman" w:hAnsi="Times New Roman"/>
          <w:lang w:val="en-US"/>
        </w:rPr>
      </w:pPr>
    </w:p>
    <w:p w:rsidR="00A64051" w:rsidRPr="004A5937" w:rsidRDefault="004A5937" w:rsidP="00FF3A12">
      <w:pPr>
        <w:spacing w:after="0" w:line="480" w:lineRule="auto"/>
        <w:rPr>
          <w:rFonts w:ascii="Times New Roman" w:hAnsi="Times New Roman"/>
          <w:b/>
          <w:lang w:val="en-US"/>
        </w:rPr>
      </w:pPr>
      <w:r w:rsidRPr="004A5937">
        <w:rPr>
          <w:rFonts w:ascii="Times New Roman" w:hAnsi="Times New Roman"/>
          <w:b/>
          <w:lang w:val="en-US"/>
        </w:rPr>
        <w:t>Keywords:</w:t>
      </w:r>
      <w:r w:rsidRPr="004A5937">
        <w:rPr>
          <w:rFonts w:ascii="Times New Roman" w:hAnsi="Times New Roman"/>
          <w:lang w:val="en-US"/>
        </w:rPr>
        <w:t xml:space="preserve"> neural networks, fuzzy logic, </w:t>
      </w:r>
      <w:r>
        <w:rPr>
          <w:rFonts w:ascii="Times New Roman" w:hAnsi="Times New Roman"/>
          <w:lang w:val="en-US"/>
        </w:rPr>
        <w:t>masonry, compressive strength</w:t>
      </w:r>
    </w:p>
    <w:p w:rsidR="00FF3A12" w:rsidRPr="00A64051" w:rsidRDefault="00FF3A12" w:rsidP="00FF3A12">
      <w:pPr>
        <w:spacing w:after="0" w:line="240" w:lineRule="auto"/>
        <w:jc w:val="both"/>
        <w:rPr>
          <w:rFonts w:ascii="Times New Roman" w:hAnsi="Times New Roman"/>
          <w:b/>
        </w:rPr>
      </w:pPr>
      <w:r w:rsidRPr="00A64051">
        <w:rPr>
          <w:rFonts w:ascii="Times New Roman" w:hAnsi="Times New Roman"/>
          <w:b/>
        </w:rPr>
        <w:t xml:space="preserve">1. </w:t>
      </w:r>
      <w:proofErr w:type="spellStart"/>
      <w:r w:rsidRPr="00A64051">
        <w:rPr>
          <w:rFonts w:ascii="Times New Roman" w:hAnsi="Times New Roman"/>
          <w:b/>
        </w:rPr>
        <w:t>Introduction</w:t>
      </w:r>
      <w:proofErr w:type="spellEnd"/>
    </w:p>
    <w:p w:rsidR="00FF3A12" w:rsidRPr="00A64051" w:rsidRDefault="00FF3A12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A great number of parameters come into play in the compressive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strength of clay brick masonry walls joined together by cement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mortar. In general, it can be said that the resistance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mechanism of masonry subjected to compression loads depends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basically on the interaction between the bricks and the mortar.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characteristics of the materials themselves (bricks and mortar)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also differ when they are acted upon in isolation and when they are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components of a masonry wall. It should also be borne in mind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that masonry is an anisotropic element and highly sensitive to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building processes. The wide range of existing parameters, some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quantitative (e.g. brick compressive strength) and others more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qualitative (e.g. construction process) greatly complicate the calculations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and design of masonry structures.</w:t>
      </w: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Different analytical models [1–5] have been proposed to determine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 xml:space="preserve">the compressive strength of masonry structures. These </w:t>
      </w:r>
      <w:bookmarkStart w:id="0" w:name="_GoBack"/>
      <w:bookmarkEnd w:id="0"/>
      <w:r w:rsidRPr="00310BCB">
        <w:rPr>
          <w:rFonts w:ascii="Times New Roman" w:hAnsi="Times New Roman"/>
          <w:lang w:val="en-US"/>
        </w:rPr>
        <w:t>try to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 xml:space="preserve">obtain the compressive strength of the brick and mortar </w:t>
      </w:r>
      <w:r w:rsidRPr="00310BCB">
        <w:rPr>
          <w:rFonts w:ascii="Times New Roman" w:hAnsi="Times New Roman"/>
          <w:lang w:val="en-US"/>
        </w:rPr>
        <w:lastRenderedPageBreak/>
        <w:t>combination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from theoretical principles, starting from a series of mechanical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hypotheses and applying equilibrium and compatibility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equations. Although most of these models assume that the bond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between bricks and mortar remains intact when either brick or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mortar fails, it has been shown that this is not completely correct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[6]. The models are also highly complex, require a variety of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parameters (geometry, brick and mortar and compressive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strengths, elasticity modulus and Poisson coefficient) and obtain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expressions in which some of the factors are interrelated.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Another approach is the use of empirical models [7] obtained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from different experimental studies, composed of simple expressions,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most of which use two easily obtainable parameters: the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compressive strength of the mortar (</w:t>
      </w:r>
      <w:proofErr w:type="spellStart"/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310BCB">
        <w:rPr>
          <w:rFonts w:ascii="Times New Roman" w:hAnsi="Times New Roman"/>
          <w:lang w:val="en-US"/>
        </w:rPr>
        <w:t>) and that of the brick (fb).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simplicity of these models is such that the design proposals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of various codes such as Eurocode 6 [12], the ACI Standard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530.99 [13] and the British Standard BD 21/93 [14] are in fact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 xml:space="preserve">empirical expressions largely dependent on the parameters </w:t>
      </w:r>
      <w:proofErr w:type="spellStart"/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 xml:space="preserve">and </w:t>
      </w:r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b</w:t>
      </w:r>
      <w:r w:rsidRPr="00310BCB">
        <w:rPr>
          <w:rFonts w:ascii="Times New Roman" w:hAnsi="Times New Roman"/>
          <w:lang w:val="en-US"/>
        </w:rPr>
        <w:t>.</w:t>
      </w:r>
    </w:p>
    <w:p w:rsidR="00310BCB" w:rsidRP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0390D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As an alternative to the empirical models, this paper aims to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determine the compressive strength of a masonry structure formed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by clay bricks and cement mortar by means of two numerical techniques,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Artificial Neural Networks and Fuzzy Logic, both of which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obtain the solution to a complex problem starting from the system’s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input and output data and without considering the physical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phenomenon modeled. Neural Networks have recently been used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to solve different engineering problems such as predicting the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shear strength of RC beams [15] and columns [16], simulating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size effect on shear strength of RC beams without stirrups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[17], modeling reinforced fibrous concrete corbels without stirrups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[18] or predicting steel-concrete bonds [19]. Fuzzy Logic has been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shown to be useful in problems like active seismic response control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systems [20], assessment of reinforced concrete building structures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 xml:space="preserve">[21], predicting the moment capacity of </w:t>
      </w:r>
      <w:proofErr w:type="spellStart"/>
      <w:r w:rsidRPr="00310BCB">
        <w:rPr>
          <w:rFonts w:ascii="Times New Roman" w:hAnsi="Times New Roman"/>
          <w:lang w:val="en-US"/>
        </w:rPr>
        <w:t>ferrocement</w:t>
      </w:r>
      <w:proofErr w:type="spellEnd"/>
      <w:r w:rsidRPr="00310BCB">
        <w:rPr>
          <w:rFonts w:ascii="Times New Roman" w:hAnsi="Times New Roman"/>
          <w:lang w:val="en-US"/>
        </w:rPr>
        <w:t xml:space="preserve"> members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[22] and estimating the service life of reinforced concrete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structural members in corrosive environments [23].</w:t>
      </w: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P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After applying the Artificial Neural Networks and Fuzzy Logic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methods, the results obtained are compared with several empirical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proposals in order to demonstrate their reliability.</w:t>
      </w:r>
    </w:p>
    <w:p w:rsidR="00C95EF1" w:rsidRPr="00310BCB" w:rsidRDefault="00C95EF1" w:rsidP="00FF3A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F3A12" w:rsidRPr="00A64051" w:rsidRDefault="001D20CC" w:rsidP="00FF3A12">
      <w:pPr>
        <w:spacing w:after="0" w:line="240" w:lineRule="auto"/>
        <w:jc w:val="both"/>
        <w:rPr>
          <w:rFonts w:ascii="Times New Roman" w:hAnsi="Times New Roman"/>
          <w:b/>
        </w:rPr>
      </w:pPr>
      <w:r w:rsidRPr="00A64051">
        <w:rPr>
          <w:rFonts w:ascii="Times New Roman" w:hAnsi="Times New Roman"/>
          <w:b/>
        </w:rPr>
        <w:t>2</w:t>
      </w:r>
      <w:r w:rsidR="00FF3A12" w:rsidRPr="00A64051">
        <w:rPr>
          <w:rFonts w:ascii="Times New Roman" w:hAnsi="Times New Roman"/>
          <w:b/>
        </w:rPr>
        <w:t>.</w:t>
      </w:r>
      <w:r w:rsidR="002D6761" w:rsidRPr="00A64051">
        <w:rPr>
          <w:rFonts w:ascii="Times New Roman" w:hAnsi="Times New Roman"/>
          <w:b/>
        </w:rPr>
        <w:t xml:space="preserve"> Recopilación de ensayos experimentales</w:t>
      </w:r>
    </w:p>
    <w:p w:rsidR="00FF3A12" w:rsidRDefault="00FF3A12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The first step in both the Artificial Neural Network (ANN) and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fuzzy inference system is to identify the parameters to be entered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in the model. According to the empirical models [7</w:t>
      </w:r>
      <w:r w:rsidRPr="00310BCB">
        <w:rPr>
          <w:rFonts w:ascii="Times New Roman" w:hAnsi="Times New Roman" w:hint="eastAsia"/>
          <w:lang w:val="en-US"/>
        </w:rPr>
        <w:t>–</w:t>
      </w:r>
      <w:r w:rsidRPr="00310BCB">
        <w:rPr>
          <w:rFonts w:ascii="Times New Roman" w:hAnsi="Times New Roman"/>
          <w:lang w:val="en-US"/>
        </w:rPr>
        <w:t>11]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and most of the codes [12</w:t>
      </w:r>
      <w:r w:rsidRPr="00310BCB">
        <w:rPr>
          <w:rFonts w:ascii="Times New Roman" w:hAnsi="Times New Roman" w:hint="eastAsia"/>
          <w:lang w:val="en-US"/>
        </w:rPr>
        <w:t>–</w:t>
      </w:r>
      <w:r w:rsidRPr="00310BCB">
        <w:rPr>
          <w:rFonts w:ascii="Times New Roman" w:hAnsi="Times New Roman"/>
          <w:lang w:val="en-US"/>
        </w:rPr>
        <w:t>14] there are two basic parameters that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define the compression strength of a masonry structure: mortar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compressive strength (</w:t>
      </w:r>
      <w:proofErr w:type="spellStart"/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310BCB">
        <w:rPr>
          <w:rFonts w:ascii="Times New Roman" w:hAnsi="Times New Roman"/>
          <w:lang w:val="en-US"/>
        </w:rPr>
        <w:t>) and brick compression strength (</w:t>
      </w:r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b</w:t>
      </w:r>
      <w:r w:rsidRPr="00310BCB">
        <w:rPr>
          <w:rFonts w:ascii="Times New Roman" w:hAnsi="Times New Roman"/>
          <w:lang w:val="en-US"/>
        </w:rPr>
        <w:t>).</w:t>
      </w:r>
      <w:r>
        <w:rPr>
          <w:rFonts w:ascii="Times New Roman" w:hAnsi="Times New Roman"/>
          <w:lang w:val="en-US"/>
        </w:rPr>
        <w:t xml:space="preserve">  </w:t>
      </w:r>
      <w:r w:rsidRPr="00310BCB">
        <w:rPr>
          <w:rFonts w:ascii="Times New Roman" w:hAnsi="Times New Roman"/>
          <w:lang w:val="en-US"/>
        </w:rPr>
        <w:t>These two parameters thus form the input of both the Neural Network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and the fuzzy system. The output, i.e. the desired result, is the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compressive strength of the masonry structure (</w:t>
      </w:r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lang w:val="en-US"/>
        </w:rPr>
        <w:t>).</w:t>
      </w:r>
      <w:r>
        <w:rPr>
          <w:rFonts w:ascii="Times New Roman" w:hAnsi="Times New Roman"/>
          <w:lang w:val="en-US"/>
        </w:rPr>
        <w:t xml:space="preserve"> </w:t>
      </w: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After identifying inputs and outputs, a review was made of 96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experimental studies [4</w:t>
      </w:r>
      <w:proofErr w:type="gramStart"/>
      <w:r w:rsidRPr="00310BCB">
        <w:rPr>
          <w:rFonts w:ascii="Times New Roman" w:hAnsi="Times New Roman"/>
          <w:lang w:val="en-US"/>
        </w:rPr>
        <w:t>,6,10,24</w:t>
      </w:r>
      <w:proofErr w:type="gramEnd"/>
      <w:r w:rsidRPr="00310BCB">
        <w:rPr>
          <w:rFonts w:ascii="Times New Roman" w:hAnsi="Times New Roman" w:hint="eastAsia"/>
          <w:lang w:val="en-US"/>
        </w:rPr>
        <w:t>–</w:t>
      </w:r>
      <w:r w:rsidRPr="00310BCB">
        <w:rPr>
          <w:rFonts w:ascii="Times New Roman" w:hAnsi="Times New Roman"/>
          <w:lang w:val="en-US"/>
        </w:rPr>
        <w:t>39] (see Table 1) in all of which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masonry structure is formed of clay bricks and cement mortar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and the aim is to determine the compressive strength of the bricks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and mortar combination (</w:t>
      </w:r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lang w:val="en-US"/>
        </w:rPr>
        <w:t>). The working variables (inputs) are the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mortar (</w:t>
      </w:r>
      <w:proofErr w:type="spellStart"/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310BCB">
        <w:rPr>
          <w:rFonts w:ascii="Times New Roman" w:hAnsi="Times New Roman"/>
          <w:lang w:val="en-US"/>
        </w:rPr>
        <w:t>) and brick compressive strength (</w:t>
      </w:r>
      <w:r w:rsidRPr="00310BCB">
        <w:rPr>
          <w:rFonts w:ascii="Times New Roman" w:hAnsi="Times New Roman"/>
          <w:i/>
          <w:lang w:val="en-US"/>
        </w:rPr>
        <w:t>f</w:t>
      </w:r>
      <w:r w:rsidRPr="00310BCB">
        <w:rPr>
          <w:rFonts w:ascii="Times New Roman" w:hAnsi="Times New Roman"/>
          <w:i/>
          <w:vertAlign w:val="subscript"/>
          <w:lang w:val="en-US"/>
        </w:rPr>
        <w:t>b</w:t>
      </w:r>
      <w:r w:rsidRPr="00310BCB">
        <w:rPr>
          <w:rFonts w:ascii="Times New Roman" w:hAnsi="Times New Roman"/>
          <w:lang w:val="en-US"/>
        </w:rPr>
        <w:t>). Table 2 presents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range of maximum and minimum values and some statistical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parameters (mean, standard deviation and coefficient of variance)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of each variable used in the study.</w:t>
      </w: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Pr="00D36A49" w:rsidRDefault="00310BCB" w:rsidP="00310BCB">
      <w:pPr>
        <w:spacing w:after="0" w:line="240" w:lineRule="auto"/>
        <w:jc w:val="both"/>
        <w:rPr>
          <w:rFonts w:ascii="Times New Roman" w:hAnsi="Times New Roman"/>
          <w:b/>
        </w:rPr>
      </w:pPr>
      <w:r w:rsidRPr="00D36A49">
        <w:rPr>
          <w:rFonts w:ascii="Times New Roman" w:hAnsi="Times New Roman"/>
          <w:b/>
        </w:rPr>
        <w:t xml:space="preserve">3. Neural Network </w:t>
      </w:r>
      <w:proofErr w:type="spellStart"/>
      <w:r w:rsidRPr="00D36A49">
        <w:rPr>
          <w:rFonts w:ascii="Times New Roman" w:hAnsi="Times New Roman"/>
          <w:b/>
        </w:rPr>
        <w:t>modeling</w:t>
      </w:r>
      <w:proofErr w:type="spellEnd"/>
    </w:p>
    <w:p w:rsidR="00310BCB" w:rsidRPr="00D36A49" w:rsidRDefault="00310BCB" w:rsidP="00310BCB">
      <w:pPr>
        <w:spacing w:after="0" w:line="240" w:lineRule="auto"/>
        <w:jc w:val="both"/>
        <w:rPr>
          <w:rFonts w:ascii="Times New Roman" w:hAnsi="Times New Roman"/>
          <w:color w:val="0070C0"/>
        </w:rPr>
      </w:pPr>
    </w:p>
    <w:p w:rsidR="00310BCB" w:rsidRP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An Artificial Neural Network (ANN) consists of a set of interconnected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elements called neurons that provide a response or output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from a series of inputs. Their operating system is shown in Fig. 1.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Inputs are combined linearly and each input is multiplied by a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coefficient known as the weight and is then given an independent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 xml:space="preserve">term or bias. The result of the linear combination is </w:t>
      </w:r>
      <w:r w:rsidRPr="00310BCB">
        <w:rPr>
          <w:rFonts w:ascii="Times New Roman" w:hAnsi="Times New Roman"/>
          <w:lang w:val="en-US"/>
        </w:rPr>
        <w:lastRenderedPageBreak/>
        <w:t>applied to a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function that may be either linear or non-linear, called the activation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function or transfer function, which provides the neuron’s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output.</w:t>
      </w: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Pr="00310BCB" w:rsidRDefault="00310BCB" w:rsidP="00310BCB">
      <w:pPr>
        <w:spacing w:after="0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310BCB">
        <w:rPr>
          <w:rFonts w:ascii="Times New Roman" w:hAnsi="Times New Roman" w:cs="Times New Roman"/>
          <w:b/>
          <w:sz w:val="20"/>
          <w:szCs w:val="20"/>
          <w:lang w:val="en-GB"/>
        </w:rPr>
        <w:t>Table 1</w:t>
      </w:r>
    </w:p>
    <w:p w:rsidR="00310BCB" w:rsidRPr="00310BCB" w:rsidRDefault="00310BCB" w:rsidP="00310BCB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310BCB">
        <w:rPr>
          <w:rFonts w:ascii="Times New Roman" w:hAnsi="Times New Roman" w:cs="Times New Roman"/>
          <w:sz w:val="20"/>
          <w:szCs w:val="20"/>
          <w:lang w:val="en-US"/>
        </w:rPr>
        <w:t>Experimental data used for training and testing ANN and Fuzzy Logic.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9"/>
        <w:gridCol w:w="872"/>
        <w:gridCol w:w="924"/>
        <w:gridCol w:w="940"/>
        <w:gridCol w:w="641"/>
        <w:gridCol w:w="648"/>
        <w:gridCol w:w="648"/>
        <w:gridCol w:w="871"/>
        <w:gridCol w:w="871"/>
        <w:gridCol w:w="939"/>
        <w:gridCol w:w="641"/>
      </w:tblGrid>
      <w:tr w:rsidR="00310BCB" w:rsidRPr="00310BCB" w:rsidTr="00310BCB">
        <w:trPr>
          <w:trHeight w:val="240"/>
        </w:trPr>
        <w:tc>
          <w:tcPr>
            <w:tcW w:w="37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Test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f</w:t>
            </w:r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  <w:vertAlign w:val="subscript"/>
              </w:rPr>
              <w:t>m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t xml:space="preserve"> </w:t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br/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(</w:t>
            </w:r>
            <w:proofErr w:type="spellStart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MPa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</w:p>
        </w:tc>
        <w:tc>
          <w:tcPr>
            <w:tcW w:w="53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f</w:t>
            </w:r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  <w:vertAlign w:val="subscript"/>
              </w:rPr>
              <w:t>b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t xml:space="preserve"> </w:t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br/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(</w:t>
            </w:r>
            <w:proofErr w:type="spellStart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MPa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</w:p>
        </w:tc>
        <w:tc>
          <w:tcPr>
            <w:tcW w:w="54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f</w:t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br/>
              <w:t xml:space="preserve"> (</w:t>
            </w:r>
            <w:proofErr w:type="spellStart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MPa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</w:p>
        </w:tc>
        <w:tc>
          <w:tcPr>
            <w:tcW w:w="37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Ref.</w:t>
            </w:r>
          </w:p>
        </w:tc>
        <w:tc>
          <w:tcPr>
            <w:tcW w:w="375" w:type="pct"/>
            <w:tcBorders>
              <w:top w:val="single" w:sz="4" w:space="0" w:color="auto"/>
              <w:bottom w:val="single" w:sz="4" w:space="0" w:color="auto"/>
            </w:tcBorders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Test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f</w:t>
            </w:r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  <w:vertAlign w:val="subscript"/>
              </w:rPr>
              <w:t>m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t xml:space="preserve"> </w:t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br/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(</w:t>
            </w:r>
            <w:proofErr w:type="spellStart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MPa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f</w:t>
            </w:r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  <w:vertAlign w:val="subscript"/>
              </w:rPr>
              <w:t>b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t xml:space="preserve"> </w:t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  <w:vertAlign w:val="subscript"/>
              </w:rPr>
              <w:br/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(</w:t>
            </w:r>
            <w:proofErr w:type="spellStart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MPa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</w:p>
        </w:tc>
        <w:tc>
          <w:tcPr>
            <w:tcW w:w="54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f</w:t>
            </w: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br/>
              <w:t xml:space="preserve"> (</w:t>
            </w:r>
            <w:proofErr w:type="spellStart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MPa</w:t>
            </w:r>
            <w:proofErr w:type="spellEnd"/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</w:p>
        </w:tc>
        <w:tc>
          <w:tcPr>
            <w:tcW w:w="37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bCs/>
                <w:sz w:val="20"/>
                <w:szCs w:val="20"/>
              </w:rPr>
              <w:t>Ref.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3.40</w:t>
            </w:r>
          </w:p>
        </w:tc>
        <w:tc>
          <w:tcPr>
            <w:tcW w:w="53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101.70</w:t>
            </w:r>
          </w:p>
        </w:tc>
        <w:tc>
          <w:tcPr>
            <w:tcW w:w="54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29.90</w:t>
            </w:r>
          </w:p>
        </w:tc>
        <w:tc>
          <w:tcPr>
            <w:tcW w:w="371" w:type="pct"/>
            <w:tcBorders>
              <w:top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 xml:space="preserve">[24] </w:t>
            </w:r>
          </w:p>
        </w:tc>
        <w:tc>
          <w:tcPr>
            <w:tcW w:w="375" w:type="pct"/>
            <w:tcBorders>
              <w:top w:val="single" w:sz="4" w:space="0" w:color="auto"/>
            </w:tcBorders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  <w:tc>
          <w:tcPr>
            <w:tcW w:w="504" w:type="pct"/>
            <w:tcBorders>
              <w:top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2.63</w:t>
            </w:r>
          </w:p>
        </w:tc>
        <w:tc>
          <w:tcPr>
            <w:tcW w:w="504" w:type="pct"/>
            <w:tcBorders>
              <w:top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3" w:type="pct"/>
            <w:tcBorders>
              <w:top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32.47</w:t>
            </w:r>
          </w:p>
        </w:tc>
        <w:tc>
          <w:tcPr>
            <w:tcW w:w="371" w:type="pct"/>
            <w:tcBorders>
              <w:top w:val="single" w:sz="4" w:space="0" w:color="auto"/>
            </w:tcBorders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13.70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101.70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32.50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[24]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2.63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32.53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26.40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101.70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40.90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[24]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2.63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35.09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52.60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101.70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48.20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[24]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36.54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3.20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26.90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11.00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[4]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35.56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12.70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26.90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[4]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40.42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04" w:type="pct"/>
            <w:shd w:val="clear" w:color="auto" w:fill="auto"/>
            <w:noWrap/>
            <w:vAlign w:val="center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6.10</w:t>
            </w:r>
          </w:p>
        </w:tc>
        <w:tc>
          <w:tcPr>
            <w:tcW w:w="534" w:type="pct"/>
            <w:shd w:val="clear" w:color="auto" w:fill="auto"/>
            <w:noWrap/>
            <w:vAlign w:val="center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13.10</w:t>
            </w:r>
          </w:p>
        </w:tc>
        <w:tc>
          <w:tcPr>
            <w:tcW w:w="544" w:type="pct"/>
            <w:shd w:val="clear" w:color="auto" w:fill="auto"/>
            <w:noWrap/>
            <w:vAlign w:val="center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5.40</w:t>
            </w:r>
          </w:p>
        </w:tc>
        <w:tc>
          <w:tcPr>
            <w:tcW w:w="371" w:type="pct"/>
            <w:vAlign w:val="center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[25]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36.97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9.90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17.00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7.30</w:t>
            </w:r>
          </w:p>
        </w:tc>
        <w:tc>
          <w:tcPr>
            <w:tcW w:w="371" w:type="pct"/>
            <w:vAlign w:val="center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[26]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56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42.90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15.20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25.50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9.30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[27]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38.61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0.50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10.00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2.00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[28]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16.61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40.10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41.03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87.06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28.57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41.03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86.81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61.02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31.71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41.03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87.57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8.20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2.30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[29]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19.04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60.41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14.90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[30]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19.04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59.39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15.70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34.00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15.60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[31]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18.42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60.35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14.70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19.90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9.90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[32]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8.19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47.09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11.40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19.90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[32]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8.19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45.62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10.60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3.20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[6]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8.19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46.77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7.30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2.10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[6]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8.58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50.45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2.90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[6]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8.58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54.38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[6]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8.58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47.15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0.45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5.13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[33]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2.54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31.48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1.41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5.83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[33]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2.54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34.84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1.45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6.68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[33]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2.63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34.90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1.34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5.60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[33]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45.38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92.14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1.58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5.38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[33]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45.38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76.91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1.42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18.60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5.53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[33]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45.38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85.28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66.00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11.70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[34]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36.26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92.90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17.70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4.00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36.26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85.03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16.10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2.90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36.26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101.27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28.90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5.10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35.87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89.60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4.30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35.87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85.03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17.70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7.40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33.94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86.81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16.10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6.50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9.98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51.66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28.90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8.50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9.98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53.94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7.60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9.98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55.97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17.70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6.50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9.33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51.53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16.10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5.90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9.33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52.10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28.90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7.20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9.33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50.18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15.20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6.80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[9]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7.82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43.15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20.80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14.33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[35]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7.82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50.38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9.20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13.80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[36]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7.82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94.25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51.15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13.80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13.20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[36]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39.26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56.55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[37]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40.43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58.50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10.00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19.70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13.20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[37]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8.19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39.58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2.30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30.50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7.50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[37]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50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8.34</w:t>
            </w:r>
          </w:p>
        </w:tc>
        <w:tc>
          <w:tcPr>
            <w:tcW w:w="53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39.04</w:t>
            </w:r>
          </w:p>
        </w:tc>
        <w:tc>
          <w:tcPr>
            <w:tcW w:w="371" w:type="pct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7.10</w:t>
            </w:r>
          </w:p>
        </w:tc>
        <w:tc>
          <w:tcPr>
            <w:tcW w:w="504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9.60</w:t>
            </w:r>
          </w:p>
        </w:tc>
        <w:tc>
          <w:tcPr>
            <w:tcW w:w="543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3.00</w:t>
            </w:r>
          </w:p>
        </w:tc>
        <w:tc>
          <w:tcPr>
            <w:tcW w:w="371" w:type="pct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[38]</w:t>
            </w:r>
          </w:p>
        </w:tc>
      </w:tr>
      <w:tr w:rsidR="00310BCB" w:rsidRPr="00310BCB" w:rsidTr="00310BCB">
        <w:trPr>
          <w:trHeight w:val="240"/>
        </w:trPr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8.34</w:t>
            </w:r>
          </w:p>
        </w:tc>
        <w:tc>
          <w:tcPr>
            <w:tcW w:w="534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76.53</w:t>
            </w:r>
          </w:p>
        </w:tc>
        <w:tc>
          <w:tcPr>
            <w:tcW w:w="544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40.38</w:t>
            </w:r>
          </w:p>
        </w:tc>
        <w:tc>
          <w:tcPr>
            <w:tcW w:w="371" w:type="pct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[10]</w:t>
            </w:r>
          </w:p>
        </w:tc>
        <w:tc>
          <w:tcPr>
            <w:tcW w:w="375" w:type="pct"/>
            <w:tcBorders>
              <w:bottom w:val="single" w:sz="4" w:space="0" w:color="auto"/>
            </w:tcBorders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" w:type="pct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55.00</w:t>
            </w:r>
          </w:p>
        </w:tc>
        <w:tc>
          <w:tcPr>
            <w:tcW w:w="543" w:type="pct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12.10</w:t>
            </w:r>
          </w:p>
        </w:tc>
        <w:tc>
          <w:tcPr>
            <w:tcW w:w="371" w:type="pct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sz w:val="20"/>
                <w:szCs w:val="20"/>
              </w:rPr>
              <w:t>[39]</w:t>
            </w:r>
          </w:p>
        </w:tc>
      </w:tr>
    </w:tbl>
    <w:p w:rsidR="00310BCB" w:rsidRDefault="00310BCB" w:rsidP="00310BCB">
      <w:pPr>
        <w:rPr>
          <w:sz w:val="20"/>
          <w:szCs w:val="20"/>
          <w:lang w:val="en-GB"/>
        </w:rPr>
      </w:pPr>
    </w:p>
    <w:p w:rsidR="00310BCB" w:rsidRPr="00310BCB" w:rsidRDefault="00310BCB" w:rsidP="00310BCB">
      <w:pPr>
        <w:spacing w:after="0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310BCB">
        <w:rPr>
          <w:rFonts w:ascii="Times New Roman" w:hAnsi="Times New Roman" w:cs="Times New Roman"/>
          <w:b/>
          <w:sz w:val="20"/>
          <w:szCs w:val="20"/>
          <w:lang w:val="en-GB"/>
        </w:rPr>
        <w:lastRenderedPageBreak/>
        <w:t>Table 2</w:t>
      </w:r>
    </w:p>
    <w:p w:rsidR="00310BCB" w:rsidRPr="00310BCB" w:rsidRDefault="00310BCB" w:rsidP="00310BCB">
      <w:pPr>
        <w:rPr>
          <w:rFonts w:ascii="Times New Roman" w:hAnsi="Times New Roman" w:cs="Times New Roman"/>
          <w:sz w:val="20"/>
          <w:szCs w:val="20"/>
          <w:lang w:val="en-GB"/>
        </w:rPr>
      </w:pPr>
      <w:r w:rsidRPr="00310BCB">
        <w:rPr>
          <w:rFonts w:ascii="Times New Roman" w:hAnsi="Times New Roman" w:cs="Times New Roman"/>
          <w:sz w:val="20"/>
          <w:szCs w:val="20"/>
          <w:lang w:val="en-US"/>
        </w:rPr>
        <w:t>Statistics of experimental data</w:t>
      </w: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905"/>
        <w:gridCol w:w="1611"/>
        <w:gridCol w:w="1578"/>
        <w:gridCol w:w="1233"/>
        <w:gridCol w:w="2283"/>
        <w:gridCol w:w="989"/>
      </w:tblGrid>
      <w:tr w:rsidR="00310BCB" w:rsidRPr="00310BCB" w:rsidTr="00310BCB">
        <w:trPr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310BCB">
              <w:rPr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310BCB">
              <w:rPr>
                <w:sz w:val="20"/>
                <w:szCs w:val="20"/>
                <w:lang w:val="en-GB"/>
              </w:rPr>
              <w:t>Maximum (MPa)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310BCB">
              <w:rPr>
                <w:sz w:val="20"/>
                <w:szCs w:val="20"/>
                <w:lang w:val="en-GB"/>
              </w:rPr>
              <w:t xml:space="preserve">Minimum (MPa)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310BCB">
              <w:rPr>
                <w:sz w:val="20"/>
                <w:szCs w:val="20"/>
                <w:lang w:val="en-GB"/>
              </w:rPr>
              <w:t>Mean (MPa)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310BCB">
              <w:rPr>
                <w:sz w:val="20"/>
                <w:szCs w:val="20"/>
                <w:lang w:val="en-GB"/>
              </w:rPr>
              <w:t>Standard deviation (MPa)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sz w:val="20"/>
                <w:szCs w:val="20"/>
                <w:vertAlign w:val="subscript"/>
                <w:lang w:val="en-GB"/>
              </w:rPr>
            </w:pPr>
            <w:r w:rsidRPr="00310BCB">
              <w:rPr>
                <w:sz w:val="20"/>
                <w:szCs w:val="20"/>
                <w:lang w:val="en-GB"/>
              </w:rPr>
              <w:t>COV (%)</w:t>
            </w:r>
          </w:p>
        </w:tc>
      </w:tr>
      <w:tr w:rsidR="00310BCB" w:rsidRPr="00310BCB" w:rsidTr="00310BCB">
        <w:trPr>
          <w:jc w:val="center"/>
        </w:trPr>
        <w:tc>
          <w:tcPr>
            <w:tcW w:w="0" w:type="auto"/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i/>
                <w:sz w:val="20"/>
                <w:szCs w:val="20"/>
                <w:lang w:val="en-GB"/>
              </w:rPr>
            </w:pPr>
            <w:proofErr w:type="spellStart"/>
            <w:r w:rsidRPr="00310BCB">
              <w:rPr>
                <w:i/>
                <w:sz w:val="20"/>
                <w:szCs w:val="20"/>
                <w:lang w:val="en-GB"/>
              </w:rPr>
              <w:t>f</w:t>
            </w:r>
            <w:r w:rsidRPr="00310BCB">
              <w:rPr>
                <w:i/>
                <w:sz w:val="20"/>
                <w:szCs w:val="20"/>
                <w:vertAlign w:val="subscript"/>
                <w:lang w:val="en-GB"/>
              </w:rPr>
              <w:t>m</w:t>
            </w:r>
            <w:proofErr w:type="spellEnd"/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52.60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14.16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12.77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0.90</w:t>
            </w:r>
          </w:p>
        </w:tc>
      </w:tr>
      <w:tr w:rsidR="00310BCB" w:rsidRPr="00310BCB" w:rsidTr="00310BCB">
        <w:trPr>
          <w:jc w:val="center"/>
        </w:trPr>
        <w:tc>
          <w:tcPr>
            <w:tcW w:w="0" w:type="auto"/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i/>
                <w:sz w:val="20"/>
                <w:szCs w:val="20"/>
                <w:lang w:val="en-GB"/>
              </w:rPr>
            </w:pPr>
            <w:r w:rsidRPr="00310BCB">
              <w:rPr>
                <w:i/>
                <w:sz w:val="20"/>
                <w:szCs w:val="20"/>
                <w:lang w:val="en-GB"/>
              </w:rPr>
              <w:t>f</w:t>
            </w:r>
            <w:r w:rsidRPr="00310BCB">
              <w:rPr>
                <w:i/>
                <w:sz w:val="20"/>
                <w:szCs w:val="20"/>
                <w:vertAlign w:val="subscript"/>
                <w:lang w:val="en-GB"/>
              </w:rPr>
              <w:t>b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101.70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8.20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57.79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35.12</w:t>
            </w:r>
          </w:p>
        </w:tc>
        <w:tc>
          <w:tcPr>
            <w:tcW w:w="0" w:type="auto"/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</w:tr>
      <w:tr w:rsidR="00310BCB" w:rsidRPr="00310BCB" w:rsidTr="00310BCB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310BCB" w:rsidRPr="00310BCB" w:rsidRDefault="00310BCB" w:rsidP="00310BCB">
            <w:pPr>
              <w:pStyle w:val="Tabla"/>
              <w:spacing w:before="0" w:after="0" w:line="240" w:lineRule="auto"/>
              <w:rPr>
                <w:i/>
                <w:sz w:val="20"/>
                <w:szCs w:val="20"/>
                <w:lang w:val="en-GB"/>
              </w:rPr>
            </w:pPr>
            <w:r w:rsidRPr="00310BCB">
              <w:rPr>
                <w:i/>
                <w:sz w:val="20"/>
                <w:szCs w:val="20"/>
                <w:lang w:val="en-GB"/>
              </w:rPr>
              <w:t>f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101.27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33.60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27.75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310BCB" w:rsidRPr="00310BCB" w:rsidRDefault="00310BCB" w:rsidP="00310BC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10BC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</w:tr>
    </w:tbl>
    <w:p w:rsidR="00A9014E" w:rsidRDefault="00A9014E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310BCB">
        <w:rPr>
          <w:rFonts w:ascii="Times New Roman" w:hAnsi="Times New Roman"/>
          <w:lang w:val="en-US"/>
        </w:rPr>
        <w:t>The feedforward multilayer perceptron network is an ANN consisting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of a series of neurons distributed into three or more layers,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(see Fig. 2). Each of the neurons belonging to one of these layers is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completely connected to all the neurons in the previous and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following layers, although there are no connections between neurons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in the same layer. The first layer is the input layer, i.e. the ANN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input parameters and contains the same number of neurons as inputs.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last is the output layer i.e. the ‘‘results’’ of the ANN, with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same number of neurons as problem outputs. The layer or layers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between these two are known as the hidden layers. The number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of hidden layers and the number of neurons in each hidden layer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depend on the problem under study and cannot be known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beforehand.</w:t>
      </w:r>
    </w:p>
    <w:p w:rsidR="00310BCB" w:rsidRPr="00310BCB" w:rsidRDefault="00310BCB" w:rsidP="00310BC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310BCB" w:rsidRPr="00A64051" w:rsidRDefault="00310BCB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237AC" w:rsidRPr="00310BCB" w:rsidRDefault="008868B4" w:rsidP="008868B4">
      <w:pPr>
        <w:spacing w:after="0" w:line="240" w:lineRule="auto"/>
        <w:jc w:val="center"/>
        <w:rPr>
          <w:rFonts w:ascii="Times New Roman" w:hAnsi="Times New Roman"/>
          <w:lang w:val="en-US"/>
        </w:rPr>
      </w:pPr>
      <w:r w:rsidRPr="008868B4">
        <w:drawing>
          <wp:inline distT="0" distB="0" distL="0" distR="0" wp14:anchorId="2C5F1FBE" wp14:editId="5851775E">
            <wp:extent cx="4829694" cy="1465614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2888" cy="1466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FC4" w:rsidRPr="00452243" w:rsidRDefault="003E3FC4" w:rsidP="00452243">
      <w:pPr>
        <w:spacing w:after="0" w:line="240" w:lineRule="auto"/>
        <w:jc w:val="both"/>
        <w:rPr>
          <w:rFonts w:ascii="Times New Roman" w:hAnsi="Times New Roman"/>
        </w:rPr>
      </w:pPr>
    </w:p>
    <w:p w:rsidR="00452243" w:rsidRDefault="008868B4" w:rsidP="008868B4">
      <w:pPr>
        <w:spacing w:line="240" w:lineRule="auto"/>
        <w:jc w:val="center"/>
        <w:rPr>
          <w:rFonts w:ascii="Times New Roman" w:hAnsi="Times New Roman"/>
          <w:i/>
          <w:lang w:val="en-US"/>
        </w:rPr>
      </w:pPr>
      <w:proofErr w:type="gramStart"/>
      <w:r w:rsidRPr="008868B4">
        <w:rPr>
          <w:rFonts w:ascii="Times New Roman" w:hAnsi="Times New Roman"/>
          <w:i/>
          <w:lang w:val="en-US"/>
        </w:rPr>
        <w:t>Fig. 1.</w:t>
      </w:r>
      <w:proofErr w:type="gramEnd"/>
      <w:r w:rsidRPr="008868B4">
        <w:rPr>
          <w:rFonts w:ascii="Times New Roman" w:hAnsi="Times New Roman"/>
          <w:i/>
          <w:lang w:val="en-US"/>
        </w:rPr>
        <w:t xml:space="preserve"> </w:t>
      </w:r>
      <w:proofErr w:type="gramStart"/>
      <w:r w:rsidRPr="008868B4">
        <w:rPr>
          <w:rFonts w:ascii="Times New Roman" w:hAnsi="Times New Roman"/>
          <w:i/>
          <w:lang w:val="en-US"/>
        </w:rPr>
        <w:t>Single neuron work</w:t>
      </w:r>
      <w:r>
        <w:rPr>
          <w:rFonts w:ascii="Times New Roman" w:hAnsi="Times New Roman"/>
          <w:i/>
          <w:lang w:val="en-US"/>
        </w:rPr>
        <w:t>.</w:t>
      </w:r>
      <w:proofErr w:type="gramEnd"/>
    </w:p>
    <w:p w:rsid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8868B4" w:rsidRDefault="008868B4" w:rsidP="008868B4">
      <w:pPr>
        <w:spacing w:after="0" w:line="240" w:lineRule="auto"/>
        <w:jc w:val="center"/>
        <w:rPr>
          <w:rFonts w:ascii="Times New Roman" w:hAnsi="Times New Roman"/>
          <w:lang w:val="en-US"/>
        </w:rPr>
      </w:pPr>
      <w:r w:rsidRPr="008868B4">
        <w:drawing>
          <wp:inline distT="0" distB="0" distL="0" distR="0" wp14:anchorId="6C84CE94" wp14:editId="3DF5F9A1">
            <wp:extent cx="4729008" cy="3250277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4115" cy="3253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8868B4" w:rsidRPr="008868B4" w:rsidRDefault="008868B4" w:rsidP="008868B4">
      <w:pPr>
        <w:spacing w:line="240" w:lineRule="auto"/>
        <w:jc w:val="center"/>
        <w:rPr>
          <w:rFonts w:ascii="Times New Roman" w:hAnsi="Times New Roman"/>
          <w:i/>
          <w:lang w:val="en-US"/>
        </w:rPr>
      </w:pPr>
      <w:proofErr w:type="gramStart"/>
      <w:r w:rsidRPr="008868B4">
        <w:rPr>
          <w:rFonts w:ascii="Times New Roman" w:hAnsi="Times New Roman"/>
          <w:i/>
          <w:lang w:val="en-US"/>
        </w:rPr>
        <w:t>Fig. 2.</w:t>
      </w:r>
      <w:proofErr w:type="gramEnd"/>
      <w:r w:rsidRPr="008868B4">
        <w:rPr>
          <w:rFonts w:ascii="Times New Roman" w:hAnsi="Times New Roman"/>
          <w:i/>
          <w:lang w:val="en-US"/>
        </w:rPr>
        <w:t xml:space="preserve"> </w:t>
      </w:r>
      <w:proofErr w:type="gramStart"/>
      <w:r w:rsidRPr="008868B4">
        <w:rPr>
          <w:rFonts w:ascii="Times New Roman" w:hAnsi="Times New Roman"/>
          <w:i/>
          <w:lang w:val="en-US"/>
        </w:rPr>
        <w:t>Feedforward Neural Network.</w:t>
      </w:r>
      <w:proofErr w:type="gramEnd"/>
    </w:p>
    <w:p w:rsidR="008868B4" w:rsidRPr="008868B4" w:rsidRDefault="008868B4" w:rsidP="008868B4">
      <w:pPr>
        <w:spacing w:after="0" w:line="240" w:lineRule="auto"/>
        <w:jc w:val="both"/>
        <w:rPr>
          <w:rFonts w:ascii="Times New Roman" w:hAnsi="Times New Roman"/>
          <w:i/>
          <w:lang w:val="en-US"/>
        </w:rPr>
      </w:pPr>
      <w:r w:rsidRPr="00310BCB">
        <w:rPr>
          <w:rFonts w:ascii="Times New Roman" w:hAnsi="Times New Roman"/>
          <w:lang w:val="en-US"/>
        </w:rPr>
        <w:lastRenderedPageBreak/>
        <w:t>In order to operate an ANN, the network must first be ‘‘trained’’.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For this a number of examples must be available consisting of data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in which both their inputs and the corresponding outputs are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known. The aim is for the network to learn the functional relationship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between the input and output variables, thus obtaining the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different weights and biases. The back-propagation algorithm is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one of the most frequently used methods of training a feedforward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multilayer perceptron network. It starts out from a series of random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weights and executes the network with the examples provided,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obtaining a value for the output which will be different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from its real value. The error between the output obtained by the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network and the real output is propagated backwards in order to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modify the weight and bias values. This process is repeated until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the error has been reduced to a pre-set value or until the maximum</w:t>
      </w:r>
      <w:r>
        <w:rPr>
          <w:rFonts w:ascii="Times New Roman" w:hAnsi="Times New Roman"/>
          <w:lang w:val="en-US"/>
        </w:rPr>
        <w:t xml:space="preserve"> </w:t>
      </w:r>
      <w:r w:rsidRPr="00310BCB">
        <w:rPr>
          <w:rFonts w:ascii="Times New Roman" w:hAnsi="Times New Roman"/>
          <w:lang w:val="en-US"/>
        </w:rPr>
        <w:t>number of iterations or epochs has been reached.</w:t>
      </w:r>
    </w:p>
    <w:p w:rsidR="008868B4" w:rsidRPr="008868B4" w:rsidRDefault="008868B4" w:rsidP="00452243">
      <w:pPr>
        <w:spacing w:after="0" w:line="240" w:lineRule="auto"/>
        <w:jc w:val="both"/>
        <w:rPr>
          <w:rFonts w:ascii="Times New Roman" w:hAnsi="Times New Roman"/>
          <w:color w:val="0070C0"/>
          <w:lang w:val="en-US"/>
        </w:rPr>
      </w:pPr>
    </w:p>
    <w:p w:rsidR="00A24660" w:rsidRPr="00A64051" w:rsidRDefault="00085EB4" w:rsidP="00FF3A12">
      <w:pPr>
        <w:spacing w:after="0" w:line="240" w:lineRule="auto"/>
        <w:jc w:val="both"/>
        <w:rPr>
          <w:rFonts w:ascii="Times New Roman" w:hAnsi="Times New Roman"/>
          <w:i/>
          <w:lang w:val="en-US"/>
        </w:rPr>
      </w:pPr>
      <w:r w:rsidRPr="00A64051">
        <w:rPr>
          <w:rFonts w:ascii="Times New Roman" w:hAnsi="Times New Roman"/>
          <w:i/>
          <w:lang w:val="en-US"/>
        </w:rPr>
        <w:t>3</w:t>
      </w:r>
      <w:r w:rsidR="00A24660" w:rsidRPr="00A64051">
        <w:rPr>
          <w:rFonts w:ascii="Times New Roman" w:hAnsi="Times New Roman"/>
          <w:i/>
          <w:lang w:val="en-US"/>
        </w:rPr>
        <w:t>.1. Network architecture</w:t>
      </w:r>
    </w:p>
    <w:p w:rsidR="00A24660" w:rsidRPr="00A64051" w:rsidRDefault="00A24660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 xml:space="preserve">The </w:t>
      </w:r>
      <w:proofErr w:type="spellStart"/>
      <w:r w:rsidRPr="008868B4">
        <w:rPr>
          <w:rFonts w:ascii="Times New Roman" w:hAnsi="Times New Roman"/>
          <w:lang w:val="en-US"/>
        </w:rPr>
        <w:t>Matlab</w:t>
      </w:r>
      <w:proofErr w:type="spellEnd"/>
      <w:r w:rsidRPr="008868B4">
        <w:rPr>
          <w:rFonts w:ascii="Times New Roman" w:hAnsi="Times New Roman"/>
          <w:lang w:val="en-US"/>
        </w:rPr>
        <w:t xml:space="preserve"> commercial software [40], especially the Neural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Network Toolbox, was </w:t>
      </w:r>
      <w:r>
        <w:rPr>
          <w:rFonts w:ascii="Times New Roman" w:hAnsi="Times New Roman"/>
          <w:lang w:val="en-US"/>
        </w:rPr>
        <w:t>used in this work to define a 2-</w:t>
      </w:r>
      <w:r w:rsidRPr="008868B4">
        <w:rPr>
          <w:rFonts w:ascii="Times New Roman" w:hAnsi="Times New Roman"/>
          <w:lang w:val="en-US"/>
        </w:rPr>
        <w:t>n</w:t>
      </w:r>
      <w:r>
        <w:rPr>
          <w:rFonts w:ascii="Times New Roman" w:hAnsi="Times New Roman"/>
          <w:lang w:val="en-US"/>
        </w:rPr>
        <w:t>-</w:t>
      </w:r>
      <w:r w:rsidRPr="008868B4">
        <w:rPr>
          <w:rFonts w:ascii="Times New Roman" w:hAnsi="Times New Roman"/>
          <w:lang w:val="en-US"/>
        </w:rPr>
        <w:t>1 feedforward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multilayer perceptron network. This ANN has two input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parameters, mortar compressive strength (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8868B4">
        <w:rPr>
          <w:rFonts w:ascii="Times New Roman" w:hAnsi="Times New Roman"/>
          <w:lang w:val="en-US"/>
        </w:rPr>
        <w:t>) and brick compressive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strength (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b</w:t>
      </w:r>
      <w:r w:rsidRPr="008868B4">
        <w:rPr>
          <w:rFonts w:ascii="Times New Roman" w:hAnsi="Times New Roman"/>
          <w:lang w:val="en-US"/>
        </w:rPr>
        <w:t>), an output value, the masonry compressive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strength (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lang w:val="en-US"/>
        </w:rPr>
        <w:t>), and a hidden layer with n neurons. Since there is no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generally accepted standard in the literature as to the number of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neurons that should be contained in the hidden layer, this number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is usually determined by trial and error. In this study we defined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six ANN and varied the number of neurons in the hidden layer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(n) from 1 to 6 and then selected the ANN considered to give the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best results.</w:t>
      </w:r>
    </w:p>
    <w:p w:rsidR="008868B4" w:rsidRP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24660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>The hidden layer activation function was the sigmoid function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g(x) = 1</w:t>
      </w:r>
      <w:proofErr w:type="gramStart"/>
      <w:r w:rsidRPr="008868B4">
        <w:rPr>
          <w:rFonts w:ascii="Times New Roman" w:hAnsi="Times New Roman"/>
          <w:lang w:val="en-US"/>
        </w:rPr>
        <w:t>/(</w:t>
      </w:r>
      <w:proofErr w:type="gramEnd"/>
      <w:r w:rsidRPr="008868B4">
        <w:rPr>
          <w:rFonts w:ascii="Times New Roman" w:hAnsi="Times New Roman"/>
          <w:lang w:val="en-US"/>
        </w:rPr>
        <w:t>1+e</w:t>
      </w:r>
      <w:r w:rsidRPr="008868B4">
        <w:rPr>
          <w:rFonts w:ascii="Times New Roman" w:hAnsi="Times New Roman"/>
          <w:vertAlign w:val="superscript"/>
          <w:lang w:val="en-US"/>
        </w:rPr>
        <w:t>-</w:t>
      </w:r>
      <w:r w:rsidRPr="008868B4">
        <w:rPr>
          <w:rFonts w:ascii="Times New Roman" w:hAnsi="Times New Roman"/>
          <w:vertAlign w:val="superscript"/>
          <w:lang w:val="en-US"/>
        </w:rPr>
        <w:t>x</w:t>
      </w:r>
      <w:r w:rsidRPr="008868B4">
        <w:rPr>
          <w:rFonts w:ascii="Times New Roman" w:hAnsi="Times New Roman"/>
          <w:lang w:val="en-US"/>
        </w:rPr>
        <w:t>), while the output layer contained a linear neuron.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This combination makes it possible for the network to learn both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the linear and non-linear relationships between the input and output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vectors [40]. The </w:t>
      </w:r>
      <w:proofErr w:type="spellStart"/>
      <w:r w:rsidRPr="008868B4">
        <w:rPr>
          <w:rFonts w:ascii="Times New Roman" w:hAnsi="Times New Roman"/>
          <w:lang w:val="en-US"/>
        </w:rPr>
        <w:t>Lavenberg</w:t>
      </w:r>
      <w:proofErr w:type="spellEnd"/>
      <w:r w:rsidRPr="008868B4">
        <w:rPr>
          <w:rFonts w:ascii="Times New Roman" w:hAnsi="Times New Roman" w:hint="eastAsia"/>
          <w:lang w:val="en-US"/>
        </w:rPr>
        <w:t>–</w:t>
      </w:r>
      <w:r w:rsidRPr="008868B4">
        <w:rPr>
          <w:rFonts w:ascii="Times New Roman" w:hAnsi="Times New Roman"/>
          <w:lang w:val="en-US"/>
        </w:rPr>
        <w:t>Marquardt algorithm [40] with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back-propagation and 2000 epochs was used the network training.</w:t>
      </w:r>
    </w:p>
    <w:p w:rsidR="008868B4" w:rsidRP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24660" w:rsidRPr="008D77A4" w:rsidRDefault="00085EB4" w:rsidP="00FF3A12">
      <w:pPr>
        <w:spacing w:after="0" w:line="240" w:lineRule="auto"/>
        <w:jc w:val="both"/>
        <w:rPr>
          <w:rFonts w:ascii="Times New Roman" w:hAnsi="Times New Roman"/>
          <w:i/>
        </w:rPr>
      </w:pPr>
      <w:r w:rsidRPr="008D77A4">
        <w:rPr>
          <w:rFonts w:ascii="Times New Roman" w:hAnsi="Times New Roman"/>
          <w:i/>
        </w:rPr>
        <w:t>3</w:t>
      </w:r>
      <w:r w:rsidR="00A24660" w:rsidRPr="008D77A4">
        <w:rPr>
          <w:rFonts w:ascii="Times New Roman" w:hAnsi="Times New Roman"/>
          <w:i/>
        </w:rPr>
        <w:t xml:space="preserve">.2. Network data </w:t>
      </w:r>
      <w:proofErr w:type="spellStart"/>
      <w:r w:rsidR="00A24660" w:rsidRPr="008D77A4">
        <w:rPr>
          <w:rFonts w:ascii="Times New Roman" w:hAnsi="Times New Roman"/>
          <w:i/>
        </w:rPr>
        <w:t>preparation</w:t>
      </w:r>
      <w:proofErr w:type="spellEnd"/>
    </w:p>
    <w:p w:rsidR="00A24660" w:rsidRPr="008D77A4" w:rsidRDefault="00A24660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547E8C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>From the data of the total of 96 studies (see Section 2), 80% (76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data sets) were used to train the network and the remaining 20%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(20 data sets) were used for testing. The data were not entered directly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in the ANN but were previously scaled in order to improve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the stability of the training process and to obtain a higher degree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of accuracy. Since the sigmoid function varies between 0 and 1,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being asymptotic for these values, both input and output values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were scaled in the 0.1</w:t>
      </w:r>
      <w:r w:rsidRPr="008868B4">
        <w:rPr>
          <w:rFonts w:ascii="Times New Roman" w:hAnsi="Times New Roman" w:hint="eastAsia"/>
          <w:lang w:val="en-US"/>
        </w:rPr>
        <w:t>–</w:t>
      </w:r>
      <w:r w:rsidRPr="008868B4">
        <w:rPr>
          <w:rFonts w:ascii="Times New Roman" w:hAnsi="Times New Roman"/>
          <w:lang w:val="en-US"/>
        </w:rPr>
        <w:t>0.9 range [17] by a simple linear normalization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function:</w:t>
      </w:r>
    </w:p>
    <w:p w:rsidR="008868B4" w:rsidRPr="00A64051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47E8C" w:rsidRPr="00A64051" w:rsidRDefault="00D34FD4" w:rsidP="001C3CE1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  <w:r w:rsidRPr="00A64051">
        <w:rPr>
          <w:rFonts w:ascii="Times New Roman" w:hAnsi="Times New Roman"/>
          <w:position w:val="-26"/>
          <w:lang w:val="en-US"/>
        </w:rPr>
        <w:object w:dxaOrig="2760" w:dyaOrig="6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7.9pt;height:29.9pt" o:ole="">
            <v:imagedata r:id="rId11" o:title=""/>
          </v:shape>
          <o:OLEObject Type="Embed" ProgID="Equation.3" ShapeID="_x0000_i1025" DrawAspect="Content" ObjectID="_1539772536" r:id="rId12"/>
        </w:object>
      </w:r>
      <w:r w:rsidR="001C3CE1" w:rsidRPr="00A64051">
        <w:rPr>
          <w:rFonts w:ascii="Times New Roman" w:hAnsi="Times New Roman"/>
          <w:position w:val="-10"/>
          <w:lang w:val="en-US"/>
        </w:rPr>
        <w:tab/>
        <w:t>(1)</w:t>
      </w:r>
    </w:p>
    <w:p w:rsidR="00472A75" w:rsidRPr="00A64051" w:rsidRDefault="00472A75" w:rsidP="001C3CE1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DC76E6" w:rsidRPr="008868B4" w:rsidRDefault="001C3CE1" w:rsidP="001C3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GB"/>
        </w:rPr>
      </w:pPr>
      <w:proofErr w:type="gramStart"/>
      <w:r w:rsidRPr="008868B4">
        <w:rPr>
          <w:rFonts w:ascii="Times New Roman" w:hAnsi="Times New Roman"/>
          <w:lang w:val="en-GB"/>
        </w:rPr>
        <w:t>where</w:t>
      </w:r>
      <w:proofErr w:type="gramEnd"/>
      <w:r w:rsidRPr="008868B4"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i/>
          <w:lang w:val="en-GB"/>
        </w:rPr>
        <w:t>X</w:t>
      </w:r>
      <w:r w:rsidRPr="008868B4">
        <w:rPr>
          <w:rFonts w:ascii="Times New Roman" w:hAnsi="Times New Roman"/>
          <w:i/>
          <w:vertAlign w:val="subscript"/>
          <w:lang w:val="en-GB"/>
        </w:rPr>
        <w:t>i</w:t>
      </w:r>
      <w:r w:rsidRPr="008868B4">
        <w:rPr>
          <w:rFonts w:ascii="Times New Roman" w:hAnsi="Times New Roman"/>
          <w:lang w:val="en-GB"/>
        </w:rPr>
        <w:t xml:space="preserve"> and </w:t>
      </w:r>
      <w:proofErr w:type="spellStart"/>
      <w:r w:rsidRPr="008868B4">
        <w:rPr>
          <w:rFonts w:ascii="Times New Roman" w:hAnsi="Times New Roman"/>
          <w:i/>
          <w:lang w:val="en-GB"/>
        </w:rPr>
        <w:t>X</w:t>
      </w:r>
      <w:r w:rsidRPr="008868B4">
        <w:rPr>
          <w:rFonts w:ascii="Times New Roman" w:hAnsi="Times New Roman"/>
          <w:i/>
          <w:vertAlign w:val="subscript"/>
          <w:lang w:val="en-GB"/>
        </w:rPr>
        <w:t>i,ANN</w:t>
      </w:r>
      <w:proofErr w:type="spellEnd"/>
      <w:r w:rsidRPr="008868B4">
        <w:rPr>
          <w:rFonts w:ascii="Times New Roman" w:hAnsi="Times New Roman"/>
          <w:lang w:val="en-GB"/>
        </w:rPr>
        <w:t xml:space="preserve"> are the input or output value before and after being scaled, and </w:t>
      </w:r>
      <w:proofErr w:type="spellStart"/>
      <w:r w:rsidRPr="008868B4">
        <w:rPr>
          <w:rFonts w:ascii="Times New Roman" w:hAnsi="Times New Roman"/>
          <w:i/>
          <w:lang w:val="en-GB"/>
        </w:rPr>
        <w:t>X</w:t>
      </w:r>
      <w:r w:rsidRPr="008868B4">
        <w:rPr>
          <w:rFonts w:ascii="Times New Roman" w:hAnsi="Times New Roman"/>
          <w:i/>
          <w:vertAlign w:val="subscript"/>
          <w:lang w:val="en-GB"/>
        </w:rPr>
        <w:t>min</w:t>
      </w:r>
      <w:proofErr w:type="spellEnd"/>
      <w:r w:rsidRPr="008868B4">
        <w:rPr>
          <w:rFonts w:ascii="Times New Roman" w:hAnsi="Times New Roman"/>
          <w:lang w:val="en-GB"/>
        </w:rPr>
        <w:t xml:space="preserve"> and </w:t>
      </w:r>
      <w:proofErr w:type="spellStart"/>
      <w:r w:rsidRPr="008868B4">
        <w:rPr>
          <w:rFonts w:ascii="Times New Roman" w:hAnsi="Times New Roman"/>
          <w:i/>
          <w:lang w:val="en-GB"/>
        </w:rPr>
        <w:t>X</w:t>
      </w:r>
      <w:r w:rsidRPr="008868B4">
        <w:rPr>
          <w:rFonts w:ascii="Times New Roman" w:hAnsi="Times New Roman"/>
          <w:i/>
          <w:vertAlign w:val="subscript"/>
          <w:lang w:val="en-GB"/>
        </w:rPr>
        <w:t>max</w:t>
      </w:r>
      <w:proofErr w:type="spellEnd"/>
      <w:r w:rsidRPr="008868B4">
        <w:rPr>
          <w:rFonts w:ascii="Times New Roman" w:hAnsi="Times New Roman"/>
          <w:lang w:val="en-GB"/>
        </w:rPr>
        <w:t xml:space="preserve"> the minimum and maximum value of the input or output value to be scaled.</w:t>
      </w:r>
    </w:p>
    <w:p w:rsidR="001C3CE1" w:rsidRPr="00A64051" w:rsidRDefault="001C3CE1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24660" w:rsidRPr="00D36A49" w:rsidRDefault="00085EB4" w:rsidP="00FF3A12">
      <w:pPr>
        <w:spacing w:after="0" w:line="240" w:lineRule="auto"/>
        <w:jc w:val="both"/>
        <w:rPr>
          <w:rFonts w:ascii="Times New Roman" w:hAnsi="Times New Roman"/>
          <w:i/>
          <w:lang w:val="en-US"/>
        </w:rPr>
      </w:pPr>
      <w:r w:rsidRPr="00D36A49">
        <w:rPr>
          <w:rFonts w:ascii="Times New Roman" w:hAnsi="Times New Roman"/>
          <w:i/>
          <w:lang w:val="en-US"/>
        </w:rPr>
        <w:t>3</w:t>
      </w:r>
      <w:r w:rsidR="00A24660" w:rsidRPr="00D36A49">
        <w:rPr>
          <w:rFonts w:ascii="Times New Roman" w:hAnsi="Times New Roman"/>
          <w:i/>
          <w:lang w:val="en-US"/>
        </w:rPr>
        <w:t>.3. Neural Network simulations</w:t>
      </w:r>
    </w:p>
    <w:p w:rsidR="00A24660" w:rsidRPr="00D36A49" w:rsidRDefault="00A24660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8761F" w:rsidRDefault="008868B4" w:rsidP="008868B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GB"/>
        </w:rPr>
      </w:pPr>
      <w:r w:rsidRPr="008868B4">
        <w:rPr>
          <w:rFonts w:ascii="Times New Roman" w:hAnsi="Times New Roman"/>
          <w:lang w:val="en-GB"/>
        </w:rPr>
        <w:t>Table 3 shows the results of the six ANNs carried out. Each one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obtained: the maximum, minimum, mean and standard deviation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of the ratio between the masonry compressive strength according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to the reviewed experimental studies (</w:t>
      </w:r>
      <w:proofErr w:type="spellStart"/>
      <w:r w:rsidRPr="008868B4">
        <w:rPr>
          <w:rFonts w:ascii="Times New Roman" w:hAnsi="Times New Roman"/>
          <w:i/>
          <w:lang w:val="en-GB"/>
        </w:rPr>
        <w:t>f</w:t>
      </w:r>
      <w:r w:rsidRPr="008868B4">
        <w:rPr>
          <w:rFonts w:ascii="Times New Roman" w:hAnsi="Times New Roman"/>
          <w:i/>
          <w:vertAlign w:val="subscript"/>
          <w:lang w:val="en-GB"/>
        </w:rPr>
        <w:t>EXP</w:t>
      </w:r>
      <w:proofErr w:type="spellEnd"/>
      <w:r w:rsidRPr="008868B4">
        <w:rPr>
          <w:rFonts w:ascii="Times New Roman" w:hAnsi="Times New Roman"/>
          <w:lang w:val="en-GB"/>
        </w:rPr>
        <w:t>) and that obtained from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the ANN (</w:t>
      </w:r>
      <w:proofErr w:type="spellStart"/>
      <w:r w:rsidRPr="008868B4">
        <w:rPr>
          <w:rFonts w:ascii="Times New Roman" w:hAnsi="Times New Roman"/>
          <w:i/>
          <w:lang w:val="en-GB"/>
        </w:rPr>
        <w:t>f</w:t>
      </w:r>
      <w:r w:rsidRPr="008868B4">
        <w:rPr>
          <w:rFonts w:ascii="Times New Roman" w:hAnsi="Times New Roman"/>
          <w:i/>
          <w:vertAlign w:val="subscript"/>
          <w:lang w:val="en-GB"/>
        </w:rPr>
        <w:t>ANN</w:t>
      </w:r>
      <w:proofErr w:type="spellEnd"/>
      <w:r w:rsidRPr="008868B4">
        <w:rPr>
          <w:rFonts w:ascii="Times New Roman" w:hAnsi="Times New Roman"/>
          <w:lang w:val="en-GB"/>
        </w:rPr>
        <w:t>); the Pearson coefficient (</w:t>
      </w:r>
      <w:r w:rsidRPr="008868B4">
        <w:rPr>
          <w:rFonts w:ascii="Times New Roman" w:hAnsi="Times New Roman"/>
          <w:i/>
          <w:lang w:val="en-GB"/>
        </w:rPr>
        <w:t>R</w:t>
      </w:r>
      <w:r w:rsidRPr="008868B4">
        <w:rPr>
          <w:rFonts w:ascii="Times New Roman" w:hAnsi="Times New Roman"/>
          <w:lang w:val="en-GB"/>
        </w:rPr>
        <w:t>) of the correlation and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the Mean Square Error (</w:t>
      </w:r>
      <w:r w:rsidRPr="008868B4">
        <w:rPr>
          <w:rFonts w:ascii="Times New Roman" w:hAnsi="Times New Roman"/>
          <w:i/>
          <w:lang w:val="en-GB"/>
        </w:rPr>
        <w:t>MSE</w:t>
      </w:r>
      <w:r w:rsidRPr="008868B4">
        <w:rPr>
          <w:rFonts w:ascii="Times New Roman" w:hAnsi="Times New Roman"/>
          <w:lang w:val="en-GB"/>
        </w:rPr>
        <w:t>). As can be observed, the ANN with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the 2</w:t>
      </w:r>
      <w:r w:rsidRPr="008868B4">
        <w:rPr>
          <w:rFonts w:ascii="Times New Roman" w:hAnsi="Times New Roman" w:hint="eastAsia"/>
          <w:lang w:val="en-GB"/>
        </w:rPr>
        <w:t>–</w:t>
      </w:r>
      <w:r w:rsidRPr="008868B4">
        <w:rPr>
          <w:rFonts w:ascii="Times New Roman" w:hAnsi="Times New Roman"/>
          <w:lang w:val="en-GB"/>
        </w:rPr>
        <w:t>5</w:t>
      </w:r>
      <w:r w:rsidRPr="008868B4">
        <w:rPr>
          <w:rFonts w:ascii="Times New Roman" w:hAnsi="Times New Roman" w:hint="eastAsia"/>
          <w:lang w:val="en-GB"/>
        </w:rPr>
        <w:t>–</w:t>
      </w:r>
      <w:r w:rsidRPr="008868B4">
        <w:rPr>
          <w:rFonts w:ascii="Times New Roman" w:hAnsi="Times New Roman"/>
          <w:lang w:val="en-GB"/>
        </w:rPr>
        <w:t>1 architecture achieved the best performance for the test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 xml:space="preserve">set, with a minimum and maximum value of </w:t>
      </w:r>
      <w:proofErr w:type="spellStart"/>
      <w:r w:rsidRPr="008868B4">
        <w:rPr>
          <w:rFonts w:ascii="Times New Roman" w:hAnsi="Times New Roman"/>
          <w:i/>
          <w:lang w:val="en-GB"/>
        </w:rPr>
        <w:t>f</w:t>
      </w:r>
      <w:r w:rsidRPr="008868B4">
        <w:rPr>
          <w:rFonts w:ascii="Times New Roman" w:hAnsi="Times New Roman"/>
          <w:i/>
          <w:vertAlign w:val="subscript"/>
          <w:lang w:val="en-GB"/>
        </w:rPr>
        <w:t>EXP</w:t>
      </w:r>
      <w:proofErr w:type="spellEnd"/>
      <w:r w:rsidRPr="008868B4">
        <w:rPr>
          <w:rFonts w:ascii="Times New Roman" w:hAnsi="Times New Roman"/>
          <w:i/>
          <w:lang w:val="en-GB"/>
        </w:rPr>
        <w:t>/</w:t>
      </w:r>
      <w:proofErr w:type="spellStart"/>
      <w:r w:rsidRPr="008868B4">
        <w:rPr>
          <w:rFonts w:ascii="Times New Roman" w:hAnsi="Times New Roman"/>
          <w:i/>
          <w:lang w:val="en-GB"/>
        </w:rPr>
        <w:t>f</w:t>
      </w:r>
      <w:r w:rsidRPr="008868B4">
        <w:rPr>
          <w:rFonts w:ascii="Times New Roman" w:hAnsi="Times New Roman"/>
          <w:i/>
          <w:vertAlign w:val="subscript"/>
          <w:lang w:val="en-GB"/>
        </w:rPr>
        <w:t>ANN</w:t>
      </w:r>
      <w:proofErr w:type="spellEnd"/>
      <w:r w:rsidRPr="008868B4">
        <w:rPr>
          <w:rFonts w:ascii="Times New Roman" w:hAnsi="Times New Roman"/>
          <w:lang w:val="en-GB"/>
        </w:rPr>
        <w:t xml:space="preserve"> close to 1, a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 xml:space="preserve">mean </w:t>
      </w:r>
      <w:proofErr w:type="spellStart"/>
      <w:r w:rsidRPr="008868B4">
        <w:rPr>
          <w:rFonts w:ascii="Times New Roman" w:hAnsi="Times New Roman"/>
          <w:i/>
          <w:lang w:val="en-GB"/>
        </w:rPr>
        <w:t>f</w:t>
      </w:r>
      <w:r w:rsidRPr="008868B4">
        <w:rPr>
          <w:rFonts w:ascii="Times New Roman" w:hAnsi="Times New Roman"/>
          <w:i/>
          <w:vertAlign w:val="subscript"/>
          <w:lang w:val="en-GB"/>
        </w:rPr>
        <w:t>EXP</w:t>
      </w:r>
      <w:proofErr w:type="spellEnd"/>
      <w:r w:rsidRPr="008868B4">
        <w:rPr>
          <w:rFonts w:ascii="Times New Roman" w:hAnsi="Times New Roman"/>
          <w:i/>
          <w:lang w:val="en-GB"/>
        </w:rPr>
        <w:t>/</w:t>
      </w:r>
      <w:proofErr w:type="spellStart"/>
      <w:r w:rsidRPr="008868B4">
        <w:rPr>
          <w:rFonts w:ascii="Times New Roman" w:hAnsi="Times New Roman"/>
          <w:i/>
          <w:lang w:val="en-GB"/>
        </w:rPr>
        <w:t>f</w:t>
      </w:r>
      <w:r w:rsidRPr="008868B4">
        <w:rPr>
          <w:rFonts w:ascii="Times New Roman" w:hAnsi="Times New Roman"/>
          <w:i/>
          <w:vertAlign w:val="subscript"/>
          <w:lang w:val="en-GB"/>
        </w:rPr>
        <w:t>ANN</w:t>
      </w:r>
      <w:proofErr w:type="spellEnd"/>
      <w:r w:rsidRPr="008868B4">
        <w:rPr>
          <w:rFonts w:ascii="Times New Roman" w:hAnsi="Times New Roman"/>
          <w:lang w:val="en-GB"/>
        </w:rPr>
        <w:t xml:space="preserve"> of 1.005, </w:t>
      </w:r>
      <w:proofErr w:type="gramStart"/>
      <w:r w:rsidRPr="008868B4">
        <w:rPr>
          <w:rFonts w:ascii="Times New Roman" w:hAnsi="Times New Roman"/>
          <w:lang w:val="en-GB"/>
        </w:rPr>
        <w:t>a standard deviation less than 0.15 and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good values</w:t>
      </w:r>
      <w:proofErr w:type="gramEnd"/>
      <w:r w:rsidRPr="008868B4">
        <w:rPr>
          <w:rFonts w:ascii="Times New Roman" w:hAnsi="Times New Roman"/>
          <w:lang w:val="en-GB"/>
        </w:rPr>
        <w:t xml:space="preserve"> for both </w:t>
      </w:r>
      <w:r w:rsidRPr="008868B4">
        <w:rPr>
          <w:rFonts w:ascii="Times New Roman" w:hAnsi="Times New Roman"/>
          <w:i/>
          <w:lang w:val="en-GB"/>
        </w:rPr>
        <w:t xml:space="preserve">MSE </w:t>
      </w:r>
      <w:r w:rsidRPr="008868B4">
        <w:rPr>
          <w:rFonts w:ascii="Times New Roman" w:hAnsi="Times New Roman"/>
          <w:lang w:val="en-GB"/>
        </w:rPr>
        <w:t xml:space="preserve">and </w:t>
      </w:r>
      <w:r w:rsidRPr="008868B4">
        <w:rPr>
          <w:rFonts w:ascii="Times New Roman" w:hAnsi="Times New Roman"/>
          <w:i/>
          <w:lang w:val="en-GB"/>
        </w:rPr>
        <w:t>R</w:t>
      </w:r>
      <w:r w:rsidRPr="008868B4">
        <w:rPr>
          <w:rFonts w:ascii="Times New Roman" w:hAnsi="Times New Roman"/>
          <w:lang w:val="en-GB"/>
        </w:rPr>
        <w:t xml:space="preserve"> coefficient. For this ANN, the</w:t>
      </w:r>
      <w:r>
        <w:rPr>
          <w:rFonts w:ascii="Times New Roman" w:hAnsi="Times New Roman"/>
          <w:lang w:val="en-GB"/>
        </w:rPr>
        <w:t xml:space="preserve"> </w:t>
      </w:r>
      <w:r w:rsidRPr="008868B4">
        <w:rPr>
          <w:rFonts w:ascii="Times New Roman" w:hAnsi="Times New Roman"/>
          <w:lang w:val="en-GB"/>
        </w:rPr>
        <w:t>weight matrix and bias are:</w:t>
      </w:r>
    </w:p>
    <w:p w:rsidR="008868B4" w:rsidRPr="008868B4" w:rsidRDefault="008868B4" w:rsidP="008868B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GB"/>
        </w:rPr>
      </w:pPr>
    </w:p>
    <w:p w:rsidR="00F8761F" w:rsidRPr="00A64051" w:rsidRDefault="009172EA" w:rsidP="00F8761F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  <w:r w:rsidRPr="00A64051">
        <w:rPr>
          <w:rFonts w:ascii="Times New Roman" w:hAnsi="Times New Roman"/>
          <w:position w:val="-72"/>
          <w:lang w:val="en-US"/>
        </w:rPr>
        <w:object w:dxaOrig="4040" w:dyaOrig="1540">
          <v:shape id="_x0000_i1026" type="#_x0000_t75" style="width:202.4pt;height:77.45pt" o:ole="">
            <v:imagedata r:id="rId13" o:title=""/>
          </v:shape>
          <o:OLEObject Type="Embed" ProgID="Equation.3" ShapeID="_x0000_i1026" DrawAspect="Content" ObjectID="_1539772537" r:id="rId14"/>
        </w:object>
      </w:r>
    </w:p>
    <w:p w:rsidR="00F8761F" w:rsidRPr="00A64051" w:rsidRDefault="00F8761F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8761F" w:rsidRPr="008868B4" w:rsidRDefault="00F8761F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  <w:proofErr w:type="gramStart"/>
      <w:r w:rsidRPr="008868B4">
        <w:rPr>
          <w:rFonts w:ascii="Times New Roman" w:hAnsi="Times New Roman"/>
          <w:lang w:val="en-US"/>
        </w:rPr>
        <w:t>for</w:t>
      </w:r>
      <w:proofErr w:type="gramEnd"/>
      <w:r w:rsidRPr="008868B4">
        <w:rPr>
          <w:rFonts w:ascii="Times New Roman" w:hAnsi="Times New Roman"/>
          <w:lang w:val="en-US"/>
        </w:rPr>
        <w:t xml:space="preserve"> the hidden layer, and:</w:t>
      </w:r>
    </w:p>
    <w:p w:rsidR="00F8761F" w:rsidRPr="00A64051" w:rsidRDefault="00F8761F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8761F" w:rsidRPr="00A64051" w:rsidRDefault="009172EA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64051">
        <w:rPr>
          <w:rFonts w:ascii="Times New Roman" w:hAnsi="Times New Roman"/>
          <w:position w:val="-10"/>
          <w:lang w:val="en-US"/>
        </w:rPr>
        <w:object w:dxaOrig="6100" w:dyaOrig="300">
          <v:shape id="_x0000_i1027" type="#_x0000_t75" style="width:305pt;height:14.95pt" o:ole="">
            <v:imagedata r:id="rId15" o:title=""/>
          </v:shape>
          <o:OLEObject Type="Embed" ProgID="Equation.3" ShapeID="_x0000_i1027" DrawAspect="Content" ObjectID="_1539772538" r:id="rId16"/>
        </w:object>
      </w:r>
    </w:p>
    <w:p w:rsidR="00F8761F" w:rsidRPr="00A64051" w:rsidRDefault="00F8761F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8761F" w:rsidRDefault="00F8761F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  <w:proofErr w:type="gramStart"/>
      <w:r w:rsidRPr="008868B4">
        <w:rPr>
          <w:rFonts w:ascii="Times New Roman" w:hAnsi="Times New Roman"/>
          <w:lang w:val="en-US"/>
        </w:rPr>
        <w:t>for</w:t>
      </w:r>
      <w:proofErr w:type="gramEnd"/>
      <w:r w:rsidRPr="008868B4">
        <w:rPr>
          <w:rFonts w:ascii="Times New Roman" w:hAnsi="Times New Roman"/>
          <w:lang w:val="en-US"/>
        </w:rPr>
        <w:t xml:space="preserve"> the output layer.</w:t>
      </w:r>
    </w:p>
    <w:p w:rsidR="008868B4" w:rsidRDefault="008868B4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8868B4" w:rsidRPr="008868B4" w:rsidRDefault="008868B4" w:rsidP="008868B4">
      <w:pPr>
        <w:spacing w:after="0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8868B4">
        <w:rPr>
          <w:rFonts w:ascii="Times New Roman" w:hAnsi="Times New Roman" w:cs="Times New Roman"/>
          <w:b/>
          <w:sz w:val="20"/>
          <w:szCs w:val="20"/>
          <w:lang w:val="en-GB"/>
        </w:rPr>
        <w:t>Table 3</w:t>
      </w:r>
    </w:p>
    <w:p w:rsidR="008868B4" w:rsidRPr="008868B4" w:rsidRDefault="008868B4" w:rsidP="008868B4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8868B4">
        <w:rPr>
          <w:rFonts w:ascii="Times New Roman" w:hAnsi="Times New Roman" w:cs="Times New Roman"/>
          <w:sz w:val="20"/>
          <w:szCs w:val="20"/>
          <w:lang w:val="en-US"/>
        </w:rPr>
        <w:t>ANN results</w:t>
      </w: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650"/>
        <w:gridCol w:w="621"/>
        <w:gridCol w:w="633"/>
        <w:gridCol w:w="672"/>
        <w:gridCol w:w="621"/>
        <w:gridCol w:w="621"/>
        <w:gridCol w:w="711"/>
        <w:gridCol w:w="222"/>
        <w:gridCol w:w="621"/>
        <w:gridCol w:w="633"/>
        <w:gridCol w:w="672"/>
        <w:gridCol w:w="621"/>
        <w:gridCol w:w="621"/>
        <w:gridCol w:w="711"/>
      </w:tblGrid>
      <w:tr w:rsidR="008868B4" w:rsidRPr="008868B4" w:rsidTr="005C0719">
        <w:trPr>
          <w:trHeight w:val="102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ANN</w:t>
            </w:r>
          </w:p>
        </w:tc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vertAlign w:val="subscript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Training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Test</w:t>
            </w:r>
          </w:p>
        </w:tc>
      </w:tr>
      <w:tr w:rsidR="008868B4" w:rsidRPr="008868B4" w:rsidTr="005C0719">
        <w:trPr>
          <w:trHeight w:val="102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vertAlign w:val="superscript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Min.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Max.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Std.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Min.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Max.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Std.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8868B4">
              <w:rPr>
                <w:sz w:val="20"/>
                <w:szCs w:val="20"/>
                <w:lang w:val="en-GB"/>
              </w:rPr>
              <w:t>MSE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lang w:val="en-GB"/>
              </w:rPr>
            </w:pPr>
            <w:r w:rsidRPr="008868B4">
              <w:rPr>
                <w:lang w:val="en-GB"/>
              </w:rPr>
              <w:t>2-1-1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0.608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0.176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0.947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0.0045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0.586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1.484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0.994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0.202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0.955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0.0060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lang w:val="en-GB"/>
              </w:rPr>
            </w:pPr>
            <w:r w:rsidRPr="008868B4">
              <w:rPr>
                <w:lang w:val="en-GB"/>
              </w:rPr>
              <w:t>2-2-1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0.598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1.404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1.003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0.161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0.966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0.0033</w:t>
            </w:r>
          </w:p>
        </w:tc>
        <w:tc>
          <w:tcPr>
            <w:tcW w:w="0" w:type="auto"/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0.636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1.705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1.014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0.214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0.989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0.0014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lang w:val="en-GB"/>
              </w:rPr>
            </w:pPr>
            <w:r w:rsidRPr="008868B4">
              <w:rPr>
                <w:lang w:val="en-GB"/>
              </w:rPr>
              <w:t>2-3-1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0.616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1.296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0.140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0.979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0.0021</w:t>
            </w:r>
          </w:p>
        </w:tc>
        <w:tc>
          <w:tcPr>
            <w:tcW w:w="0" w:type="auto"/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0.685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1.349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0.993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0.161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0.970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0.0027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lang w:val="en-GB"/>
              </w:rPr>
            </w:pPr>
            <w:r w:rsidRPr="008868B4">
              <w:rPr>
                <w:lang w:val="en-GB"/>
              </w:rPr>
              <w:t>2-4-1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0.636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1.352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1.003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0.120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0.986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0.0015</w:t>
            </w:r>
          </w:p>
        </w:tc>
        <w:tc>
          <w:tcPr>
            <w:tcW w:w="0" w:type="auto"/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0.789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1.341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1.010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0.138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0.983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0.0011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lang w:val="en-GB"/>
              </w:rPr>
            </w:pPr>
            <w:r w:rsidRPr="008868B4">
              <w:rPr>
                <w:lang w:val="en-GB"/>
              </w:rPr>
              <w:t>2-5-1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0.626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1.372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1.004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0.150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0.978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0.0021</w:t>
            </w:r>
          </w:p>
        </w:tc>
        <w:tc>
          <w:tcPr>
            <w:tcW w:w="0" w:type="auto"/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0.773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1.192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1.005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0.149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0.985</w:t>
            </w:r>
          </w:p>
        </w:tc>
        <w:tc>
          <w:tcPr>
            <w:tcW w:w="0" w:type="auto"/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0.0021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pStyle w:val="Tabla"/>
              <w:spacing w:before="0" w:after="0" w:line="240" w:lineRule="auto"/>
              <w:rPr>
                <w:lang w:val="en-GB"/>
              </w:rPr>
            </w:pPr>
            <w:r w:rsidRPr="008868B4">
              <w:rPr>
                <w:lang w:val="en-GB"/>
              </w:rPr>
              <w:t>2-6-1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0.713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1.362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0.115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0.991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0.0007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0.828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1.999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1.076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0.241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0.989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8868B4" w:rsidRPr="008868B4" w:rsidRDefault="008868B4" w:rsidP="008868B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868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0.0023</w:t>
            </w:r>
          </w:p>
        </w:tc>
      </w:tr>
      <w:tr w:rsidR="008868B4" w:rsidRPr="008868B4" w:rsidTr="005C0719">
        <w:trPr>
          <w:jc w:val="center"/>
        </w:trPr>
        <w:tc>
          <w:tcPr>
            <w:tcW w:w="0" w:type="auto"/>
            <w:gridSpan w:val="1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68B4" w:rsidRPr="008868B4" w:rsidRDefault="008868B4" w:rsidP="008868B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8868B4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Minimum (Min), Maximum (Max), Mean and Standard deviation (</w:t>
            </w:r>
            <w:proofErr w:type="spellStart"/>
            <w:r w:rsidRPr="008868B4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Std</w:t>
            </w:r>
            <w:proofErr w:type="spellEnd"/>
            <w:r w:rsidRPr="008868B4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) are related to the ratio </w:t>
            </w:r>
            <w:proofErr w:type="spellStart"/>
            <w:r w:rsidRPr="008868B4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f</w:t>
            </w:r>
            <w:r w:rsidRPr="008868B4">
              <w:rPr>
                <w:rFonts w:ascii="Times New Roman" w:hAnsi="Times New Roman" w:cs="Times New Roman"/>
                <w:i/>
                <w:sz w:val="18"/>
                <w:szCs w:val="18"/>
                <w:vertAlign w:val="subscript"/>
                <w:lang w:val="en-GB"/>
              </w:rPr>
              <w:t>EXP</w:t>
            </w:r>
            <w:proofErr w:type="spellEnd"/>
            <w:r w:rsidRPr="008868B4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/</w:t>
            </w:r>
            <w:proofErr w:type="spellStart"/>
            <w:r w:rsidRPr="008868B4">
              <w:rPr>
                <w:rFonts w:ascii="Times New Roman" w:hAnsi="Times New Roman" w:cs="Times New Roman"/>
                <w:i/>
                <w:sz w:val="18"/>
                <w:szCs w:val="18"/>
                <w:lang w:val="en-GB"/>
              </w:rPr>
              <w:t>f</w:t>
            </w:r>
            <w:r w:rsidRPr="008868B4">
              <w:rPr>
                <w:rFonts w:ascii="Times New Roman" w:hAnsi="Times New Roman" w:cs="Times New Roman"/>
                <w:i/>
                <w:sz w:val="18"/>
                <w:szCs w:val="18"/>
                <w:vertAlign w:val="subscript"/>
                <w:lang w:val="en-GB"/>
              </w:rPr>
              <w:t>ANN</w:t>
            </w:r>
            <w:proofErr w:type="spellEnd"/>
          </w:p>
        </w:tc>
      </w:tr>
    </w:tbl>
    <w:p w:rsidR="008868B4" w:rsidRPr="008868B4" w:rsidRDefault="008868B4" w:rsidP="00FF3A12">
      <w:pPr>
        <w:spacing w:after="0" w:line="240" w:lineRule="auto"/>
        <w:jc w:val="both"/>
        <w:rPr>
          <w:rFonts w:ascii="Times New Roman" w:hAnsi="Times New Roman"/>
          <w:lang w:val="en-GB"/>
        </w:rPr>
      </w:pPr>
    </w:p>
    <w:p w:rsidR="00C13FDE" w:rsidRPr="00A64051" w:rsidRDefault="00C13FDE" w:rsidP="00FF3A12">
      <w:pPr>
        <w:spacing w:after="0" w:line="240" w:lineRule="auto"/>
        <w:jc w:val="both"/>
        <w:rPr>
          <w:rFonts w:ascii="Times New Roman" w:hAnsi="Times New Roman"/>
          <w:i/>
          <w:lang w:val="en-GB"/>
        </w:rPr>
      </w:pPr>
      <w:r w:rsidRPr="00A64051">
        <w:rPr>
          <w:rFonts w:ascii="Times New Roman" w:hAnsi="Times New Roman"/>
          <w:i/>
          <w:lang w:val="en-GB"/>
        </w:rPr>
        <w:t>3.4. Design proposal from ANN 2-1-1</w:t>
      </w:r>
    </w:p>
    <w:p w:rsidR="00C13FDE" w:rsidRPr="00A64051" w:rsidRDefault="00C13FDE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C13FDE" w:rsidRPr="008868B4" w:rsidRDefault="008868B4" w:rsidP="008868B4">
      <w:pPr>
        <w:spacing w:after="0" w:line="240" w:lineRule="auto"/>
        <w:jc w:val="both"/>
        <w:rPr>
          <w:rFonts w:ascii="Times New Roman" w:hAnsi="Times New Roman"/>
        </w:rPr>
      </w:pPr>
      <w:r w:rsidRPr="008868B4">
        <w:rPr>
          <w:rFonts w:ascii="Times New Roman" w:hAnsi="Times New Roman"/>
          <w:lang w:val="en-US"/>
        </w:rPr>
        <w:t>Although the ANN with the best performance had 5 neurons in</w:t>
      </w:r>
      <w:r w:rsidRPr="008868B4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the hidden layer, the 2</w:t>
      </w:r>
      <w:r w:rsidRPr="008868B4">
        <w:rPr>
          <w:rFonts w:ascii="Times New Roman" w:hAnsi="Times New Roman" w:hint="eastAsia"/>
          <w:lang w:val="en-US"/>
        </w:rPr>
        <w:t>–</w:t>
      </w:r>
      <w:r w:rsidRPr="008868B4">
        <w:rPr>
          <w:rFonts w:ascii="Times New Roman" w:hAnsi="Times New Roman"/>
          <w:lang w:val="en-US"/>
        </w:rPr>
        <w:t>1</w:t>
      </w:r>
      <w:r w:rsidRPr="008868B4">
        <w:rPr>
          <w:rFonts w:ascii="Times New Roman" w:hAnsi="Times New Roman" w:hint="eastAsia"/>
          <w:lang w:val="en-US"/>
        </w:rPr>
        <w:t>–</w:t>
      </w:r>
      <w:r w:rsidRPr="008868B4">
        <w:rPr>
          <w:rFonts w:ascii="Times New Roman" w:hAnsi="Times New Roman"/>
          <w:lang w:val="en-US"/>
        </w:rPr>
        <w:t>1 network with only a single hidden</w:t>
      </w:r>
      <w:r w:rsidRPr="008868B4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neuron also gave good results, presenting a test set with a mean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value of 0.99 and a standard deviation of 0.20 (besides high </w:t>
      </w:r>
      <w:r w:rsidRPr="008868B4">
        <w:rPr>
          <w:rFonts w:ascii="Times New Roman" w:hAnsi="Times New Roman"/>
          <w:i/>
          <w:lang w:val="en-US"/>
        </w:rPr>
        <w:t>R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and low </w:t>
      </w:r>
      <w:r w:rsidRPr="008868B4">
        <w:rPr>
          <w:rFonts w:ascii="Times New Roman" w:hAnsi="Times New Roman"/>
          <w:i/>
          <w:lang w:val="en-US"/>
        </w:rPr>
        <w:t>MSE</w:t>
      </w:r>
      <w:r w:rsidRPr="008868B4">
        <w:rPr>
          <w:rFonts w:ascii="Times New Roman" w:hAnsi="Times New Roman"/>
          <w:lang w:val="en-US"/>
        </w:rPr>
        <w:t xml:space="preserve"> values). Since this network only has one hidden neuron,</w:t>
      </w:r>
      <w:r w:rsidRPr="008868B4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it is a simple task to obtain an expression that can be applied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directly without the need to construct a mathematical Neural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Network. </w:t>
      </w:r>
      <w:proofErr w:type="spellStart"/>
      <w:r w:rsidRPr="008868B4">
        <w:rPr>
          <w:rFonts w:ascii="Times New Roman" w:hAnsi="Times New Roman"/>
        </w:rPr>
        <w:t>The</w:t>
      </w:r>
      <w:proofErr w:type="spellEnd"/>
      <w:r w:rsidRPr="008868B4">
        <w:rPr>
          <w:rFonts w:ascii="Times New Roman" w:hAnsi="Times New Roman"/>
        </w:rPr>
        <w:t xml:space="preserve"> </w:t>
      </w:r>
      <w:proofErr w:type="spellStart"/>
      <w:r w:rsidRPr="008868B4">
        <w:rPr>
          <w:rFonts w:ascii="Times New Roman" w:hAnsi="Times New Roman"/>
        </w:rPr>
        <w:t>weight</w:t>
      </w:r>
      <w:proofErr w:type="spellEnd"/>
      <w:r w:rsidRPr="008868B4">
        <w:rPr>
          <w:rFonts w:ascii="Times New Roman" w:hAnsi="Times New Roman"/>
        </w:rPr>
        <w:t xml:space="preserve"> matrices and bias of this ANN are:</w:t>
      </w:r>
    </w:p>
    <w:p w:rsidR="008868B4" w:rsidRPr="008868B4" w:rsidRDefault="008868B4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2E79DF" w:rsidRPr="00A64051" w:rsidRDefault="002E79DF" w:rsidP="00FF3A12">
      <w:pPr>
        <w:spacing w:after="0" w:line="240" w:lineRule="auto"/>
        <w:jc w:val="both"/>
        <w:rPr>
          <w:rFonts w:ascii="Times New Roman" w:hAnsi="Times New Roman"/>
          <w:position w:val="-72"/>
          <w:lang w:val="en-US"/>
        </w:rPr>
      </w:pPr>
      <w:r w:rsidRPr="00A64051">
        <w:rPr>
          <w:rFonts w:ascii="Times New Roman" w:hAnsi="Times New Roman"/>
          <w:position w:val="-10"/>
          <w:lang w:val="en-US"/>
        </w:rPr>
        <w:object w:dxaOrig="3500" w:dyaOrig="300">
          <v:shape id="_x0000_i1028" type="#_x0000_t75" style="width:174.55pt;height:14.95pt" o:ole="">
            <v:imagedata r:id="rId17" o:title=""/>
          </v:shape>
          <o:OLEObject Type="Embed" ProgID="Equation.3" ShapeID="_x0000_i1028" DrawAspect="Content" ObjectID="_1539772539" r:id="rId18"/>
        </w:object>
      </w:r>
    </w:p>
    <w:p w:rsidR="002E79DF" w:rsidRPr="00A64051" w:rsidRDefault="002E79DF" w:rsidP="00FF3A12">
      <w:pPr>
        <w:spacing w:after="0" w:line="240" w:lineRule="auto"/>
        <w:jc w:val="both"/>
        <w:rPr>
          <w:rFonts w:ascii="Times New Roman" w:hAnsi="Times New Roman"/>
          <w:position w:val="-10"/>
          <w:lang w:val="en-US"/>
        </w:rPr>
      </w:pPr>
    </w:p>
    <w:p w:rsidR="002E79DF" w:rsidRPr="00A64051" w:rsidRDefault="002E79DF" w:rsidP="00FF3A12">
      <w:pPr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10"/>
          <w:lang w:val="en-US"/>
        </w:rPr>
        <w:object w:dxaOrig="2620" w:dyaOrig="300">
          <v:shape id="_x0000_i1029" type="#_x0000_t75" style="width:130.4pt;height:14.95pt" o:ole="">
            <v:imagedata r:id="rId19" o:title=""/>
          </v:shape>
          <o:OLEObject Type="Embed" ProgID="Equation.3" ShapeID="_x0000_i1029" DrawAspect="Content" ObjectID="_1539772540" r:id="rId20"/>
        </w:object>
      </w:r>
    </w:p>
    <w:p w:rsidR="00CD73F1" w:rsidRPr="00A64051" w:rsidRDefault="00CD73F1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2E79DF" w:rsidRP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>Bearing in mind that the activation function for the hidden layer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was a sigmoid and the activation function for the output layer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was linear, the expression that determines the compressive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strength of the masonry structure will be:</w:t>
      </w:r>
    </w:p>
    <w:p w:rsidR="00CD73F1" w:rsidRPr="008868B4" w:rsidRDefault="00CD73F1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CD73F1" w:rsidRPr="00A64051" w:rsidRDefault="00D34FD4" w:rsidP="00CD73F1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28"/>
          <w:lang w:val="en-US"/>
        </w:rPr>
        <w:object w:dxaOrig="3300" w:dyaOrig="600">
          <v:shape id="_x0000_i1030" type="#_x0000_t75" style="width:165.75pt;height:29.9pt" o:ole="">
            <v:imagedata r:id="rId21" o:title=""/>
          </v:shape>
          <o:OLEObject Type="Embed" ProgID="Equation.3" ShapeID="_x0000_i1030" DrawAspect="Content" ObjectID="_1539772541" r:id="rId22"/>
        </w:object>
      </w:r>
      <w:r w:rsidR="00CD73F1" w:rsidRPr="00A64051">
        <w:rPr>
          <w:rFonts w:ascii="Times New Roman" w:hAnsi="Times New Roman"/>
          <w:position w:val="-10"/>
        </w:rPr>
        <w:tab/>
        <w:t>(2)</w:t>
      </w:r>
    </w:p>
    <w:p w:rsidR="00CD73F1" w:rsidRPr="00A64051" w:rsidRDefault="00CD73F1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CD73F1" w:rsidRP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 xml:space="preserve">where 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lang w:val="en-US"/>
        </w:rPr>
        <w:t>*</w:t>
      </w:r>
      <w:r w:rsidRPr="008868B4">
        <w:rPr>
          <w:rFonts w:ascii="Times New Roman" w:hAnsi="Times New Roman"/>
          <w:i/>
          <w:vertAlign w:val="subscript"/>
          <w:lang w:val="en-US"/>
        </w:rPr>
        <w:t>m</w:t>
      </w:r>
      <w:r w:rsidRPr="008868B4">
        <w:rPr>
          <w:rFonts w:ascii="Times New Roman" w:hAnsi="Times New Roman"/>
          <w:i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and </w:t>
      </w:r>
      <w:r w:rsidRPr="008868B4">
        <w:rPr>
          <w:rFonts w:ascii="Times New Roman" w:hAnsi="Times New Roman"/>
          <w:i/>
          <w:lang w:val="en-US"/>
        </w:rPr>
        <w:t>f*</w:t>
      </w:r>
      <w:r w:rsidRPr="008868B4">
        <w:rPr>
          <w:rFonts w:ascii="Times New Roman" w:hAnsi="Times New Roman"/>
          <w:i/>
          <w:vertAlign w:val="subscript"/>
          <w:lang w:val="en-US"/>
        </w:rPr>
        <w:t>b</w:t>
      </w:r>
      <w:r w:rsidRPr="008868B4">
        <w:rPr>
          <w:rFonts w:ascii="Times New Roman" w:hAnsi="Times New Roman"/>
          <w:lang w:val="en-US"/>
        </w:rPr>
        <w:t xml:space="preserve"> are the values 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8868B4">
        <w:rPr>
          <w:rFonts w:ascii="Times New Roman" w:hAnsi="Times New Roman"/>
          <w:lang w:val="en-US"/>
        </w:rPr>
        <w:t xml:space="preserve"> and 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b</w:t>
      </w:r>
      <w:r w:rsidRPr="008868B4">
        <w:rPr>
          <w:rFonts w:ascii="Times New Roman" w:hAnsi="Times New Roman"/>
          <w:lang w:val="en-US"/>
        </w:rPr>
        <w:t>, although scaled in accordance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with Eq. (1) and using the values given in Table 2; the value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of f</w:t>
      </w:r>
      <w:r w:rsidRPr="008868B4">
        <w:rPr>
          <w:rFonts w:ascii="Times New Roman" w:hAnsi="Times New Roman" w:hint="eastAsia"/>
          <w:lang w:val="en-US"/>
        </w:rPr>
        <w:t>⁄</w:t>
      </w:r>
      <w:r w:rsidRPr="008868B4">
        <w:rPr>
          <w:rFonts w:ascii="Times New Roman" w:hAnsi="Times New Roman"/>
          <w:lang w:val="en-US"/>
        </w:rPr>
        <w:t xml:space="preserve"> will also be the value of the compressive strength of the element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scaled between 0.1 and 0.9. Eq. (1) and Table 2 will again have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to be used, although in this case solving Eq. (1) in reverse, to obtain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the value of f. Applying the conditions given above, Eq. (3) can be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reached by operating as required and rounding off the values, which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will give the value of the compressive strength of the masonry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structure, given that of the bricks and mortar.</w:t>
      </w:r>
    </w:p>
    <w:p w:rsidR="00B30FB9" w:rsidRPr="00A64051" w:rsidRDefault="00172896" w:rsidP="00B30FB9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26"/>
          <w:lang w:val="en-US"/>
        </w:rPr>
        <w:object w:dxaOrig="2960" w:dyaOrig="580">
          <v:shape id="_x0000_i1031" type="#_x0000_t75" style="width:148.75pt;height:29.2pt" o:ole="">
            <v:imagedata r:id="rId23" o:title=""/>
          </v:shape>
          <o:OLEObject Type="Embed" ProgID="Equation.3" ShapeID="_x0000_i1031" DrawAspect="Content" ObjectID="_1539772542" r:id="rId24"/>
        </w:object>
      </w:r>
      <w:r w:rsidR="00B30FB9" w:rsidRPr="00A64051">
        <w:rPr>
          <w:rFonts w:ascii="Times New Roman" w:hAnsi="Times New Roman"/>
          <w:position w:val="-10"/>
        </w:rPr>
        <w:tab/>
        <w:t>(3)</w:t>
      </w:r>
    </w:p>
    <w:p w:rsidR="00B30FB9" w:rsidRPr="00A64051" w:rsidRDefault="00B30FB9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AE1DE5" w:rsidRP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>Applying Eq. (3) directly to the 96 data sets, a mean value of the</w:t>
      </w:r>
      <w:r>
        <w:rPr>
          <w:rFonts w:ascii="Times New Roman" w:hAnsi="Times New Roman"/>
          <w:lang w:val="en-US"/>
        </w:rPr>
        <w:t xml:space="preserve"> 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EXP</w:t>
      </w:r>
      <w:proofErr w:type="spellEnd"/>
      <w:r w:rsidRPr="008868B4">
        <w:rPr>
          <w:rFonts w:ascii="Times New Roman" w:hAnsi="Times New Roman"/>
          <w:i/>
          <w:lang w:val="en-US"/>
        </w:rPr>
        <w:t>/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ANN</w:t>
      </w:r>
      <w:proofErr w:type="spellEnd"/>
      <w:r w:rsidRPr="008868B4">
        <w:rPr>
          <w:rFonts w:ascii="Times New Roman" w:hAnsi="Times New Roman"/>
          <w:lang w:val="en-US"/>
        </w:rPr>
        <w:t xml:space="preserve"> ratio of 1.02 was obtained with a standard deviation of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0.35. It should be pointed out that this expression can only be used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if the 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8868B4">
        <w:rPr>
          <w:rFonts w:ascii="Times New Roman" w:hAnsi="Times New Roman"/>
          <w:lang w:val="en-US"/>
        </w:rPr>
        <w:t>,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b</w:t>
      </w:r>
      <w:r w:rsidRPr="008868B4">
        <w:rPr>
          <w:rFonts w:ascii="Times New Roman" w:hAnsi="Times New Roman"/>
          <w:lang w:val="en-US"/>
        </w:rPr>
        <w:t xml:space="preserve"> and 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lang w:val="en-US"/>
        </w:rPr>
        <w:t xml:space="preserve"> values are within the range studied. Eq. (3) can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therefore be applied if the following expression is complied with: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0.5 MPa &lt; 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8868B4">
        <w:rPr>
          <w:rFonts w:ascii="Times New Roman" w:hAnsi="Times New Roman"/>
          <w:lang w:val="en-US"/>
        </w:rPr>
        <w:t xml:space="preserve"> &lt; 52 </w:t>
      </w:r>
      <w:proofErr w:type="spellStart"/>
      <w:r w:rsidRPr="008868B4">
        <w:rPr>
          <w:rFonts w:ascii="Times New Roman" w:hAnsi="Times New Roman"/>
          <w:lang w:val="en-US"/>
        </w:rPr>
        <w:t>MPa</w:t>
      </w:r>
      <w:proofErr w:type="spellEnd"/>
      <w:r w:rsidRPr="008868B4">
        <w:rPr>
          <w:rFonts w:ascii="Times New Roman" w:hAnsi="Times New Roman"/>
          <w:lang w:val="en-US"/>
        </w:rPr>
        <w:t xml:space="preserve">; 8 </w:t>
      </w:r>
      <w:proofErr w:type="spellStart"/>
      <w:r w:rsidRPr="008868B4">
        <w:rPr>
          <w:rFonts w:ascii="Times New Roman" w:hAnsi="Times New Roman"/>
          <w:lang w:val="en-US"/>
        </w:rPr>
        <w:t>MPa</w:t>
      </w:r>
      <w:proofErr w:type="spellEnd"/>
      <w:r w:rsidRPr="008868B4">
        <w:rPr>
          <w:rFonts w:ascii="Times New Roman" w:hAnsi="Times New Roman"/>
          <w:lang w:val="en-US"/>
        </w:rPr>
        <w:t xml:space="preserve"> &lt; </w:t>
      </w:r>
      <w:proofErr w:type="spellStart"/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i/>
          <w:vertAlign w:val="subscript"/>
          <w:lang w:val="en-US"/>
        </w:rPr>
        <w:t>b</w:t>
      </w:r>
      <w:proofErr w:type="spellEnd"/>
      <w:r w:rsidRPr="008868B4">
        <w:rPr>
          <w:rFonts w:ascii="Times New Roman" w:hAnsi="Times New Roman"/>
          <w:lang w:val="en-US"/>
        </w:rPr>
        <w:t xml:space="preserve"> &lt; 101 </w:t>
      </w:r>
      <w:proofErr w:type="spellStart"/>
      <w:r w:rsidRPr="008868B4">
        <w:rPr>
          <w:rFonts w:ascii="Times New Roman" w:hAnsi="Times New Roman"/>
          <w:lang w:val="en-US"/>
        </w:rPr>
        <w:t>MPa</w:t>
      </w:r>
      <w:proofErr w:type="spellEnd"/>
      <w:r w:rsidRPr="008868B4">
        <w:rPr>
          <w:rFonts w:ascii="Times New Roman" w:hAnsi="Times New Roman"/>
          <w:lang w:val="en-US"/>
        </w:rPr>
        <w:t xml:space="preserve">; 2 </w:t>
      </w:r>
      <w:proofErr w:type="spellStart"/>
      <w:r w:rsidRPr="008868B4">
        <w:rPr>
          <w:rFonts w:ascii="Times New Roman" w:hAnsi="Times New Roman"/>
          <w:lang w:val="en-US"/>
        </w:rPr>
        <w:t>MPa</w:t>
      </w:r>
      <w:proofErr w:type="spellEnd"/>
      <w:r w:rsidRPr="008868B4">
        <w:rPr>
          <w:rFonts w:ascii="Times New Roman" w:hAnsi="Times New Roman"/>
          <w:lang w:val="en-US"/>
        </w:rPr>
        <w:t xml:space="preserve"> &lt; </w:t>
      </w:r>
      <w:r w:rsidRPr="008868B4">
        <w:rPr>
          <w:rFonts w:ascii="Times New Roman" w:hAnsi="Times New Roman"/>
          <w:i/>
          <w:lang w:val="en-US"/>
        </w:rPr>
        <w:t>f</w:t>
      </w:r>
      <w:r w:rsidRPr="008868B4">
        <w:rPr>
          <w:rFonts w:ascii="Times New Roman" w:hAnsi="Times New Roman"/>
          <w:lang w:val="en-US"/>
        </w:rPr>
        <w:t xml:space="preserve"> &lt; 101 </w:t>
      </w:r>
      <w:proofErr w:type="spellStart"/>
      <w:r w:rsidRPr="008868B4">
        <w:rPr>
          <w:rFonts w:ascii="Times New Roman" w:hAnsi="Times New Roman"/>
          <w:lang w:val="en-US"/>
        </w:rPr>
        <w:t>MPa</w:t>
      </w:r>
      <w:proofErr w:type="spellEnd"/>
      <w:r w:rsidRPr="008868B4">
        <w:rPr>
          <w:rFonts w:ascii="Times New Roman" w:hAnsi="Times New Roman"/>
          <w:lang w:val="en-US"/>
        </w:rPr>
        <w:t>.</w:t>
      </w:r>
    </w:p>
    <w:p w:rsidR="00CD73F1" w:rsidRPr="008868B4" w:rsidRDefault="00CD73F1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F3A12" w:rsidRPr="008868B4" w:rsidRDefault="00085EB4" w:rsidP="00FF3A12">
      <w:pPr>
        <w:spacing w:after="0" w:line="240" w:lineRule="auto"/>
        <w:jc w:val="both"/>
        <w:rPr>
          <w:rFonts w:ascii="Times New Roman" w:hAnsi="Times New Roman"/>
          <w:b/>
          <w:lang w:val="en-US"/>
        </w:rPr>
      </w:pPr>
      <w:r w:rsidRPr="008868B4">
        <w:rPr>
          <w:rFonts w:ascii="Times New Roman" w:hAnsi="Times New Roman"/>
          <w:b/>
          <w:lang w:val="en-US"/>
        </w:rPr>
        <w:t>4</w:t>
      </w:r>
      <w:r w:rsidR="00557076" w:rsidRPr="008868B4">
        <w:rPr>
          <w:rFonts w:ascii="Times New Roman" w:hAnsi="Times New Roman"/>
          <w:b/>
          <w:lang w:val="en-US"/>
        </w:rPr>
        <w:t xml:space="preserve">. </w:t>
      </w:r>
      <w:r w:rsidR="00A24660" w:rsidRPr="008868B4">
        <w:rPr>
          <w:rFonts w:ascii="Times New Roman" w:hAnsi="Times New Roman"/>
          <w:b/>
          <w:lang w:val="en-US"/>
        </w:rPr>
        <w:t>Fuzzy Logic</w:t>
      </w:r>
    </w:p>
    <w:p w:rsidR="00FF3A12" w:rsidRPr="008868B4" w:rsidRDefault="00FF3A12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 xml:space="preserve">Fuzzy set theory, proposed by </w:t>
      </w:r>
      <w:proofErr w:type="spellStart"/>
      <w:r w:rsidRPr="008868B4">
        <w:rPr>
          <w:rFonts w:ascii="Times New Roman" w:hAnsi="Times New Roman"/>
          <w:lang w:val="en-US"/>
        </w:rPr>
        <w:t>Zadeh</w:t>
      </w:r>
      <w:proofErr w:type="spellEnd"/>
      <w:r w:rsidRPr="008868B4">
        <w:rPr>
          <w:rFonts w:ascii="Times New Roman" w:hAnsi="Times New Roman"/>
          <w:lang w:val="en-US"/>
        </w:rPr>
        <w:t xml:space="preserve"> [41], is a mathematical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tool that allows work to be carried out in an uncertain environment.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As opposed to classical logic, in which an element belongs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(1) or does not belong (0) to a set, a fuzzy set is a set without a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crisp, clearly defined boundary [40], i.e., it can contain elements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with only a partial degree of membership (a number between 0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and 1). In Fuzzy Logic, therefore, a function known as a membership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function is defined for each set that gives an idea of the degree to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which each of the studied elements belongs to the set. This membership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function may take many forms, although the most frequently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used are triangular, trapezoidal, polynomial or Gaussian.</w:t>
      </w:r>
    </w:p>
    <w:p w:rsid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>When working with Fuzzy Logic, if-then type rules are used to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formulate conditional statements. A single fuzzy if-then rule assumes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the form: </w:t>
      </w:r>
      <w:r>
        <w:rPr>
          <w:rFonts w:ascii="Times New Roman" w:hAnsi="Times New Roman"/>
          <w:lang w:val="en-US"/>
        </w:rPr>
        <w:t>“</w:t>
      </w:r>
      <w:r w:rsidRPr="008868B4">
        <w:rPr>
          <w:rFonts w:ascii="Times New Roman" w:hAnsi="Times New Roman"/>
          <w:lang w:val="en-US"/>
        </w:rPr>
        <w:t>if x is A then y is B</w:t>
      </w:r>
      <w:r>
        <w:rPr>
          <w:rFonts w:ascii="Times New Roman" w:hAnsi="Times New Roman"/>
          <w:lang w:val="en-US"/>
        </w:rPr>
        <w:t>”,</w:t>
      </w:r>
      <w:r w:rsidRPr="008868B4">
        <w:rPr>
          <w:rFonts w:ascii="Times New Roman" w:hAnsi="Times New Roman"/>
          <w:lang w:val="en-US"/>
        </w:rPr>
        <w:t xml:space="preserve"> where A and B </w:t>
      </w:r>
      <w:proofErr w:type="gramStart"/>
      <w:r w:rsidRPr="008868B4">
        <w:rPr>
          <w:rFonts w:ascii="Times New Roman" w:hAnsi="Times New Roman"/>
          <w:lang w:val="en-US"/>
        </w:rPr>
        <w:t>are</w:t>
      </w:r>
      <w:proofErr w:type="gramEnd"/>
      <w:r w:rsidRPr="008868B4">
        <w:rPr>
          <w:rFonts w:ascii="Times New Roman" w:hAnsi="Times New Roman"/>
          <w:lang w:val="en-US"/>
        </w:rPr>
        <w:t xml:space="preserve"> values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of a fuzzy set and x and y are the variables of the problem [40].</w:t>
      </w:r>
      <w:r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The if-then rules may be made more complex by introducing logical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operators such as </w:t>
      </w:r>
      <w:r w:rsidR="00D92C87">
        <w:rPr>
          <w:rFonts w:ascii="Times New Roman" w:hAnsi="Times New Roman"/>
          <w:lang w:val="en-US"/>
        </w:rPr>
        <w:t>“</w:t>
      </w:r>
      <w:r w:rsidRPr="008868B4">
        <w:rPr>
          <w:rFonts w:ascii="Times New Roman" w:hAnsi="Times New Roman"/>
          <w:lang w:val="en-US"/>
        </w:rPr>
        <w:t>and</w:t>
      </w:r>
      <w:proofErr w:type="gramStart"/>
      <w:r w:rsidR="00D92C87">
        <w:rPr>
          <w:rFonts w:ascii="Times New Roman" w:hAnsi="Times New Roman"/>
          <w:lang w:val="en-US"/>
        </w:rPr>
        <w:t xml:space="preserve">” </w:t>
      </w:r>
      <w:r w:rsidRPr="008868B4">
        <w:rPr>
          <w:rFonts w:ascii="Times New Roman" w:hAnsi="Times New Roman"/>
          <w:lang w:val="en-US"/>
        </w:rPr>
        <w:t xml:space="preserve"> or</w:t>
      </w:r>
      <w:proofErr w:type="gramEnd"/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 </w:t>
      </w:r>
      <w:r w:rsidR="00D92C87">
        <w:rPr>
          <w:rFonts w:ascii="Times New Roman" w:hAnsi="Times New Roman"/>
          <w:lang w:val="en-US"/>
        </w:rPr>
        <w:t>“</w:t>
      </w:r>
      <w:r w:rsidRPr="008868B4">
        <w:rPr>
          <w:rFonts w:ascii="Times New Roman" w:hAnsi="Times New Roman"/>
          <w:lang w:val="en-US"/>
        </w:rPr>
        <w:t>or</w:t>
      </w:r>
      <w:r w:rsidR="00D92C87">
        <w:rPr>
          <w:rFonts w:ascii="Times New Roman" w:hAnsi="Times New Roman"/>
          <w:lang w:val="en-US"/>
        </w:rPr>
        <w:t>”</w:t>
      </w:r>
      <w:r w:rsidRPr="008868B4">
        <w:rPr>
          <w:rFonts w:ascii="Times New Roman" w:hAnsi="Times New Roman"/>
          <w:lang w:val="en-US"/>
        </w:rPr>
        <w:t>.</w:t>
      </w:r>
    </w:p>
    <w:p w:rsidR="00D92C87" w:rsidRPr="008868B4" w:rsidRDefault="00D92C87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D10D9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8868B4">
        <w:rPr>
          <w:rFonts w:ascii="Times New Roman" w:hAnsi="Times New Roman"/>
          <w:lang w:val="en-US"/>
        </w:rPr>
        <w:t>Fuzzy inference is the process of formulating the mapping from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a series of given input values to an output value using Fuzzy Logic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[40]. In 1985 </w:t>
      </w:r>
      <w:proofErr w:type="spellStart"/>
      <w:r w:rsidRPr="008868B4">
        <w:rPr>
          <w:rFonts w:ascii="Times New Roman" w:hAnsi="Times New Roman"/>
          <w:lang w:val="en-US"/>
        </w:rPr>
        <w:t>Sugeno</w:t>
      </w:r>
      <w:proofErr w:type="spellEnd"/>
      <w:r w:rsidRPr="008868B4">
        <w:rPr>
          <w:rFonts w:ascii="Times New Roman" w:hAnsi="Times New Roman"/>
          <w:lang w:val="en-US"/>
        </w:rPr>
        <w:t xml:space="preserve"> [40] introduced a fuzzy inference method, in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which the result of the if-then rules is always either linear or constant.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A typical rule in a </w:t>
      </w:r>
      <w:proofErr w:type="spellStart"/>
      <w:r w:rsidRPr="008868B4">
        <w:rPr>
          <w:rFonts w:ascii="Times New Roman" w:hAnsi="Times New Roman"/>
          <w:lang w:val="en-US"/>
        </w:rPr>
        <w:t>Sugeno</w:t>
      </w:r>
      <w:proofErr w:type="spellEnd"/>
      <w:r w:rsidRPr="008868B4">
        <w:rPr>
          <w:rFonts w:ascii="Times New Roman" w:hAnsi="Times New Roman"/>
          <w:lang w:val="en-US"/>
        </w:rPr>
        <w:t xml:space="preserve"> fuzzy model has the form: </w:t>
      </w:r>
      <w:r w:rsidR="00D92C87">
        <w:rPr>
          <w:rFonts w:ascii="Times New Roman" w:hAnsi="Times New Roman"/>
          <w:lang w:val="en-US"/>
        </w:rPr>
        <w:t>“</w:t>
      </w:r>
      <w:r w:rsidRPr="008868B4">
        <w:rPr>
          <w:rFonts w:ascii="Times New Roman" w:hAnsi="Times New Roman"/>
          <w:lang w:val="en-US"/>
        </w:rPr>
        <w:t>If input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1 = x and input 2 = y, then output is z = ax + by + c</w:t>
      </w:r>
      <w:r w:rsidR="00D92C87">
        <w:rPr>
          <w:rFonts w:ascii="Times New Roman" w:hAnsi="Times New Roman"/>
          <w:lang w:val="en-US"/>
        </w:rPr>
        <w:t>”</w:t>
      </w:r>
      <w:r w:rsidRPr="008868B4">
        <w:rPr>
          <w:rFonts w:ascii="Times New Roman" w:hAnsi="Times New Roman"/>
          <w:lang w:val="en-US"/>
        </w:rPr>
        <w:t>. For each rule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 xml:space="preserve">the obtained output </w:t>
      </w:r>
      <w:proofErr w:type="spellStart"/>
      <w:r w:rsidRPr="00D92C87">
        <w:rPr>
          <w:rFonts w:ascii="Times New Roman" w:hAnsi="Times New Roman"/>
          <w:i/>
          <w:lang w:val="en-US"/>
        </w:rPr>
        <w:t>z</w:t>
      </w:r>
      <w:r w:rsidRPr="00D92C87">
        <w:rPr>
          <w:rFonts w:ascii="Times New Roman" w:hAnsi="Times New Roman"/>
          <w:i/>
          <w:vertAlign w:val="subscript"/>
          <w:lang w:val="en-US"/>
        </w:rPr>
        <w:t>i</w:t>
      </w:r>
      <w:proofErr w:type="spellEnd"/>
      <w:r w:rsidRPr="008868B4">
        <w:rPr>
          <w:rFonts w:ascii="Times New Roman" w:hAnsi="Times New Roman"/>
          <w:lang w:val="en-US"/>
        </w:rPr>
        <w:t xml:space="preserve"> is weighted by the firing strength </w:t>
      </w:r>
      <w:proofErr w:type="spellStart"/>
      <w:proofErr w:type="gramStart"/>
      <w:r w:rsidRPr="00D92C87">
        <w:rPr>
          <w:rFonts w:ascii="Times New Roman" w:hAnsi="Times New Roman"/>
          <w:i/>
          <w:lang w:val="en-US"/>
        </w:rPr>
        <w:t>w</w:t>
      </w:r>
      <w:r w:rsidRPr="00D92C87">
        <w:rPr>
          <w:rFonts w:ascii="Times New Roman" w:hAnsi="Times New Roman"/>
          <w:i/>
          <w:vertAlign w:val="subscript"/>
          <w:lang w:val="en-US"/>
        </w:rPr>
        <w:t>i</w:t>
      </w:r>
      <w:proofErr w:type="spellEnd"/>
      <w:proofErr w:type="gramEnd"/>
      <w:r w:rsidRPr="008868B4">
        <w:rPr>
          <w:rFonts w:ascii="Times New Roman" w:hAnsi="Times New Roman"/>
          <w:lang w:val="en-US"/>
        </w:rPr>
        <w:t xml:space="preserve"> of the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rule [40]. Finally, the final output (</w:t>
      </w:r>
      <w:proofErr w:type="spellStart"/>
      <w:r w:rsidRPr="00D92C87">
        <w:rPr>
          <w:rFonts w:ascii="Times New Roman" w:hAnsi="Times New Roman"/>
          <w:i/>
          <w:lang w:val="en-US"/>
        </w:rPr>
        <w:t>o</w:t>
      </w:r>
      <w:r w:rsidRPr="00D92C87">
        <w:rPr>
          <w:rFonts w:ascii="Times New Roman" w:hAnsi="Times New Roman"/>
          <w:i/>
          <w:vertAlign w:val="subscript"/>
          <w:lang w:val="en-US"/>
        </w:rPr>
        <w:t>final</w:t>
      </w:r>
      <w:proofErr w:type="spellEnd"/>
      <w:r w:rsidRPr="008868B4">
        <w:rPr>
          <w:rFonts w:ascii="Times New Roman" w:hAnsi="Times New Roman"/>
          <w:lang w:val="en-US"/>
        </w:rPr>
        <w:t>) of the system is the</w:t>
      </w:r>
      <w:r w:rsidR="00D92C87">
        <w:rPr>
          <w:rFonts w:ascii="Times New Roman" w:hAnsi="Times New Roman"/>
          <w:lang w:val="en-US"/>
        </w:rPr>
        <w:t xml:space="preserve"> </w:t>
      </w:r>
      <w:r w:rsidRPr="008868B4">
        <w:rPr>
          <w:rFonts w:ascii="Times New Roman" w:hAnsi="Times New Roman"/>
          <w:lang w:val="en-US"/>
        </w:rPr>
        <w:t>weighted average of all rule outputs, computed as:</w:t>
      </w:r>
    </w:p>
    <w:p w:rsidR="008868B4" w:rsidRPr="008868B4" w:rsidRDefault="008868B4" w:rsidP="008868B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D14543" w:rsidRPr="00D92C87" w:rsidRDefault="009172EA" w:rsidP="00D14543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  <w:r w:rsidRPr="00A64051">
        <w:rPr>
          <w:rFonts w:ascii="Times New Roman" w:hAnsi="Times New Roman"/>
          <w:position w:val="-26"/>
          <w:lang w:val="en-US"/>
        </w:rPr>
        <w:object w:dxaOrig="1359" w:dyaOrig="620">
          <v:shape id="_x0000_i1032" type="#_x0000_t75" style="width:67.9pt;height:31.25pt" o:ole="">
            <v:imagedata r:id="rId25" o:title=""/>
          </v:shape>
          <o:OLEObject Type="Embed" ProgID="Equation.3" ShapeID="_x0000_i1032" DrawAspect="Content" ObjectID="_1539772543" r:id="rId26"/>
        </w:object>
      </w:r>
      <w:r w:rsidR="00D14543" w:rsidRPr="00A64051">
        <w:rPr>
          <w:rFonts w:ascii="Times New Roman" w:hAnsi="Times New Roman"/>
          <w:position w:val="-26"/>
        </w:rPr>
        <w:tab/>
      </w:r>
      <w:r w:rsidR="00D14543" w:rsidRPr="00D92C87">
        <w:rPr>
          <w:rFonts w:ascii="Times New Roman" w:hAnsi="Times New Roman"/>
          <w:position w:val="-10"/>
          <w:lang w:val="en-US"/>
        </w:rPr>
        <w:t>(</w:t>
      </w:r>
      <w:r w:rsidR="00B30FB9" w:rsidRPr="00D92C87">
        <w:rPr>
          <w:rFonts w:ascii="Times New Roman" w:hAnsi="Times New Roman"/>
          <w:position w:val="-10"/>
          <w:lang w:val="en-US"/>
        </w:rPr>
        <w:t>4</w:t>
      </w:r>
      <w:r w:rsidR="00D14543" w:rsidRPr="00D92C87">
        <w:rPr>
          <w:rFonts w:ascii="Times New Roman" w:hAnsi="Times New Roman"/>
          <w:position w:val="-10"/>
          <w:lang w:val="en-US"/>
        </w:rPr>
        <w:t>)</w:t>
      </w:r>
    </w:p>
    <w:p w:rsidR="007D10D9" w:rsidRPr="00D92C87" w:rsidRDefault="007D10D9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860FB" w:rsidRPr="00D92C87" w:rsidRDefault="005860FB" w:rsidP="00FF3A12">
      <w:pPr>
        <w:spacing w:after="0" w:line="240" w:lineRule="auto"/>
        <w:jc w:val="both"/>
        <w:rPr>
          <w:rFonts w:ascii="Times New Roman" w:hAnsi="Times New Roman"/>
          <w:i/>
          <w:lang w:val="en-US"/>
        </w:rPr>
      </w:pPr>
      <w:r w:rsidRPr="00D92C87">
        <w:rPr>
          <w:rFonts w:ascii="Times New Roman" w:hAnsi="Times New Roman"/>
          <w:i/>
          <w:lang w:val="en-US"/>
        </w:rPr>
        <w:t xml:space="preserve">4.1. </w:t>
      </w:r>
      <w:r w:rsidR="00D14543" w:rsidRPr="00D92C87">
        <w:rPr>
          <w:rFonts w:ascii="Times New Roman" w:hAnsi="Times New Roman"/>
          <w:i/>
          <w:lang w:val="en-US"/>
        </w:rPr>
        <w:t>Fuzzy logic application</w:t>
      </w:r>
    </w:p>
    <w:p w:rsidR="005860FB" w:rsidRPr="00D92C87" w:rsidRDefault="005860FB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84AFC" w:rsidRPr="00D92C87" w:rsidRDefault="00D92C87" w:rsidP="00D92C87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D92C87">
        <w:rPr>
          <w:rFonts w:ascii="Times New Roman" w:hAnsi="Times New Roman"/>
          <w:lang w:val="en-US"/>
        </w:rPr>
        <w:t xml:space="preserve">The </w:t>
      </w:r>
      <w:proofErr w:type="spellStart"/>
      <w:r w:rsidRPr="00D92C87">
        <w:rPr>
          <w:rFonts w:ascii="Times New Roman" w:hAnsi="Times New Roman"/>
          <w:lang w:val="en-US"/>
        </w:rPr>
        <w:t>Matlab</w:t>
      </w:r>
      <w:proofErr w:type="spellEnd"/>
      <w:r w:rsidRPr="00D92C87">
        <w:rPr>
          <w:rFonts w:ascii="Times New Roman" w:hAnsi="Times New Roman"/>
          <w:lang w:val="en-US"/>
        </w:rPr>
        <w:t xml:space="preserve"> Fuzzy Logic Toolbox [40] was used to find a </w:t>
      </w:r>
      <w:proofErr w:type="spellStart"/>
      <w:r w:rsidRPr="00D92C87">
        <w:rPr>
          <w:rFonts w:ascii="Times New Roman" w:hAnsi="Times New Roman"/>
          <w:lang w:val="en-US"/>
        </w:rPr>
        <w:t>Sugeno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fuzzy inference system that could be used to determine the compressive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strength of a masonry structure (</w:t>
      </w:r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lang w:val="en-US"/>
        </w:rPr>
        <w:t>) when its brick (</w:t>
      </w:r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i/>
          <w:vertAlign w:val="subscript"/>
          <w:lang w:val="en-US"/>
        </w:rPr>
        <w:t>b</w:t>
      </w:r>
      <w:r w:rsidRPr="00D92C87">
        <w:rPr>
          <w:rFonts w:ascii="Times New Roman" w:hAnsi="Times New Roman"/>
          <w:lang w:val="en-US"/>
        </w:rPr>
        <w:t>)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and mortar (</w:t>
      </w:r>
      <w:proofErr w:type="spellStart"/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D92C87">
        <w:rPr>
          <w:rFonts w:ascii="Times New Roman" w:hAnsi="Times New Roman"/>
          <w:lang w:val="en-US"/>
        </w:rPr>
        <w:t>) compressive strengths are already known. This tool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provides a membership function, the if-then rules and the weight</w:t>
      </w:r>
      <w:r>
        <w:rPr>
          <w:rFonts w:ascii="Times New Roman" w:hAnsi="Times New Roman"/>
          <w:lang w:val="en-US"/>
        </w:rPr>
        <w:t xml:space="preserve"> </w:t>
      </w:r>
      <w:proofErr w:type="spellStart"/>
      <w:proofErr w:type="gramStart"/>
      <w:r w:rsidRPr="00D92C87">
        <w:rPr>
          <w:rFonts w:ascii="Times New Roman" w:hAnsi="Times New Roman"/>
          <w:i/>
          <w:lang w:val="en-US"/>
        </w:rPr>
        <w:t>w</w:t>
      </w:r>
      <w:r w:rsidRPr="00D92C87">
        <w:rPr>
          <w:rFonts w:ascii="Times New Roman" w:hAnsi="Times New Roman"/>
          <w:i/>
          <w:vertAlign w:val="subscript"/>
          <w:lang w:val="en-US"/>
        </w:rPr>
        <w:t>i</w:t>
      </w:r>
      <w:proofErr w:type="spellEnd"/>
      <w:proofErr w:type="gramEnd"/>
      <w:r w:rsidRPr="00D92C87">
        <w:rPr>
          <w:rFonts w:ascii="Times New Roman" w:hAnsi="Times New Roman"/>
          <w:lang w:val="en-US"/>
        </w:rPr>
        <w:t xml:space="preserve"> that define the </w:t>
      </w:r>
      <w:proofErr w:type="spellStart"/>
      <w:r w:rsidRPr="00D92C87">
        <w:rPr>
          <w:rFonts w:ascii="Times New Roman" w:hAnsi="Times New Roman"/>
          <w:lang w:val="en-US"/>
        </w:rPr>
        <w:t>Sugeno</w:t>
      </w:r>
      <w:proofErr w:type="spellEnd"/>
      <w:r w:rsidRPr="00D92C87">
        <w:rPr>
          <w:rFonts w:ascii="Times New Roman" w:hAnsi="Times New Roman"/>
          <w:lang w:val="en-US"/>
        </w:rPr>
        <w:t xml:space="preserve"> fuzzy inference system and provide the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relationships between a series of inputs and the output. A total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of 96 data sets were used, taken from the experimental studies reviewed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(see Section 2).</w:t>
      </w:r>
    </w:p>
    <w:p w:rsidR="00784AFC" w:rsidRPr="00D92C87" w:rsidRDefault="00784AFC" w:rsidP="00784AFC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84AFC" w:rsidRPr="00A64051" w:rsidRDefault="00784AFC" w:rsidP="00784AFC">
      <w:pPr>
        <w:spacing w:after="0" w:line="240" w:lineRule="auto"/>
        <w:jc w:val="both"/>
        <w:rPr>
          <w:rFonts w:ascii="Times New Roman" w:hAnsi="Times New Roman"/>
          <w:i/>
        </w:rPr>
      </w:pPr>
      <w:r w:rsidRPr="00A64051">
        <w:rPr>
          <w:rFonts w:ascii="Times New Roman" w:hAnsi="Times New Roman"/>
          <w:i/>
        </w:rPr>
        <w:t xml:space="preserve">4.2. Matlab </w:t>
      </w:r>
      <w:proofErr w:type="spellStart"/>
      <w:r w:rsidRPr="00A64051">
        <w:rPr>
          <w:rFonts w:ascii="Times New Roman" w:hAnsi="Times New Roman"/>
          <w:i/>
        </w:rPr>
        <w:t>Fuzzy</w:t>
      </w:r>
      <w:proofErr w:type="spellEnd"/>
      <w:r w:rsidRPr="00A64051">
        <w:rPr>
          <w:rFonts w:ascii="Times New Roman" w:hAnsi="Times New Roman"/>
          <w:i/>
        </w:rPr>
        <w:t xml:space="preserve"> </w:t>
      </w:r>
      <w:proofErr w:type="spellStart"/>
      <w:r w:rsidRPr="00A64051">
        <w:rPr>
          <w:rFonts w:ascii="Times New Roman" w:hAnsi="Times New Roman"/>
          <w:i/>
        </w:rPr>
        <w:t>Logic</w:t>
      </w:r>
      <w:proofErr w:type="spellEnd"/>
      <w:r w:rsidRPr="00A64051">
        <w:rPr>
          <w:rFonts w:ascii="Times New Roman" w:hAnsi="Times New Roman"/>
          <w:i/>
        </w:rPr>
        <w:t xml:space="preserve"> </w:t>
      </w:r>
      <w:proofErr w:type="spellStart"/>
      <w:r w:rsidRPr="00A64051">
        <w:rPr>
          <w:rFonts w:ascii="Times New Roman" w:hAnsi="Times New Roman"/>
          <w:i/>
        </w:rPr>
        <w:t>Toolbox</w:t>
      </w:r>
      <w:proofErr w:type="spellEnd"/>
      <w:r w:rsidRPr="00A64051">
        <w:rPr>
          <w:rFonts w:ascii="Times New Roman" w:hAnsi="Times New Roman"/>
          <w:i/>
        </w:rPr>
        <w:t xml:space="preserve"> </w:t>
      </w:r>
      <w:proofErr w:type="spellStart"/>
      <w:r w:rsidRPr="00A64051">
        <w:rPr>
          <w:rFonts w:ascii="Times New Roman" w:hAnsi="Times New Roman"/>
          <w:i/>
        </w:rPr>
        <w:t>Operation</w:t>
      </w:r>
      <w:proofErr w:type="spellEnd"/>
    </w:p>
    <w:p w:rsidR="00784AFC" w:rsidRPr="00A64051" w:rsidRDefault="00784AFC" w:rsidP="00784AFC">
      <w:pPr>
        <w:spacing w:after="0" w:line="240" w:lineRule="auto"/>
        <w:jc w:val="both"/>
        <w:rPr>
          <w:rFonts w:ascii="Times New Roman" w:hAnsi="Times New Roman"/>
        </w:rPr>
      </w:pPr>
    </w:p>
    <w:p w:rsidR="00D92C87" w:rsidRDefault="00D92C87" w:rsidP="00D92C87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D92C87">
        <w:rPr>
          <w:rFonts w:ascii="Times New Roman" w:hAnsi="Times New Roman"/>
          <w:lang w:val="en-US"/>
        </w:rPr>
        <w:t xml:space="preserve">The following is a brief description of how the </w:t>
      </w:r>
      <w:proofErr w:type="spellStart"/>
      <w:r w:rsidRPr="00D92C87">
        <w:rPr>
          <w:rFonts w:ascii="Times New Roman" w:hAnsi="Times New Roman"/>
          <w:lang w:val="en-US"/>
        </w:rPr>
        <w:t>Matlab</w:t>
      </w:r>
      <w:proofErr w:type="spellEnd"/>
      <w:r w:rsidRPr="00D92C87">
        <w:rPr>
          <w:rFonts w:ascii="Times New Roman" w:hAnsi="Times New Roman"/>
          <w:lang w:val="en-US"/>
        </w:rPr>
        <w:t xml:space="preserve"> Fuzzy Logic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Toolbox [40] operates to determine the membership function,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the if</w:t>
      </w:r>
      <w:r w:rsidRPr="00D92C87">
        <w:rPr>
          <w:rFonts w:ascii="Times New Roman" w:hAnsi="Times New Roman" w:hint="eastAsia"/>
          <w:lang w:val="en-US"/>
        </w:rPr>
        <w:t>–</w:t>
      </w:r>
      <w:r w:rsidRPr="00D92C87">
        <w:rPr>
          <w:rFonts w:ascii="Times New Roman" w:hAnsi="Times New Roman"/>
          <w:lang w:val="en-US"/>
        </w:rPr>
        <w:t>then rules and the weights (</w:t>
      </w:r>
      <w:proofErr w:type="spellStart"/>
      <w:proofErr w:type="gramStart"/>
      <w:r w:rsidRPr="00D92C87">
        <w:rPr>
          <w:rFonts w:ascii="Times New Roman" w:hAnsi="Times New Roman"/>
          <w:i/>
          <w:lang w:val="en-US"/>
        </w:rPr>
        <w:t>w</w:t>
      </w:r>
      <w:r w:rsidRPr="00D92C87">
        <w:rPr>
          <w:rFonts w:ascii="Times New Roman" w:hAnsi="Times New Roman"/>
          <w:i/>
          <w:vertAlign w:val="subscript"/>
          <w:lang w:val="en-US"/>
        </w:rPr>
        <w:t>i</w:t>
      </w:r>
      <w:proofErr w:type="spellEnd"/>
      <w:proofErr w:type="gramEnd"/>
      <w:r w:rsidRPr="00D92C87">
        <w:rPr>
          <w:rFonts w:ascii="Times New Roman" w:hAnsi="Times New Roman"/>
          <w:lang w:val="en-US"/>
        </w:rPr>
        <w:t xml:space="preserve">) that define a </w:t>
      </w:r>
      <w:proofErr w:type="spellStart"/>
      <w:r w:rsidRPr="00D92C87">
        <w:rPr>
          <w:rFonts w:ascii="Times New Roman" w:hAnsi="Times New Roman"/>
          <w:lang w:val="en-US"/>
        </w:rPr>
        <w:t>Sugeno</w:t>
      </w:r>
      <w:proofErr w:type="spellEnd"/>
      <w:r w:rsidRPr="00D92C87">
        <w:rPr>
          <w:rFonts w:ascii="Times New Roman" w:hAnsi="Times New Roman"/>
          <w:lang w:val="en-US"/>
        </w:rPr>
        <w:t xml:space="preserve"> fuzzy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inference system.</w:t>
      </w:r>
    </w:p>
    <w:p w:rsidR="00D92C87" w:rsidRPr="00D92C87" w:rsidRDefault="00D92C87" w:rsidP="00D92C87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D92C87" w:rsidRDefault="00D92C87" w:rsidP="00D92C87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D92C87">
        <w:rPr>
          <w:rFonts w:ascii="Times New Roman" w:hAnsi="Times New Roman"/>
          <w:lang w:val="en-US"/>
        </w:rPr>
        <w:t>The program first analyses the data entered and for each input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variable (in this case </w:t>
      </w:r>
      <w:proofErr w:type="spellStart"/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D92C87">
        <w:rPr>
          <w:rFonts w:ascii="Times New Roman" w:hAnsi="Times New Roman"/>
          <w:lang w:val="en-US"/>
        </w:rPr>
        <w:t xml:space="preserve"> and </w:t>
      </w:r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i/>
          <w:vertAlign w:val="subscript"/>
          <w:lang w:val="en-US"/>
        </w:rPr>
        <w:t>b</w:t>
      </w:r>
      <w:r w:rsidRPr="00D92C87">
        <w:rPr>
          <w:rFonts w:ascii="Times New Roman" w:hAnsi="Times New Roman"/>
          <w:lang w:val="en-US"/>
        </w:rPr>
        <w:t>) proposes a number of fuzzy sets, for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which it also proposes an associated membership function. These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operations are carried out without any importance being given to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the physical </w:t>
      </w:r>
      <w:r w:rsidRPr="00D92C87">
        <w:rPr>
          <w:rFonts w:ascii="Times New Roman" w:hAnsi="Times New Roman"/>
          <w:lang w:val="en-US"/>
        </w:rPr>
        <w:lastRenderedPageBreak/>
        <w:t>significance of the variables, but are simply confined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to the numerical values entered. For example, the program could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decide that there are three sets for </w:t>
      </w:r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i/>
          <w:vertAlign w:val="subscript"/>
          <w:lang w:val="en-US"/>
        </w:rPr>
        <w:t>b</w:t>
      </w:r>
      <w:r w:rsidRPr="00D92C87">
        <w:rPr>
          <w:rFonts w:ascii="Times New Roman" w:hAnsi="Times New Roman"/>
          <w:lang w:val="en-US"/>
        </w:rPr>
        <w:t xml:space="preserve"> of low, medium and high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compressive strengths. After defining the sets, the program then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considers a series of if</w:t>
      </w:r>
      <w:r w:rsidRPr="00D92C87">
        <w:rPr>
          <w:rFonts w:ascii="Times New Roman" w:hAnsi="Times New Roman" w:hint="eastAsia"/>
          <w:lang w:val="en-US"/>
        </w:rPr>
        <w:t>–</w:t>
      </w:r>
      <w:r w:rsidRPr="00D92C87">
        <w:rPr>
          <w:rFonts w:ascii="Times New Roman" w:hAnsi="Times New Roman"/>
          <w:lang w:val="en-US"/>
        </w:rPr>
        <w:t>then rules in which it combines the sets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and solves a number of linear functions (the output of the </w:t>
      </w:r>
      <w:proofErr w:type="spellStart"/>
      <w:r w:rsidRPr="00D92C87">
        <w:rPr>
          <w:rFonts w:ascii="Times New Roman" w:hAnsi="Times New Roman"/>
          <w:lang w:val="en-US"/>
        </w:rPr>
        <w:t>Sugeno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fuzzy inference system) dependent on the input variables associated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with each of the if-then rules. Lastly, it calculates the final output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according to Eq. (4).</w:t>
      </w:r>
      <w:r>
        <w:rPr>
          <w:rFonts w:ascii="Times New Roman" w:hAnsi="Times New Roman"/>
          <w:lang w:val="en-US"/>
        </w:rPr>
        <w:t xml:space="preserve"> </w:t>
      </w:r>
    </w:p>
    <w:p w:rsidR="00D92C87" w:rsidRDefault="00D92C87" w:rsidP="00D92C87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D92C87" w:rsidRPr="00D92C87" w:rsidRDefault="00D92C87" w:rsidP="00D92C87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D92C87">
        <w:rPr>
          <w:rFonts w:ascii="Times New Roman" w:hAnsi="Times New Roman"/>
          <w:lang w:val="en-US"/>
        </w:rPr>
        <w:t>The membership function, the if</w:t>
      </w:r>
      <w:r w:rsidRPr="00D92C87">
        <w:rPr>
          <w:rFonts w:ascii="Times New Roman" w:hAnsi="Times New Roman" w:hint="eastAsia"/>
          <w:lang w:val="en-US"/>
        </w:rPr>
        <w:t>–</w:t>
      </w:r>
      <w:r w:rsidRPr="00D92C87">
        <w:rPr>
          <w:rFonts w:ascii="Times New Roman" w:hAnsi="Times New Roman"/>
          <w:lang w:val="en-US"/>
        </w:rPr>
        <w:t>then rules and the linear functions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defined in the program</w:t>
      </w:r>
      <w:r>
        <w:rPr>
          <w:rFonts w:ascii="Times New Roman" w:hAnsi="Times New Roman"/>
          <w:lang w:val="en-US"/>
        </w:rPr>
        <w:t>’</w:t>
      </w:r>
      <w:r w:rsidRPr="00D92C87">
        <w:rPr>
          <w:rFonts w:ascii="Times New Roman" w:hAnsi="Times New Roman"/>
          <w:lang w:val="en-US"/>
        </w:rPr>
        <w:t xml:space="preserve">s first solution can sometimes </w:t>
      </w:r>
      <w:proofErr w:type="gramStart"/>
      <w:r w:rsidRPr="00D92C87">
        <w:rPr>
          <w:rFonts w:ascii="Times New Roman" w:hAnsi="Times New Roman"/>
          <w:lang w:val="en-US"/>
        </w:rPr>
        <w:t>be</w:t>
      </w:r>
      <w:proofErr w:type="gramEnd"/>
      <w:r w:rsidRPr="00D92C87">
        <w:rPr>
          <w:rFonts w:ascii="Times New Roman" w:hAnsi="Times New Roman"/>
          <w:lang w:val="en-US"/>
        </w:rPr>
        <w:t xml:space="preserve"> improved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on. In order to check this, </w:t>
      </w:r>
      <w:proofErr w:type="spellStart"/>
      <w:r w:rsidRPr="00D92C87">
        <w:rPr>
          <w:rFonts w:ascii="Times New Roman" w:hAnsi="Times New Roman"/>
          <w:lang w:val="en-US"/>
        </w:rPr>
        <w:t>Matlab</w:t>
      </w:r>
      <w:proofErr w:type="spellEnd"/>
      <w:r w:rsidRPr="00D92C87">
        <w:rPr>
          <w:rFonts w:ascii="Times New Roman" w:hAnsi="Times New Roman"/>
          <w:lang w:val="en-US"/>
        </w:rPr>
        <w:t xml:space="preserve"> [40] allows the results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obtained (final output) to be compared to the results entered in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the program as output (the </w:t>
      </w:r>
      <w:r w:rsidRPr="00D92C87">
        <w:rPr>
          <w:rFonts w:ascii="Times New Roman" w:hAnsi="Times New Roman"/>
          <w:i/>
          <w:lang w:val="en-US"/>
        </w:rPr>
        <w:t xml:space="preserve">real </w:t>
      </w:r>
      <w:r w:rsidRPr="00D92C87">
        <w:rPr>
          <w:rFonts w:ascii="Times New Roman" w:hAnsi="Times New Roman"/>
          <w:lang w:val="en-US"/>
        </w:rPr>
        <w:t xml:space="preserve">values of </w:t>
      </w:r>
      <w:r w:rsidRPr="00D92C87">
        <w:rPr>
          <w:rFonts w:ascii="Times New Roman" w:hAnsi="Times New Roman"/>
          <w:i/>
          <w:lang w:val="en-US"/>
        </w:rPr>
        <w:t>f</w:t>
      </w:r>
      <w:r w:rsidRPr="00D92C87">
        <w:rPr>
          <w:rFonts w:ascii="Times New Roman" w:hAnsi="Times New Roman"/>
          <w:lang w:val="en-US"/>
        </w:rPr>
        <w:t>). If it is then thought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the results can be improved on, it allows the user to modify the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parameters that the program had activated by default, such as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the if</w:t>
      </w:r>
      <w:r w:rsidRPr="00D92C87">
        <w:rPr>
          <w:rFonts w:ascii="Times New Roman" w:hAnsi="Times New Roman" w:hint="eastAsia"/>
          <w:lang w:val="en-US"/>
        </w:rPr>
        <w:t>–</w:t>
      </w:r>
      <w:r w:rsidRPr="00D92C87">
        <w:rPr>
          <w:rFonts w:ascii="Times New Roman" w:hAnsi="Times New Roman"/>
          <w:lang w:val="en-US"/>
        </w:rPr>
        <w:t>then rules or the shape of the membership function (rectangular,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triangular or Gaussian). The program then re-defines the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 xml:space="preserve">solution and repeats the process until the </w:t>
      </w:r>
      <w:proofErr w:type="spellStart"/>
      <w:r w:rsidRPr="00D92C87">
        <w:rPr>
          <w:rFonts w:ascii="Times New Roman" w:hAnsi="Times New Roman"/>
          <w:lang w:val="en-US"/>
        </w:rPr>
        <w:t>Sugeno</w:t>
      </w:r>
      <w:proofErr w:type="spellEnd"/>
      <w:r w:rsidRPr="00D92C87">
        <w:rPr>
          <w:rFonts w:ascii="Times New Roman" w:hAnsi="Times New Roman"/>
          <w:lang w:val="en-US"/>
        </w:rPr>
        <w:t xml:space="preserve"> fuzzy inference</w:t>
      </w:r>
      <w:r>
        <w:rPr>
          <w:rFonts w:ascii="Times New Roman" w:hAnsi="Times New Roman"/>
          <w:lang w:val="en-US"/>
        </w:rPr>
        <w:t xml:space="preserve"> </w:t>
      </w:r>
      <w:r w:rsidRPr="00D92C87">
        <w:rPr>
          <w:rFonts w:ascii="Times New Roman" w:hAnsi="Times New Roman"/>
          <w:lang w:val="en-US"/>
        </w:rPr>
        <w:t>system is considered to be the optimum.</w:t>
      </w:r>
    </w:p>
    <w:p w:rsidR="00A9014E" w:rsidRPr="00D92C87" w:rsidRDefault="00A9014E" w:rsidP="005860FB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84AFC" w:rsidRPr="00744A63" w:rsidRDefault="00784AFC" w:rsidP="005860FB">
      <w:pPr>
        <w:spacing w:after="0" w:line="240" w:lineRule="auto"/>
        <w:jc w:val="both"/>
        <w:rPr>
          <w:rFonts w:ascii="Times New Roman" w:hAnsi="Times New Roman"/>
          <w:i/>
          <w:lang w:val="en-US"/>
        </w:rPr>
      </w:pPr>
      <w:r w:rsidRPr="00744A63">
        <w:rPr>
          <w:rFonts w:ascii="Times New Roman" w:hAnsi="Times New Roman"/>
          <w:i/>
          <w:lang w:val="en-US"/>
        </w:rPr>
        <w:t>4.3. Fuzzy logic results</w:t>
      </w:r>
    </w:p>
    <w:p w:rsidR="000263BB" w:rsidRPr="00744A63" w:rsidRDefault="000263BB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 xml:space="preserve">Applying the method described above, a </w:t>
      </w:r>
      <w:proofErr w:type="spellStart"/>
      <w:r w:rsidRPr="00744A63">
        <w:rPr>
          <w:rFonts w:ascii="Times New Roman" w:hAnsi="Times New Roman"/>
          <w:lang w:val="en-US"/>
        </w:rPr>
        <w:t>Sugeno</w:t>
      </w:r>
      <w:proofErr w:type="spellEnd"/>
      <w:r w:rsidRPr="00744A63">
        <w:rPr>
          <w:rFonts w:ascii="Times New Roman" w:hAnsi="Times New Roman"/>
          <w:lang w:val="en-US"/>
        </w:rPr>
        <w:t xml:space="preserve"> Fuzzy Logic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inference system was obtained that was able to determine the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compressive strength of a masonry structure (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lang w:val="en-US"/>
        </w:rPr>
        <w:t xml:space="preserve">) from the </w:t>
      </w:r>
      <w:proofErr w:type="gramStart"/>
      <w:r w:rsidRPr="00744A63">
        <w:rPr>
          <w:rFonts w:ascii="Times New Roman" w:hAnsi="Times New Roman"/>
          <w:lang w:val="en-US"/>
        </w:rPr>
        <w:t>mortar</w:t>
      </w:r>
      <w:r>
        <w:rPr>
          <w:rFonts w:ascii="Times New Roman" w:hAnsi="Times New Roman"/>
          <w:lang w:val="en-US"/>
        </w:rPr>
        <w:t>’</w:t>
      </w:r>
      <w:r w:rsidRPr="00744A63">
        <w:rPr>
          <w:rFonts w:ascii="Times New Roman" w:hAnsi="Times New Roman"/>
          <w:lang w:val="en-US"/>
        </w:rPr>
        <w:t>s</w:t>
      </w:r>
      <w:proofErr w:type="gramEnd"/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proofErr w:type="gramStart"/>
      <w:r w:rsidRPr="00744A63">
        <w:rPr>
          <w:rFonts w:ascii="Times New Roman" w:hAnsi="Times New Roman"/>
          <w:lang w:val="en-US"/>
        </w:rPr>
        <w:t>compressive</w:t>
      </w:r>
      <w:proofErr w:type="gramEnd"/>
      <w:r w:rsidRPr="00744A63">
        <w:rPr>
          <w:rFonts w:ascii="Times New Roman" w:hAnsi="Times New Roman"/>
          <w:lang w:val="en-US"/>
        </w:rPr>
        <w:t xml:space="preserve"> strength (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>) and that of the bricks (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>). In the case of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 xml:space="preserve">the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 xml:space="preserve"> variable, </w:t>
      </w:r>
      <w:proofErr w:type="spellStart"/>
      <w:r w:rsidRPr="00744A63">
        <w:rPr>
          <w:rFonts w:ascii="Times New Roman" w:hAnsi="Times New Roman"/>
          <w:lang w:val="en-US"/>
        </w:rPr>
        <w:t>Matlab</w:t>
      </w:r>
      <w:proofErr w:type="spellEnd"/>
      <w:r w:rsidRPr="00744A63">
        <w:rPr>
          <w:rFonts w:ascii="Times New Roman" w:hAnsi="Times New Roman"/>
          <w:lang w:val="en-US"/>
        </w:rPr>
        <w:t xml:space="preserve"> [40] identified four fuzzy sets with the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membership functions shown in Fig. 3a, expressed as:</w:t>
      </w:r>
    </w:p>
    <w:p w:rsidR="00F265F9" w:rsidRPr="00744A63" w:rsidRDefault="00F265F9" w:rsidP="008D7E24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265F9" w:rsidRPr="00A64051" w:rsidRDefault="00B30F71" w:rsidP="00F265F9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24"/>
          <w:lang w:val="en-US"/>
        </w:rPr>
        <w:object w:dxaOrig="2680" w:dyaOrig="780">
          <v:shape id="_x0000_i1033" type="#_x0000_t75" style="width:134.5pt;height:38.7pt" o:ole="">
            <v:imagedata r:id="rId27" o:title=""/>
          </v:shape>
          <o:OLEObject Type="Embed" ProgID="Equation.3" ShapeID="_x0000_i1033" DrawAspect="Content" ObjectID="_1539772544" r:id="rId28"/>
        </w:object>
      </w:r>
      <w:r w:rsidR="00F265F9" w:rsidRPr="00A64051">
        <w:rPr>
          <w:rFonts w:ascii="Times New Roman" w:hAnsi="Times New Roman"/>
          <w:position w:val="-26"/>
        </w:rPr>
        <w:tab/>
      </w:r>
      <w:r w:rsidR="00F265F9" w:rsidRPr="00A64051">
        <w:rPr>
          <w:rFonts w:ascii="Times New Roman" w:hAnsi="Times New Roman"/>
          <w:position w:val="-10"/>
        </w:rPr>
        <w:t>(</w:t>
      </w:r>
      <w:r w:rsidR="00B30FB9" w:rsidRPr="00A64051">
        <w:rPr>
          <w:rFonts w:ascii="Times New Roman" w:hAnsi="Times New Roman"/>
          <w:position w:val="-10"/>
        </w:rPr>
        <w:t>5</w:t>
      </w:r>
      <w:r w:rsidR="00F265F9" w:rsidRPr="00A64051">
        <w:rPr>
          <w:rFonts w:ascii="Times New Roman" w:hAnsi="Times New Roman"/>
          <w:position w:val="-10"/>
        </w:rPr>
        <w:t>)</w:t>
      </w:r>
    </w:p>
    <w:p w:rsidR="00F265F9" w:rsidRPr="00A64051" w:rsidRDefault="00F265F9" w:rsidP="008D7E24">
      <w:pPr>
        <w:spacing w:after="0" w:line="240" w:lineRule="auto"/>
        <w:jc w:val="both"/>
        <w:rPr>
          <w:rFonts w:ascii="Times New Roman" w:hAnsi="Times New Roman"/>
        </w:rPr>
      </w:pPr>
    </w:p>
    <w:p w:rsidR="008D7E24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 xml:space="preserve">In which </w:t>
      </w:r>
      <w:r w:rsidRPr="00744A63">
        <w:rPr>
          <w:rFonts w:ascii="Times New Roman" w:hAnsi="Times New Roman"/>
          <w:i/>
          <w:lang w:val="en-US"/>
        </w:rPr>
        <w:t>j</w:t>
      </w:r>
      <w:r w:rsidRPr="00744A63">
        <w:rPr>
          <w:rFonts w:ascii="Times New Roman" w:hAnsi="Times New Roman"/>
          <w:lang w:val="en-US"/>
        </w:rPr>
        <w:t xml:space="preserve"> represents the fuzzy set and </w:t>
      </w:r>
      <w:r>
        <w:rPr>
          <w:rFonts w:ascii="Times New Roman" w:hAnsi="Times New Roman" w:cs="Times New Roman"/>
          <w:i/>
          <w:lang w:val="en-US"/>
        </w:rPr>
        <w:t>λ</w:t>
      </w:r>
      <w:r w:rsidRPr="00744A63">
        <w:rPr>
          <w:rFonts w:ascii="Times New Roman" w:hAnsi="Times New Roman"/>
          <w:lang w:val="en-US"/>
        </w:rPr>
        <w:t xml:space="preserve"> has a value of: 9.90 for fuzzy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set 1; 8.58 for fuzzy set 2; 41.03 for fuzzy set 3; and 14.20 for fuzzy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set 4.</w:t>
      </w: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B30F71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 xml:space="preserve">Three fuzzy sets were identified for the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 xml:space="preserve"> variable with the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membership functions as shown in Fig. 3b, expressed as:</w:t>
      </w: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B30F71" w:rsidRPr="00A64051" w:rsidRDefault="00161DE1" w:rsidP="00B30F71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24"/>
          <w:lang w:val="en-US"/>
        </w:rPr>
        <w:object w:dxaOrig="2640" w:dyaOrig="780">
          <v:shape id="_x0000_i1034" type="#_x0000_t75" style="width:131.75pt;height:38.7pt" o:ole="">
            <v:imagedata r:id="rId29" o:title=""/>
          </v:shape>
          <o:OLEObject Type="Embed" ProgID="Equation.3" ShapeID="_x0000_i1034" DrawAspect="Content" ObjectID="_1539772545" r:id="rId30"/>
        </w:object>
      </w:r>
      <w:r w:rsidR="00B30F71" w:rsidRPr="00A64051">
        <w:rPr>
          <w:rFonts w:ascii="Times New Roman" w:hAnsi="Times New Roman"/>
          <w:position w:val="-26"/>
        </w:rPr>
        <w:tab/>
      </w:r>
      <w:r w:rsidR="00B30F71" w:rsidRPr="00A64051">
        <w:rPr>
          <w:rFonts w:ascii="Times New Roman" w:hAnsi="Times New Roman"/>
          <w:position w:val="-10"/>
        </w:rPr>
        <w:t>(</w:t>
      </w:r>
      <w:r w:rsidR="00B30FB9" w:rsidRPr="00A64051">
        <w:rPr>
          <w:rFonts w:ascii="Times New Roman" w:hAnsi="Times New Roman"/>
          <w:position w:val="-10"/>
        </w:rPr>
        <w:t>6</w:t>
      </w:r>
      <w:r w:rsidR="00B30F71" w:rsidRPr="00A64051">
        <w:rPr>
          <w:rFonts w:ascii="Times New Roman" w:hAnsi="Times New Roman"/>
          <w:position w:val="-10"/>
        </w:rPr>
        <w:t>)</w:t>
      </w:r>
    </w:p>
    <w:p w:rsidR="00B30F71" w:rsidRPr="00A64051" w:rsidRDefault="00B30F71" w:rsidP="00B30F71">
      <w:pPr>
        <w:spacing w:after="0" w:line="240" w:lineRule="auto"/>
        <w:jc w:val="both"/>
        <w:rPr>
          <w:rFonts w:ascii="Times New Roman" w:hAnsi="Times New Roman"/>
        </w:rPr>
      </w:pPr>
    </w:p>
    <w:p w:rsidR="00B30F71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 xml:space="preserve">In which </w:t>
      </w:r>
      <w:r w:rsidRPr="00744A63">
        <w:rPr>
          <w:rFonts w:ascii="Times New Roman" w:hAnsi="Times New Roman"/>
          <w:i/>
          <w:lang w:val="en-US"/>
        </w:rPr>
        <w:t>j</w:t>
      </w:r>
      <w:r w:rsidRPr="00744A63">
        <w:rPr>
          <w:rFonts w:ascii="Times New Roman" w:hAnsi="Times New Roman"/>
          <w:lang w:val="en-US"/>
        </w:rPr>
        <w:t xml:space="preserve"> represents the fuzzy set and </w:t>
      </w:r>
      <w:r>
        <w:rPr>
          <w:rFonts w:ascii="Times New Roman" w:hAnsi="Times New Roman" w:cs="Times New Roman"/>
          <w:i/>
          <w:lang w:val="en-US"/>
        </w:rPr>
        <w:t>λ</w:t>
      </w:r>
      <w:r w:rsidRPr="00744A63">
        <w:rPr>
          <w:rFonts w:ascii="Times New Roman" w:hAnsi="Times New Roman"/>
          <w:lang w:val="en-US"/>
        </w:rPr>
        <w:t xml:space="preserve"> has a value of: 17.10 for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fuzzy set 1; 94.25 for fuzzy set 2; and 61.02 for fuzzy set 3.</w:t>
      </w:r>
    </w:p>
    <w:p w:rsidR="00B30F71" w:rsidRPr="00744A63" w:rsidRDefault="00B30F71" w:rsidP="00B30F71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B30F71" w:rsidRDefault="00744A63" w:rsidP="00B30F71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>Four if-then rules were also defined:</w:t>
      </w:r>
    </w:p>
    <w:p w:rsidR="00744A63" w:rsidRPr="00744A63" w:rsidRDefault="00744A63" w:rsidP="00B30F71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B30F71" w:rsidRPr="00A64051" w:rsidRDefault="007832F5" w:rsidP="00B30F71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14"/>
          <w:lang w:val="en-US"/>
        </w:rPr>
        <w:object w:dxaOrig="5600" w:dyaOrig="340">
          <v:shape id="_x0000_i1035" type="#_x0000_t75" style="width:280.55pt;height:17pt" o:ole="">
            <v:imagedata r:id="rId31" o:title=""/>
          </v:shape>
          <o:OLEObject Type="Embed" ProgID="Equation.3" ShapeID="_x0000_i1035" DrawAspect="Content" ObjectID="_1539772546" r:id="rId32"/>
        </w:object>
      </w:r>
      <w:r w:rsidR="00B30F71" w:rsidRPr="00A64051">
        <w:rPr>
          <w:rFonts w:ascii="Times New Roman" w:hAnsi="Times New Roman"/>
          <w:position w:val="-26"/>
        </w:rPr>
        <w:tab/>
      </w:r>
      <w:r w:rsidR="00B30F71" w:rsidRPr="00A64051">
        <w:rPr>
          <w:rFonts w:ascii="Times New Roman" w:hAnsi="Times New Roman"/>
          <w:position w:val="-10"/>
        </w:rPr>
        <w:t>(</w:t>
      </w:r>
      <w:r w:rsidR="00B30FB9" w:rsidRPr="00A64051">
        <w:rPr>
          <w:rFonts w:ascii="Times New Roman" w:hAnsi="Times New Roman"/>
          <w:position w:val="-10"/>
        </w:rPr>
        <w:t>7</w:t>
      </w:r>
      <w:r w:rsidR="00B30F71" w:rsidRPr="00A64051">
        <w:rPr>
          <w:rFonts w:ascii="Times New Roman" w:hAnsi="Times New Roman"/>
          <w:position w:val="-10"/>
        </w:rPr>
        <w:t>)</w:t>
      </w:r>
    </w:p>
    <w:p w:rsidR="007832F5" w:rsidRPr="00A64051" w:rsidRDefault="007832F5" w:rsidP="007832F5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14"/>
          <w:lang w:val="en-US"/>
        </w:rPr>
        <w:object w:dxaOrig="5700" w:dyaOrig="340">
          <v:shape id="_x0000_i1036" type="#_x0000_t75" style="width:286.65pt;height:17pt" o:ole="">
            <v:imagedata r:id="rId33" o:title=""/>
          </v:shape>
          <o:OLEObject Type="Embed" ProgID="Equation.3" ShapeID="_x0000_i1036" DrawAspect="Content" ObjectID="_1539772547" r:id="rId34"/>
        </w:object>
      </w:r>
      <w:r w:rsidRPr="00A64051">
        <w:rPr>
          <w:rFonts w:ascii="Times New Roman" w:hAnsi="Times New Roman"/>
          <w:position w:val="-26"/>
        </w:rPr>
        <w:tab/>
      </w:r>
      <w:r w:rsidRPr="00A64051">
        <w:rPr>
          <w:rFonts w:ascii="Times New Roman" w:hAnsi="Times New Roman"/>
          <w:position w:val="-10"/>
        </w:rPr>
        <w:t>(</w:t>
      </w:r>
      <w:r w:rsidR="00B30FB9" w:rsidRPr="00A64051">
        <w:rPr>
          <w:rFonts w:ascii="Times New Roman" w:hAnsi="Times New Roman"/>
          <w:position w:val="-10"/>
        </w:rPr>
        <w:t>8</w:t>
      </w:r>
      <w:r w:rsidRPr="00A64051">
        <w:rPr>
          <w:rFonts w:ascii="Times New Roman" w:hAnsi="Times New Roman"/>
          <w:position w:val="-10"/>
        </w:rPr>
        <w:t>)</w:t>
      </w:r>
    </w:p>
    <w:p w:rsidR="007832F5" w:rsidRPr="00A64051" w:rsidRDefault="007832F5" w:rsidP="007832F5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14"/>
          <w:lang w:val="en-US"/>
        </w:rPr>
        <w:object w:dxaOrig="5539" w:dyaOrig="340">
          <v:shape id="_x0000_i1037" type="#_x0000_t75" style="width:277.8pt;height:17pt" o:ole="">
            <v:imagedata r:id="rId35" o:title=""/>
          </v:shape>
          <o:OLEObject Type="Embed" ProgID="Equation.3" ShapeID="_x0000_i1037" DrawAspect="Content" ObjectID="_1539772548" r:id="rId36"/>
        </w:object>
      </w:r>
      <w:r w:rsidRPr="00A64051">
        <w:rPr>
          <w:rFonts w:ascii="Times New Roman" w:hAnsi="Times New Roman"/>
          <w:position w:val="-26"/>
        </w:rPr>
        <w:tab/>
      </w:r>
      <w:r w:rsidRPr="00A64051">
        <w:rPr>
          <w:rFonts w:ascii="Times New Roman" w:hAnsi="Times New Roman"/>
          <w:position w:val="-10"/>
        </w:rPr>
        <w:t>(</w:t>
      </w:r>
      <w:r w:rsidR="00B30FB9" w:rsidRPr="00A64051">
        <w:rPr>
          <w:rFonts w:ascii="Times New Roman" w:hAnsi="Times New Roman"/>
          <w:position w:val="-10"/>
        </w:rPr>
        <w:t>9</w:t>
      </w:r>
      <w:r w:rsidRPr="00A64051">
        <w:rPr>
          <w:rFonts w:ascii="Times New Roman" w:hAnsi="Times New Roman"/>
          <w:position w:val="-10"/>
        </w:rPr>
        <w:t>)</w:t>
      </w:r>
    </w:p>
    <w:p w:rsidR="007832F5" w:rsidRPr="00A64051" w:rsidRDefault="007832F5" w:rsidP="007832F5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14"/>
          <w:lang w:val="en-US"/>
        </w:rPr>
        <w:object w:dxaOrig="5539" w:dyaOrig="340">
          <v:shape id="_x0000_i1038" type="#_x0000_t75" style="width:277.8pt;height:17pt" o:ole="">
            <v:imagedata r:id="rId37" o:title=""/>
          </v:shape>
          <o:OLEObject Type="Embed" ProgID="Equation.3" ShapeID="_x0000_i1038" DrawAspect="Content" ObjectID="_1539772549" r:id="rId38"/>
        </w:object>
      </w:r>
      <w:r w:rsidRPr="00A64051">
        <w:rPr>
          <w:rFonts w:ascii="Times New Roman" w:hAnsi="Times New Roman"/>
          <w:position w:val="-26"/>
        </w:rPr>
        <w:tab/>
      </w:r>
      <w:r w:rsidRPr="00A64051">
        <w:rPr>
          <w:rFonts w:ascii="Times New Roman" w:hAnsi="Times New Roman"/>
          <w:position w:val="-10"/>
        </w:rPr>
        <w:t>(</w:t>
      </w:r>
      <w:r w:rsidR="00B30FB9" w:rsidRPr="00A64051">
        <w:rPr>
          <w:rFonts w:ascii="Times New Roman" w:hAnsi="Times New Roman"/>
          <w:position w:val="-10"/>
        </w:rPr>
        <w:t>10</w:t>
      </w:r>
      <w:r w:rsidRPr="00A64051">
        <w:rPr>
          <w:rFonts w:ascii="Times New Roman" w:hAnsi="Times New Roman"/>
          <w:position w:val="-10"/>
        </w:rPr>
        <w:t>)</w:t>
      </w:r>
    </w:p>
    <w:p w:rsidR="00B30F71" w:rsidRPr="00A64051" w:rsidRDefault="00B30F71" w:rsidP="007832F5">
      <w:pPr>
        <w:spacing w:after="0" w:line="240" w:lineRule="auto"/>
        <w:jc w:val="both"/>
        <w:rPr>
          <w:rFonts w:ascii="Times New Roman" w:hAnsi="Times New Roman"/>
        </w:rPr>
      </w:pP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>The weights (</w:t>
      </w:r>
      <w:proofErr w:type="spellStart"/>
      <w:proofErr w:type="gramStart"/>
      <w:r w:rsidRPr="00744A63">
        <w:rPr>
          <w:rFonts w:ascii="Times New Roman" w:hAnsi="Times New Roman"/>
          <w:i/>
          <w:lang w:val="en-US"/>
        </w:rPr>
        <w:t>w</w:t>
      </w:r>
      <w:r w:rsidRPr="00744A63">
        <w:rPr>
          <w:rFonts w:ascii="Times New Roman" w:hAnsi="Times New Roman"/>
          <w:i/>
          <w:vertAlign w:val="subscript"/>
          <w:lang w:val="en-US"/>
        </w:rPr>
        <w:t>i</w:t>
      </w:r>
      <w:proofErr w:type="spellEnd"/>
      <w:proofErr w:type="gramEnd"/>
      <w:r w:rsidRPr="00744A63">
        <w:rPr>
          <w:rFonts w:ascii="Times New Roman" w:hAnsi="Times New Roman"/>
          <w:lang w:val="en-US"/>
        </w:rPr>
        <w:t>) for each if-then rule were assumed to be equal to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1.</w:t>
      </w:r>
    </w:p>
    <w:p w:rsid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>Using the fuzzy inference system described above, a mean value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 xml:space="preserve">of the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EXP</w:t>
      </w:r>
      <w:proofErr w:type="spellEnd"/>
      <w:r w:rsidRPr="00744A63">
        <w:rPr>
          <w:rFonts w:ascii="Times New Roman" w:hAnsi="Times New Roman"/>
          <w:i/>
          <w:lang w:val="en-US"/>
        </w:rPr>
        <w:t>/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FL</w:t>
      </w:r>
      <w:proofErr w:type="spellEnd"/>
      <w:r w:rsidRPr="00744A63">
        <w:rPr>
          <w:rFonts w:ascii="Times New Roman" w:hAnsi="Times New Roman"/>
          <w:lang w:val="en-US"/>
        </w:rPr>
        <w:t xml:space="preserve"> ratio was obtained, i.e. masonry compressive strength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from the experimental tests (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EXP</w:t>
      </w:r>
      <w:proofErr w:type="spellEnd"/>
      <w:r w:rsidRPr="00744A63">
        <w:rPr>
          <w:rFonts w:ascii="Times New Roman" w:hAnsi="Times New Roman"/>
          <w:lang w:val="en-US"/>
        </w:rPr>
        <w:t>) over the compressive strength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calculated by Fuzzy Logic (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FL</w:t>
      </w:r>
      <w:proofErr w:type="spellEnd"/>
      <w:r w:rsidRPr="00744A63">
        <w:rPr>
          <w:rFonts w:ascii="Times New Roman" w:hAnsi="Times New Roman"/>
          <w:lang w:val="en-US"/>
        </w:rPr>
        <w:t>), with a value of 1.09 and standard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lastRenderedPageBreak/>
        <w:t>deviation of 0.34, the maximum and the minimum value of the ratio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being 2.32 and 0.37, respectively.</w:t>
      </w:r>
    </w:p>
    <w:p w:rsid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44A63" w:rsidRDefault="00744A63" w:rsidP="00744A63">
      <w:pPr>
        <w:spacing w:after="0" w:line="240" w:lineRule="auto"/>
        <w:jc w:val="center"/>
        <w:rPr>
          <w:rFonts w:ascii="Times New Roman" w:hAnsi="Times New Roman"/>
          <w:lang w:val="en-US"/>
        </w:rPr>
      </w:pPr>
      <w:r w:rsidRPr="00744A63">
        <w:drawing>
          <wp:inline distT="0" distB="0" distL="0" distR="0" wp14:anchorId="53DD20DA" wp14:editId="65421DB0">
            <wp:extent cx="3599411" cy="3749609"/>
            <wp:effectExtent l="0" t="0" r="127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4" cy="37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4A63" w:rsidRPr="00744A63" w:rsidRDefault="00744A63" w:rsidP="00744A63">
      <w:pPr>
        <w:spacing w:line="240" w:lineRule="auto"/>
        <w:jc w:val="center"/>
        <w:rPr>
          <w:rFonts w:ascii="Times New Roman" w:hAnsi="Times New Roman"/>
          <w:i/>
          <w:lang w:val="en-US"/>
        </w:rPr>
      </w:pPr>
      <w:proofErr w:type="gramStart"/>
      <w:r w:rsidRPr="00744A63">
        <w:rPr>
          <w:rFonts w:ascii="Times New Roman" w:hAnsi="Times New Roman"/>
          <w:i/>
          <w:lang w:val="en-US"/>
        </w:rPr>
        <w:t>Fig. 3.</w:t>
      </w:r>
      <w:proofErr w:type="gramEnd"/>
      <w:r w:rsidRPr="00744A63">
        <w:rPr>
          <w:rFonts w:ascii="Times New Roman" w:hAnsi="Times New Roman"/>
          <w:i/>
          <w:lang w:val="en-US"/>
        </w:rPr>
        <w:t xml:space="preserve"> Membership functions: (a) input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i/>
          <w:lang w:val="en-US"/>
        </w:rPr>
        <w:t>; and (b) input 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i/>
          <w:lang w:val="en-US"/>
        </w:rPr>
        <w:t>.</w:t>
      </w: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D52D9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>Fig. 4 shows a diagram of the fuzzy inference system. As can be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 xml:space="preserve">seen,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lang w:val="en-US"/>
        </w:rPr>
        <w:t xml:space="preserve"> shows a general tendency to rise with increases in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 xml:space="preserve"> and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>,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but when the mortar compressive strength (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>) goes beyond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approximately 35 MPa the value of f starts to fall. Also, the strength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of the structure (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lang w:val="en-US"/>
        </w:rPr>
        <w:t xml:space="preserve">) usually lies between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 xml:space="preserve"> and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r w:rsidRPr="00744A63">
        <w:rPr>
          <w:rFonts w:ascii="Times New Roman" w:hAnsi="Times New Roman"/>
          <w:lang w:val="en-US"/>
        </w:rPr>
        <w:t xml:space="preserve">. </w:t>
      </w:r>
      <w:proofErr w:type="gramStart"/>
      <w:r w:rsidRPr="00744A63">
        <w:rPr>
          <w:rFonts w:ascii="Times New Roman" w:hAnsi="Times New Roman"/>
          <w:lang w:val="en-US"/>
        </w:rPr>
        <w:t>However, when</w:t>
      </w:r>
      <w:r>
        <w:rPr>
          <w:rFonts w:ascii="Times New Roman" w:hAnsi="Times New Roman"/>
          <w:lang w:val="en-US"/>
        </w:rPr>
        <w:t xml:space="preserve">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 xml:space="preserve"> reaches values higher than half that of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>, it then starts to drop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 xml:space="preserve">below the values of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 xml:space="preserve"> and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>.</w:t>
      </w:r>
      <w:proofErr w:type="gramEnd"/>
      <w:r w:rsidRPr="00744A63">
        <w:rPr>
          <w:rFonts w:ascii="Times New Roman" w:hAnsi="Times New Roman"/>
          <w:lang w:val="en-US"/>
        </w:rPr>
        <w:t xml:space="preserve"> Finally, it should be pointed out that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 xml:space="preserve">even though points can be seen in Fig. 4 with </w:t>
      </w:r>
      <w:r w:rsidRPr="00744A63">
        <w:rPr>
          <w:rFonts w:ascii="Times New Roman" w:hAnsi="Times New Roman"/>
          <w:i/>
          <w:lang w:val="en-US"/>
        </w:rPr>
        <w:t>f</w:t>
      </w:r>
      <w:r>
        <w:rPr>
          <w:rFonts w:ascii="Times New Roman" w:hAnsi="Times New Roman"/>
          <w:i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&lt;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0, this is entirely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due to the fact that they are in a zone with no available input data,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since in practice there are very few masonry structures in which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the compressive strength of the materials corresponds to the values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 xml:space="preserve">in these zones (very high </w:t>
      </w:r>
      <w:proofErr w:type="spellStart"/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744A63">
        <w:rPr>
          <w:rFonts w:ascii="Times New Roman" w:hAnsi="Times New Roman"/>
          <w:lang w:val="en-US"/>
        </w:rPr>
        <w:t xml:space="preserve"> y and very low </w:t>
      </w:r>
      <w:r w:rsidRPr="00744A63">
        <w:rPr>
          <w:rFonts w:ascii="Times New Roman" w:hAnsi="Times New Roman"/>
          <w:i/>
          <w:lang w:val="en-US"/>
        </w:rPr>
        <w:t>f</w:t>
      </w:r>
      <w:r w:rsidRPr="00744A63">
        <w:rPr>
          <w:rFonts w:ascii="Times New Roman" w:hAnsi="Times New Roman"/>
          <w:i/>
          <w:vertAlign w:val="subscript"/>
          <w:lang w:val="en-US"/>
        </w:rPr>
        <w:t>b</w:t>
      </w:r>
      <w:r w:rsidRPr="00744A63">
        <w:rPr>
          <w:rFonts w:ascii="Times New Roman" w:hAnsi="Times New Roman"/>
          <w:lang w:val="en-US"/>
        </w:rPr>
        <w:t>).</w:t>
      </w:r>
    </w:p>
    <w:p w:rsid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44A63" w:rsidRDefault="00744A63" w:rsidP="00744A63">
      <w:pPr>
        <w:spacing w:after="0" w:line="240" w:lineRule="auto"/>
        <w:jc w:val="center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</w:rPr>
        <w:drawing>
          <wp:inline distT="0" distB="0" distL="0" distR="0" wp14:anchorId="1402FAB9" wp14:editId="5159432E">
            <wp:extent cx="2829836" cy="1961804"/>
            <wp:effectExtent l="0" t="0" r="8890" b="635"/>
            <wp:docPr id="5" name="4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4 Imagen"/>
                    <pic:cNvPicPr/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9836" cy="19618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744A63" w:rsidRPr="00744A63" w:rsidRDefault="00744A63" w:rsidP="00744A63">
      <w:pPr>
        <w:spacing w:line="240" w:lineRule="auto"/>
        <w:jc w:val="center"/>
        <w:rPr>
          <w:rFonts w:ascii="Times New Roman" w:hAnsi="Times New Roman"/>
          <w:i/>
          <w:lang w:val="en-US"/>
        </w:rPr>
      </w:pPr>
      <w:proofErr w:type="gramStart"/>
      <w:r w:rsidRPr="00744A63">
        <w:rPr>
          <w:rFonts w:ascii="Times New Roman" w:hAnsi="Times New Roman"/>
          <w:i/>
          <w:lang w:val="en-US"/>
        </w:rPr>
        <w:t>Fig. 4.</w:t>
      </w:r>
      <w:proofErr w:type="gramEnd"/>
      <w:r w:rsidRPr="00744A63">
        <w:rPr>
          <w:rFonts w:ascii="Times New Roman" w:hAnsi="Times New Roman"/>
          <w:i/>
          <w:lang w:val="en-US"/>
        </w:rPr>
        <w:t xml:space="preserve"> Graph of the results obtained from a </w:t>
      </w:r>
      <w:proofErr w:type="spellStart"/>
      <w:r w:rsidRPr="00744A63">
        <w:rPr>
          <w:rFonts w:ascii="Times New Roman" w:hAnsi="Times New Roman"/>
          <w:i/>
          <w:lang w:val="en-US"/>
        </w:rPr>
        <w:t>Sugeno</w:t>
      </w:r>
      <w:proofErr w:type="spellEnd"/>
      <w:r w:rsidRPr="00744A63">
        <w:rPr>
          <w:rFonts w:ascii="Times New Roman" w:hAnsi="Times New Roman"/>
          <w:i/>
          <w:lang w:val="en-US"/>
        </w:rPr>
        <w:t xml:space="preserve"> fuzzy inference system.</w:t>
      </w: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031F05" w:rsidRPr="00A64051" w:rsidRDefault="00085EB4" w:rsidP="00FF3A12">
      <w:pPr>
        <w:spacing w:after="0" w:line="240" w:lineRule="auto"/>
        <w:jc w:val="both"/>
        <w:rPr>
          <w:rFonts w:ascii="Times New Roman" w:hAnsi="Times New Roman"/>
          <w:b/>
        </w:rPr>
      </w:pPr>
      <w:r w:rsidRPr="00A64051">
        <w:rPr>
          <w:rFonts w:ascii="Times New Roman" w:hAnsi="Times New Roman"/>
          <w:b/>
        </w:rPr>
        <w:lastRenderedPageBreak/>
        <w:t>5</w:t>
      </w:r>
      <w:r w:rsidR="00BD4F17" w:rsidRPr="00A64051">
        <w:rPr>
          <w:rFonts w:ascii="Times New Roman" w:hAnsi="Times New Roman"/>
          <w:b/>
        </w:rPr>
        <w:t>. Comparación de los resultados obtenidos</w:t>
      </w:r>
      <w:r w:rsidR="000263BB" w:rsidRPr="00A64051">
        <w:rPr>
          <w:rFonts w:ascii="Times New Roman" w:hAnsi="Times New Roman"/>
          <w:b/>
        </w:rPr>
        <w:t xml:space="preserve"> </w:t>
      </w:r>
      <w:r w:rsidR="006C6998" w:rsidRPr="00A64051">
        <w:rPr>
          <w:rFonts w:ascii="Times New Roman" w:hAnsi="Times New Roman"/>
          <w:b/>
        </w:rPr>
        <w:t>con</w:t>
      </w:r>
      <w:r w:rsidR="000263BB" w:rsidRPr="00A64051">
        <w:rPr>
          <w:rFonts w:ascii="Times New Roman" w:hAnsi="Times New Roman"/>
          <w:b/>
        </w:rPr>
        <w:t xml:space="preserve"> los métodos de cálculo</w:t>
      </w:r>
    </w:p>
    <w:p w:rsidR="00085EB4" w:rsidRPr="00A64051" w:rsidRDefault="00085EB4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>In order to study the degree of fit between the value of the compressive</w:t>
      </w:r>
      <w:r w:rsidR="00AE20C2"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strength of masonry structures by ANN and Fuzzy Logic as</w:t>
      </w:r>
      <w:r w:rsidR="00AE20C2"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compared to empirical methods, we compared our results with six</w:t>
      </w:r>
      <w:r w:rsidR="00AE20C2"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proposed empirical calculation methods:</w:t>
      </w: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9172EA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744A63">
        <w:rPr>
          <w:rFonts w:ascii="Times New Roman" w:hAnsi="Times New Roman"/>
          <w:lang w:val="en-US"/>
        </w:rPr>
        <w:t>(a) Mann [7]: after a series of 925 tests, this author proposed the</w:t>
      </w:r>
      <w:r>
        <w:rPr>
          <w:rFonts w:ascii="Times New Roman" w:hAnsi="Times New Roman"/>
          <w:lang w:val="en-US"/>
        </w:rPr>
        <w:t xml:space="preserve"> </w:t>
      </w:r>
      <w:r w:rsidRPr="00744A63">
        <w:rPr>
          <w:rFonts w:ascii="Times New Roman" w:hAnsi="Times New Roman"/>
          <w:lang w:val="en-US"/>
        </w:rPr>
        <w:t>following expression:</w:t>
      </w:r>
    </w:p>
    <w:p w:rsidR="00744A63" w:rsidRPr="00744A63" w:rsidRDefault="00744A63" w:rsidP="00744A63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9172EA" w:rsidRPr="00AE20C2" w:rsidRDefault="009172EA" w:rsidP="00AE20C2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  <w:r w:rsidRPr="00A64051">
        <w:rPr>
          <w:rFonts w:ascii="Times New Roman" w:hAnsi="Times New Roman"/>
          <w:position w:val="-10"/>
          <w:lang w:val="en-US"/>
        </w:rPr>
        <w:object w:dxaOrig="1900" w:dyaOrig="360">
          <v:shape id="_x0000_i1039" type="#_x0000_t75" style="width:95.1pt;height:18.35pt" o:ole="">
            <v:imagedata r:id="rId41" o:title=""/>
          </v:shape>
          <o:OLEObject Type="Embed" ProgID="Equation.3" ShapeID="_x0000_i1039" DrawAspect="Content" ObjectID="_1539772550" r:id="rId42"/>
        </w:object>
      </w:r>
      <w:r w:rsidRPr="00A64051">
        <w:rPr>
          <w:rFonts w:ascii="Times New Roman" w:hAnsi="Times New Roman"/>
          <w:position w:val="-10"/>
          <w:lang w:val="en-US"/>
        </w:rPr>
        <w:tab/>
      </w:r>
      <w:r w:rsidRPr="00AE20C2">
        <w:rPr>
          <w:rFonts w:ascii="Times New Roman" w:hAnsi="Times New Roman"/>
          <w:position w:val="-10"/>
          <w:lang w:val="en-US"/>
        </w:rPr>
        <w:t>(1</w:t>
      </w:r>
      <w:r w:rsidR="00B30FB9" w:rsidRPr="00AE20C2">
        <w:rPr>
          <w:rFonts w:ascii="Times New Roman" w:hAnsi="Times New Roman"/>
          <w:position w:val="-10"/>
          <w:lang w:val="en-US"/>
        </w:rPr>
        <w:t>1</w:t>
      </w:r>
      <w:r w:rsidRPr="00AE20C2">
        <w:rPr>
          <w:rFonts w:ascii="Times New Roman" w:hAnsi="Times New Roman"/>
          <w:position w:val="-10"/>
          <w:lang w:val="en-US"/>
        </w:rPr>
        <w:t>)</w:t>
      </w:r>
    </w:p>
    <w:p w:rsidR="00560636" w:rsidRPr="00AE20C2" w:rsidRDefault="00560636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9172EA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(b) </w:t>
      </w:r>
      <w:proofErr w:type="spellStart"/>
      <w:r w:rsidRPr="00AE20C2">
        <w:rPr>
          <w:rFonts w:ascii="Times New Roman" w:hAnsi="Times New Roman"/>
          <w:lang w:val="en-US"/>
        </w:rPr>
        <w:t>Dayaratnam</w:t>
      </w:r>
      <w:proofErr w:type="spellEnd"/>
      <w:r w:rsidRPr="00AE20C2">
        <w:rPr>
          <w:rFonts w:ascii="Times New Roman" w:hAnsi="Times New Roman"/>
          <w:lang w:val="en-US"/>
        </w:rPr>
        <w:t xml:space="preserve"> [8]: after some tests carried out in India, this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author proposed the expression: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60636" w:rsidRPr="00AE20C2" w:rsidRDefault="009172EA" w:rsidP="00AE20C2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 </w:t>
      </w:r>
      <w:r w:rsidRPr="00A64051">
        <w:rPr>
          <w:rFonts w:ascii="Times New Roman" w:hAnsi="Times New Roman"/>
          <w:position w:val="-10"/>
          <w:lang w:val="en-US"/>
        </w:rPr>
        <w:object w:dxaOrig="1840" w:dyaOrig="360">
          <v:shape id="_x0000_i1040" type="#_x0000_t75" style="width:92.4pt;height:18.35pt" o:ole="">
            <v:imagedata r:id="rId43" o:title=""/>
          </v:shape>
          <o:OLEObject Type="Embed" ProgID="Equation.3" ShapeID="_x0000_i1040" DrawAspect="Content" ObjectID="_1539772551" r:id="rId44"/>
        </w:object>
      </w:r>
      <w:r w:rsidRPr="00A64051">
        <w:rPr>
          <w:rFonts w:ascii="Times New Roman" w:hAnsi="Times New Roman"/>
          <w:position w:val="-10"/>
          <w:lang w:val="en-US"/>
        </w:rPr>
        <w:tab/>
        <w:t>(1</w:t>
      </w:r>
      <w:r w:rsidR="00B30FB9" w:rsidRPr="00A64051">
        <w:rPr>
          <w:rFonts w:ascii="Times New Roman" w:hAnsi="Times New Roman"/>
          <w:position w:val="-10"/>
          <w:lang w:val="en-US"/>
        </w:rPr>
        <w:t>2</w:t>
      </w:r>
      <w:r w:rsidRPr="00A64051">
        <w:rPr>
          <w:rFonts w:ascii="Times New Roman" w:hAnsi="Times New Roman"/>
          <w:position w:val="-10"/>
          <w:lang w:val="en-US"/>
        </w:rPr>
        <w:t>)</w:t>
      </w:r>
    </w:p>
    <w:p w:rsidR="009172EA" w:rsidRPr="00A64051" w:rsidRDefault="009172EA" w:rsidP="00E25C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9172EA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(c) Kaushik et al. [9]: in this study the authors tested different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types of bricks with different mortar mixes and obtained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the following expression: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9172EA" w:rsidRPr="00A64051" w:rsidRDefault="009172EA" w:rsidP="00AE20C2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position w:val="-10"/>
          <w:lang w:val="en-US"/>
        </w:rPr>
      </w:pPr>
      <w:r w:rsidRPr="00A64051">
        <w:rPr>
          <w:rFonts w:ascii="Times New Roman" w:hAnsi="Times New Roman"/>
          <w:position w:val="-10"/>
          <w:lang w:val="en-US"/>
        </w:rPr>
        <w:object w:dxaOrig="1900" w:dyaOrig="360">
          <v:shape id="_x0000_i1041" type="#_x0000_t75" style="width:95.1pt;height:18.35pt" o:ole="">
            <v:imagedata r:id="rId45" o:title=""/>
          </v:shape>
          <o:OLEObject Type="Embed" ProgID="Equation.3" ShapeID="_x0000_i1041" DrawAspect="Content" ObjectID="_1539772552" r:id="rId46"/>
        </w:object>
      </w:r>
      <w:r w:rsidRPr="00A64051">
        <w:rPr>
          <w:rFonts w:ascii="Times New Roman" w:hAnsi="Times New Roman"/>
          <w:position w:val="-10"/>
          <w:lang w:val="en-US"/>
        </w:rPr>
        <w:tab/>
        <w:t>(1</w:t>
      </w:r>
      <w:r w:rsidR="00B30FB9" w:rsidRPr="00A64051">
        <w:rPr>
          <w:rFonts w:ascii="Times New Roman" w:hAnsi="Times New Roman"/>
          <w:position w:val="-10"/>
          <w:lang w:val="en-US"/>
        </w:rPr>
        <w:t>3</w:t>
      </w:r>
      <w:r w:rsidRPr="00A64051">
        <w:rPr>
          <w:rFonts w:ascii="Times New Roman" w:hAnsi="Times New Roman"/>
          <w:position w:val="-10"/>
          <w:lang w:val="en-US"/>
        </w:rPr>
        <w:t>)</w:t>
      </w:r>
    </w:p>
    <w:p w:rsidR="009172EA" w:rsidRPr="00A64051" w:rsidRDefault="009172EA" w:rsidP="009172EA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623A1B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(d) </w:t>
      </w:r>
      <w:proofErr w:type="spellStart"/>
      <w:r w:rsidRPr="00AE20C2">
        <w:rPr>
          <w:rFonts w:ascii="Times New Roman" w:hAnsi="Times New Roman"/>
          <w:lang w:val="en-US"/>
        </w:rPr>
        <w:t>Dymiotis</w:t>
      </w:r>
      <w:proofErr w:type="spellEnd"/>
      <w:r w:rsidRPr="00AE20C2">
        <w:rPr>
          <w:rFonts w:ascii="Times New Roman" w:hAnsi="Times New Roman"/>
          <w:lang w:val="en-US"/>
        </w:rPr>
        <w:t xml:space="preserve"> et al. [10]: these authors applied regression analysis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to a selection of existing tests and obtained a series of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second-degree equations to be applied according to the</w:t>
      </w:r>
      <w:r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AE20C2">
        <w:rPr>
          <w:rFonts w:ascii="Times New Roman" w:hAnsi="Times New Roman"/>
          <w:lang w:val="en-US"/>
        </w:rPr>
        <w:t xml:space="preserve">, </w:t>
      </w:r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b</w:t>
      </w:r>
      <w:r w:rsidRPr="00AE20C2">
        <w:rPr>
          <w:rFonts w:ascii="Times New Roman" w:hAnsi="Times New Roman"/>
          <w:lang w:val="en-US"/>
        </w:rPr>
        <w:t xml:space="preserve"> values, height of the bricks, mortar density, total height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of the bricks and mortar structure and total brick volume.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When the only data available refer to the strengths of the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mortar and bricks, the expression applied is: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161DE1" w:rsidRPr="00AE20C2" w:rsidRDefault="00161DE1" w:rsidP="00AE20C2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  <w:r w:rsidRPr="00A64051">
        <w:rPr>
          <w:rFonts w:ascii="Times New Roman" w:hAnsi="Times New Roman"/>
        </w:rPr>
        <w:object w:dxaOrig="3320" w:dyaOrig="300">
          <v:shape id="_x0000_i1042" type="#_x0000_t75" style="width:159.6pt;height:13.6pt" o:ole="">
            <v:imagedata r:id="rId47" o:title=""/>
          </v:shape>
          <o:OLEObject Type="Embed" ProgID="Equation.3" ShapeID="_x0000_i1042" DrawAspect="Content" ObjectID="_1539772553" r:id="rId48"/>
        </w:object>
      </w:r>
      <w:r w:rsidR="00623A1B" w:rsidRPr="00A64051">
        <w:rPr>
          <w:rFonts w:ascii="Times New Roman" w:hAnsi="Times New Roman"/>
        </w:rPr>
        <w:tab/>
      </w:r>
      <w:r w:rsidR="00623A1B" w:rsidRPr="00AE20C2">
        <w:rPr>
          <w:rFonts w:ascii="Times New Roman" w:hAnsi="Times New Roman"/>
          <w:lang w:val="en-US"/>
        </w:rPr>
        <w:t>(1</w:t>
      </w:r>
      <w:r w:rsidR="003B0FF3" w:rsidRPr="00AE20C2">
        <w:rPr>
          <w:rFonts w:ascii="Times New Roman" w:hAnsi="Times New Roman"/>
          <w:lang w:val="en-US"/>
        </w:rPr>
        <w:t>4</w:t>
      </w:r>
      <w:r w:rsidR="00623A1B" w:rsidRPr="00AE20C2">
        <w:rPr>
          <w:rFonts w:ascii="Times New Roman" w:hAnsi="Times New Roman"/>
          <w:lang w:val="en-US"/>
        </w:rPr>
        <w:t>)</w:t>
      </w:r>
    </w:p>
    <w:p w:rsidR="00623A1B" w:rsidRPr="00A64051" w:rsidRDefault="00623A1B" w:rsidP="00623A1B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lang w:val="en-US"/>
        </w:rPr>
      </w:pPr>
    </w:p>
    <w:p w:rsidR="0050390D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(e) Eurocode 6 [12]: according to this standard, the value of </w:t>
      </w:r>
      <w:r w:rsidRPr="00AE20C2">
        <w:rPr>
          <w:rFonts w:ascii="Times New Roman" w:hAnsi="Times New Roman"/>
          <w:i/>
          <w:lang w:val="en-US"/>
        </w:rPr>
        <w:t>f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can be obtained from: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50390D" w:rsidRPr="00A64051" w:rsidRDefault="0050390D" w:rsidP="00AE20C2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  <w:position w:val="-10"/>
          <w:lang w:val="en-US"/>
        </w:rPr>
        <w:object w:dxaOrig="1640" w:dyaOrig="360">
          <v:shape id="_x0000_i1043" type="#_x0000_t75" style="width:81.5pt;height:18.35pt" o:ole="">
            <v:imagedata r:id="rId49" o:title=""/>
          </v:shape>
          <o:OLEObject Type="Embed" ProgID="Equation.3" ShapeID="_x0000_i1043" DrawAspect="Content" ObjectID="_1539772554" r:id="rId50"/>
        </w:object>
      </w:r>
      <w:r w:rsidRPr="00A64051">
        <w:rPr>
          <w:rFonts w:ascii="Times New Roman" w:hAnsi="Times New Roman"/>
          <w:position w:val="-10"/>
        </w:rPr>
        <w:tab/>
        <w:t>(1</w:t>
      </w:r>
      <w:r w:rsidR="00B30FB9" w:rsidRPr="00A64051">
        <w:rPr>
          <w:rFonts w:ascii="Times New Roman" w:hAnsi="Times New Roman"/>
          <w:position w:val="-10"/>
        </w:rPr>
        <w:t>5</w:t>
      </w:r>
      <w:r w:rsidRPr="00A64051">
        <w:rPr>
          <w:rFonts w:ascii="Times New Roman" w:hAnsi="Times New Roman"/>
          <w:position w:val="-10"/>
        </w:rPr>
        <w:t>)</w:t>
      </w:r>
    </w:p>
    <w:p w:rsidR="0050390D" w:rsidRPr="00A64051" w:rsidRDefault="0050390D" w:rsidP="0050390D">
      <w:pPr>
        <w:spacing w:after="0" w:line="240" w:lineRule="auto"/>
        <w:jc w:val="both"/>
        <w:rPr>
          <w:rFonts w:ascii="Times New Roman" w:hAnsi="Times New Roman"/>
        </w:rPr>
      </w:pPr>
    </w:p>
    <w:p w:rsidR="0050390D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i/>
          <w:lang w:val="en-US"/>
        </w:rPr>
        <w:t>K</w:t>
      </w:r>
      <w:r w:rsidRPr="00AE20C2">
        <w:rPr>
          <w:rFonts w:ascii="Times New Roman" w:hAnsi="Times New Roman"/>
          <w:lang w:val="en-US"/>
        </w:rPr>
        <w:t xml:space="preserve"> being a coefficient varying between 0.4 and 0.7 that depends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on the characteristics of the bricks and mortar and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the building methods used in the masonry structure. To apply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this expression, the following conditions must be complied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with: </w:t>
      </w:r>
      <w:proofErr w:type="spellStart"/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AE20C2">
        <w:rPr>
          <w:rFonts w:ascii="Times New Roman" w:hAnsi="Times New Roman"/>
          <w:lang w:val="en-US"/>
        </w:rPr>
        <w:t xml:space="preserve"> &lt; 20 MPa and </w:t>
      </w:r>
      <w:proofErr w:type="spellStart"/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&lt; 2·</w:t>
      </w:r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b</w:t>
      </w:r>
      <w:r w:rsidRPr="00AE20C2">
        <w:rPr>
          <w:rFonts w:ascii="Times New Roman" w:hAnsi="Times New Roman"/>
          <w:lang w:val="en-US"/>
        </w:rPr>
        <w:t>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2E131D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(f) ACI 530.99 [13]: based on experiments carried out in the US,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proposes the following expression: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2E131D" w:rsidRPr="00A64051" w:rsidRDefault="002E131D" w:rsidP="00AE20C2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64051">
        <w:rPr>
          <w:rFonts w:ascii="Times New Roman" w:hAnsi="Times New Roman"/>
        </w:rPr>
        <w:object w:dxaOrig="1400" w:dyaOrig="320">
          <v:shape id="_x0000_i1044" type="#_x0000_t75" style="width:64.55pt;height:14.25pt" o:ole="">
            <v:imagedata r:id="rId51" o:title=""/>
          </v:shape>
          <o:OLEObject Type="Embed" ProgID="Equation.3" ShapeID="_x0000_i1044" DrawAspect="Content" ObjectID="_1539772555" r:id="rId52"/>
        </w:object>
      </w:r>
      <w:r w:rsidRPr="00A64051">
        <w:rPr>
          <w:rFonts w:ascii="Times New Roman" w:hAnsi="Times New Roman"/>
        </w:rPr>
        <w:tab/>
        <w:t>(1</w:t>
      </w:r>
      <w:r w:rsidR="00B30FB9" w:rsidRPr="00A64051">
        <w:rPr>
          <w:rFonts w:ascii="Times New Roman" w:hAnsi="Times New Roman"/>
        </w:rPr>
        <w:t>6</w:t>
      </w:r>
      <w:r w:rsidRPr="00A64051">
        <w:rPr>
          <w:rFonts w:ascii="Times New Roman" w:hAnsi="Times New Roman"/>
        </w:rPr>
        <w:t>)</w:t>
      </w:r>
    </w:p>
    <w:p w:rsidR="002E131D" w:rsidRPr="00A64051" w:rsidRDefault="002E131D" w:rsidP="002E131D">
      <w:pPr>
        <w:pStyle w:val="Prrafodelista"/>
        <w:spacing w:after="0" w:line="240" w:lineRule="auto"/>
        <w:jc w:val="both"/>
        <w:rPr>
          <w:rFonts w:ascii="Times New Roman" w:hAnsi="Times New Roman"/>
        </w:rPr>
      </w:pPr>
    </w:p>
    <w:p w:rsidR="004B0D20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proofErr w:type="gramStart"/>
      <w:r w:rsidRPr="00AE20C2">
        <w:rPr>
          <w:rFonts w:ascii="Times New Roman" w:hAnsi="Times New Roman"/>
          <w:lang w:val="en-US"/>
        </w:rPr>
        <w:t>with</w:t>
      </w:r>
      <w:proofErr w:type="gramEnd"/>
      <w:r w:rsidRPr="00AE20C2">
        <w:rPr>
          <w:rFonts w:ascii="Times New Roman" w:hAnsi="Times New Roman"/>
          <w:lang w:val="en-US"/>
        </w:rPr>
        <w:t xml:space="preserve"> the restriction that mortar thickness must be less than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16 mm.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4B0D20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The above proposals were applied to the 96 data sets reviewed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(see Section 2) to obtain the ratio between the real compressive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strength of the masonry structure and the value obtained from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each of the proposals. Table 4 shows the mean value and standard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deviation of this ratio for each of the proposals, together with the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values obtained from the ANN and Fuzzy Logic. A multiple linear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regression analysis was also performed on the 96 data sets and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the following expression was obtained: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4B0D20" w:rsidRDefault="004B0D20" w:rsidP="004B0D20">
      <w:pPr>
        <w:tabs>
          <w:tab w:val="right" w:pos="8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B0D20">
        <w:rPr>
          <w:rFonts w:ascii="Times New Roman" w:hAnsi="Times New Roman"/>
          <w:position w:val="-10"/>
        </w:rPr>
        <w:object w:dxaOrig="2400" w:dyaOrig="300">
          <v:shape id="_x0000_i1045" type="#_x0000_t75" style="width:115.45pt;height:13.6pt" o:ole="">
            <v:imagedata r:id="rId53" o:title=""/>
          </v:shape>
          <o:OLEObject Type="Embed" ProgID="Equation.3" ShapeID="_x0000_i1045" DrawAspect="Content" ObjectID="_1539772556" r:id="rId54"/>
        </w:object>
      </w:r>
      <w:r>
        <w:rPr>
          <w:rFonts w:ascii="Times New Roman" w:hAnsi="Times New Roman"/>
        </w:rPr>
        <w:tab/>
        <w:t>(17)</w:t>
      </w:r>
    </w:p>
    <w:p w:rsidR="004B0D20" w:rsidRDefault="004B0D20" w:rsidP="004B0D20">
      <w:pPr>
        <w:spacing w:after="0" w:line="240" w:lineRule="auto"/>
        <w:jc w:val="both"/>
        <w:rPr>
          <w:rFonts w:ascii="Times New Roman" w:hAnsi="Times New Roman"/>
        </w:rPr>
      </w:pPr>
    </w:p>
    <w:p w:rsidR="002E131D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lastRenderedPageBreak/>
        <w:t xml:space="preserve">As can be seen in Table 4, the results of the multiple linear </w:t>
      </w:r>
      <w:proofErr w:type="gramStart"/>
      <w:r w:rsidRPr="00AE20C2">
        <w:rPr>
          <w:rFonts w:ascii="Times New Roman" w:hAnsi="Times New Roman"/>
          <w:lang w:val="en-US"/>
        </w:rPr>
        <w:t>regression</w:t>
      </w:r>
      <w:proofErr w:type="gramEnd"/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are not good and clearly show that the relationship between </w:t>
      </w:r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b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and </w:t>
      </w:r>
      <w:proofErr w:type="spellStart"/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m</w:t>
      </w:r>
      <w:proofErr w:type="spellEnd"/>
      <w:r w:rsidRPr="00AE20C2">
        <w:rPr>
          <w:rFonts w:ascii="Times New Roman" w:hAnsi="Times New Roman"/>
          <w:lang w:val="en-US"/>
        </w:rPr>
        <w:t xml:space="preserve"> with </w:t>
      </w:r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lang w:val="en-US"/>
        </w:rPr>
        <w:t xml:space="preserve"> is non-linear. This formulation is therefore not a valid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method of estimating the compressive strength of masonry structures.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As regards the different calculation proposals, apart from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Mann</w:t>
      </w:r>
      <w:r>
        <w:rPr>
          <w:rFonts w:ascii="Times New Roman" w:hAnsi="Times New Roman"/>
          <w:lang w:val="en-US"/>
        </w:rPr>
        <w:t>’s</w:t>
      </w:r>
      <w:r w:rsidRPr="00AE20C2">
        <w:rPr>
          <w:rFonts w:ascii="Times New Roman" w:hAnsi="Times New Roman"/>
          <w:lang w:val="en-US"/>
        </w:rPr>
        <w:t xml:space="preserve"> [7] in which the mean value of the </w:t>
      </w:r>
      <w:proofErr w:type="spellStart"/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proposed</w:t>
      </w:r>
      <w:proofErr w:type="spellEnd"/>
      <w:r w:rsidRPr="00AE20C2">
        <w:rPr>
          <w:rFonts w:ascii="Times New Roman" w:hAnsi="Times New Roman"/>
          <w:i/>
          <w:lang w:val="en-US"/>
        </w:rPr>
        <w:t>/</w:t>
      </w:r>
      <w:proofErr w:type="spellStart"/>
      <w:r w:rsidRPr="00AE20C2">
        <w:rPr>
          <w:rFonts w:ascii="Times New Roman" w:hAnsi="Times New Roman"/>
          <w:i/>
          <w:lang w:val="en-US"/>
        </w:rPr>
        <w:t>f</w:t>
      </w:r>
      <w:r w:rsidRPr="00AE20C2">
        <w:rPr>
          <w:rFonts w:ascii="Times New Roman" w:hAnsi="Times New Roman"/>
          <w:i/>
          <w:vertAlign w:val="subscript"/>
          <w:lang w:val="en-US"/>
        </w:rPr>
        <w:t>real</w:t>
      </w:r>
      <w:proofErr w:type="spellEnd"/>
      <w:r w:rsidRPr="00AE20C2">
        <w:rPr>
          <w:rFonts w:ascii="Times New Roman" w:hAnsi="Times New Roman"/>
          <w:lang w:val="en-US"/>
        </w:rPr>
        <w:t xml:space="preserve"> ratio is higher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than 1, all the empirical expressions are firmly on the safe side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and many have mean values less than 0.50. The </w:t>
      </w:r>
      <w:proofErr w:type="spellStart"/>
      <w:r w:rsidRPr="00AE20C2">
        <w:rPr>
          <w:rFonts w:ascii="Times New Roman" w:hAnsi="Times New Roman"/>
          <w:lang w:val="en-US"/>
        </w:rPr>
        <w:t>Dymiotis</w:t>
      </w:r>
      <w:proofErr w:type="spellEnd"/>
      <w:r w:rsidRPr="00AE20C2">
        <w:rPr>
          <w:rFonts w:ascii="Times New Roman" w:hAnsi="Times New Roman"/>
          <w:lang w:val="en-US"/>
        </w:rPr>
        <w:t xml:space="preserve"> et al.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[10] and Mann [7] proposals come closest to 1, both remaining at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 distance of 0.19, below 1 in the former case and over 1 in the latter.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The standard deviation values were not low, with a value of 0.3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in all cases except those of Mann [10] and </w:t>
      </w:r>
      <w:proofErr w:type="spellStart"/>
      <w:r w:rsidRPr="00AE20C2">
        <w:rPr>
          <w:rFonts w:ascii="Times New Roman" w:hAnsi="Times New Roman"/>
          <w:lang w:val="en-US"/>
        </w:rPr>
        <w:t>Dayaratnam</w:t>
      </w:r>
      <w:proofErr w:type="spellEnd"/>
      <w:r w:rsidRPr="00AE20C2">
        <w:rPr>
          <w:rFonts w:ascii="Times New Roman" w:hAnsi="Times New Roman"/>
          <w:lang w:val="en-US"/>
        </w:rPr>
        <w:t xml:space="preserve"> [8].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The comparison of the empirical proposals with the results obtained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by ANN and Fuzzy Logic in this study shows that our proposed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method is an improvement on the existing expressions.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The numerical techniques we used obtained a mean value fairly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close to 1, with a standard deviation similar to that of the empirical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expressions. Lastly, if a comparison is made between the statistics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of Eq. (3) in the present study with the statistics from the reviewed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empirical expressions [7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10,12,13], it can be concluded that our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proposal is a considerable improvement and could therefore be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safely recommended for use by researchers and practitioners interested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in determining the compressive strength of a masonry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structure.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Pr="00AE20C2" w:rsidRDefault="00AE20C2" w:rsidP="00AE20C2">
      <w:pPr>
        <w:spacing w:after="0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AE20C2">
        <w:rPr>
          <w:rFonts w:ascii="Times New Roman" w:hAnsi="Times New Roman" w:cs="Times New Roman"/>
          <w:b/>
          <w:sz w:val="20"/>
          <w:szCs w:val="20"/>
          <w:lang w:val="en-GB"/>
        </w:rPr>
        <w:t>Table 4</w:t>
      </w:r>
    </w:p>
    <w:p w:rsidR="00AE20C2" w:rsidRPr="00AE20C2" w:rsidRDefault="00AE20C2" w:rsidP="00AE20C2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AE20C2">
        <w:rPr>
          <w:rFonts w:ascii="Times New Roman" w:hAnsi="Times New Roman" w:cs="Times New Roman"/>
          <w:sz w:val="20"/>
          <w:szCs w:val="20"/>
          <w:lang w:val="en-US"/>
        </w:rPr>
        <w:t>Comparison between empirical methods, ANN and Fuzzy Logic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04"/>
        <w:gridCol w:w="1099"/>
        <w:gridCol w:w="2817"/>
      </w:tblGrid>
      <w:tr w:rsidR="00AE20C2" w:rsidRPr="00AE20C2" w:rsidTr="00AE20C2">
        <w:trPr>
          <w:jc w:val="center"/>
        </w:trPr>
        <w:tc>
          <w:tcPr>
            <w:tcW w:w="275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Proposal</w:t>
            </w:r>
          </w:p>
        </w:tc>
        <w:tc>
          <w:tcPr>
            <w:tcW w:w="6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Mean</w:t>
            </w:r>
          </w:p>
        </w:tc>
        <w:tc>
          <w:tcPr>
            <w:tcW w:w="161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Standard deviation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Mann [7]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proofErr w:type="spellStart"/>
            <w:r w:rsidRPr="00AE20C2">
              <w:rPr>
                <w:sz w:val="20"/>
                <w:szCs w:val="20"/>
              </w:rPr>
              <w:t>Dayaratnam</w:t>
            </w:r>
            <w:proofErr w:type="spellEnd"/>
            <w:r w:rsidRPr="00AE20C2">
              <w:rPr>
                <w:sz w:val="20"/>
                <w:szCs w:val="20"/>
              </w:rPr>
              <w:t xml:space="preserve"> [8]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proofErr w:type="spellStart"/>
            <w:r w:rsidRPr="00AE20C2">
              <w:rPr>
                <w:sz w:val="20"/>
                <w:szCs w:val="20"/>
              </w:rPr>
              <w:t>Kaushik</w:t>
            </w:r>
            <w:proofErr w:type="spellEnd"/>
            <w:r w:rsidRPr="00AE20C2">
              <w:rPr>
                <w:sz w:val="20"/>
                <w:szCs w:val="20"/>
              </w:rPr>
              <w:t xml:space="preserve"> et al. [9]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proofErr w:type="spellStart"/>
            <w:r w:rsidRPr="00AE20C2">
              <w:rPr>
                <w:sz w:val="20"/>
                <w:szCs w:val="20"/>
              </w:rPr>
              <w:t>Dymiotis</w:t>
            </w:r>
            <w:proofErr w:type="spellEnd"/>
            <w:r w:rsidRPr="00AE20C2">
              <w:rPr>
                <w:sz w:val="20"/>
                <w:szCs w:val="20"/>
              </w:rPr>
              <w:t xml:space="preserve"> et al. [10]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proofErr w:type="spellStart"/>
            <w:r w:rsidRPr="00AE20C2">
              <w:rPr>
                <w:sz w:val="20"/>
                <w:szCs w:val="20"/>
              </w:rPr>
              <w:t>Eurocode</w:t>
            </w:r>
            <w:proofErr w:type="spellEnd"/>
            <w:r w:rsidRPr="00AE20C2">
              <w:rPr>
                <w:sz w:val="20"/>
                <w:szCs w:val="20"/>
              </w:rPr>
              <w:t xml:space="preserve"> 6 [12]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</w:rPr>
              <w:t>ACI 530.99 [13]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Design Proposal from ANN 2-1-1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Fuzzy Logic</w:t>
            </w:r>
          </w:p>
        </w:tc>
        <w:tc>
          <w:tcPr>
            <w:tcW w:w="630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</w:t>
            </w:r>
          </w:p>
        </w:tc>
        <w:tc>
          <w:tcPr>
            <w:tcW w:w="1615" w:type="pct"/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</w:tr>
      <w:tr w:rsidR="00AE20C2" w:rsidRPr="00AE20C2" w:rsidTr="00AE20C2">
        <w:trPr>
          <w:jc w:val="center"/>
        </w:trPr>
        <w:tc>
          <w:tcPr>
            <w:tcW w:w="2755" w:type="pct"/>
            <w:tcBorders>
              <w:bottom w:val="single" w:sz="4" w:space="0" w:color="auto"/>
            </w:tcBorders>
            <w:vAlign w:val="center"/>
          </w:tcPr>
          <w:p w:rsidR="00AE20C2" w:rsidRPr="00AE20C2" w:rsidRDefault="00AE20C2" w:rsidP="00AE20C2">
            <w:pPr>
              <w:pStyle w:val="Tabla"/>
              <w:spacing w:before="0" w:after="0" w:line="240" w:lineRule="auto"/>
              <w:rPr>
                <w:sz w:val="20"/>
                <w:szCs w:val="20"/>
                <w:lang w:val="en-GB"/>
              </w:rPr>
            </w:pPr>
            <w:r w:rsidRPr="00AE20C2">
              <w:rPr>
                <w:sz w:val="20"/>
                <w:szCs w:val="20"/>
                <w:lang w:val="en-GB"/>
              </w:rPr>
              <w:t>Linear regression</w:t>
            </w:r>
          </w:p>
        </w:tc>
        <w:tc>
          <w:tcPr>
            <w:tcW w:w="630" w:type="pct"/>
            <w:tcBorders>
              <w:bottom w:val="single" w:sz="4" w:space="0" w:color="auto"/>
            </w:tcBorders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1.22</w:t>
            </w:r>
          </w:p>
        </w:tc>
        <w:tc>
          <w:tcPr>
            <w:tcW w:w="1615" w:type="pct"/>
            <w:tcBorders>
              <w:bottom w:val="single" w:sz="4" w:space="0" w:color="auto"/>
            </w:tcBorders>
            <w:vAlign w:val="bottom"/>
          </w:tcPr>
          <w:p w:rsidR="00AE20C2" w:rsidRPr="00AE20C2" w:rsidRDefault="00AE20C2" w:rsidP="00AE20C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E20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1.52</w:t>
            </w:r>
          </w:p>
        </w:tc>
      </w:tr>
    </w:tbl>
    <w:p w:rsidR="00AE20C2" w:rsidRPr="00AE20C2" w:rsidRDefault="00AE20C2" w:rsidP="00E25C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BD4F17" w:rsidRPr="00A64051" w:rsidRDefault="00BD4F17" w:rsidP="00FF3A12">
      <w:pPr>
        <w:spacing w:after="0" w:line="240" w:lineRule="auto"/>
        <w:jc w:val="both"/>
        <w:rPr>
          <w:rFonts w:ascii="Times New Roman" w:hAnsi="Times New Roman"/>
          <w:b/>
        </w:rPr>
      </w:pPr>
      <w:r w:rsidRPr="00A64051">
        <w:rPr>
          <w:rFonts w:ascii="Times New Roman" w:hAnsi="Times New Roman"/>
          <w:b/>
        </w:rPr>
        <w:t xml:space="preserve">8. </w:t>
      </w:r>
      <w:proofErr w:type="spellStart"/>
      <w:r w:rsidRPr="00A64051">
        <w:rPr>
          <w:rFonts w:ascii="Times New Roman" w:hAnsi="Times New Roman"/>
          <w:b/>
        </w:rPr>
        <w:t>Conclusions</w:t>
      </w:r>
      <w:proofErr w:type="spellEnd"/>
    </w:p>
    <w:p w:rsidR="00BD4F17" w:rsidRPr="00A64051" w:rsidRDefault="00BD4F17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From the data collected from a review of 96 experimental studies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in this study we used the numerical techniques of Artificial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Neural Networks and Fuzzy Logic to determine the compressive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strength of a masonry structure composed of clay bricks and cement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mortar, of which only the compressive strengths of the bricks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and cement were known.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The results of applying the Artificial Neural Network proved to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be highly satisfactory, with mean values of the real/estimated compressive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strength ratio close to 1 and relatively low standard deviation.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It was also possible to obtain from this model an expression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(Eq. (3)) that allowed the compressive strength of a masonry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structure to be calculated directly, without the need to program an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Artificial Neural Network.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The application of Fuzzy Logic was also shown to give good results,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with a mean value of the real/estimated compressive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strength ratio of 1.09 and standard deviation at 0.3. This technique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also showed that in general the compressive strength of a masonry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structure increases when the compressive strength of the bricks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and mortar is raised and normally lies somewhere between these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two values.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Finally, the results obtained from our study were compared to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four proposals by other authors (Mann [7], </w:t>
      </w:r>
      <w:proofErr w:type="spellStart"/>
      <w:r w:rsidRPr="00AE20C2">
        <w:rPr>
          <w:rFonts w:ascii="Times New Roman" w:hAnsi="Times New Roman"/>
          <w:lang w:val="en-US"/>
        </w:rPr>
        <w:t>Dayaratnam</w:t>
      </w:r>
      <w:proofErr w:type="spellEnd"/>
      <w:r w:rsidRPr="00AE20C2">
        <w:rPr>
          <w:rFonts w:ascii="Times New Roman" w:hAnsi="Times New Roman"/>
          <w:lang w:val="en-US"/>
        </w:rPr>
        <w:t xml:space="preserve"> [8], Kaushik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et al. [9] and </w:t>
      </w:r>
      <w:proofErr w:type="spellStart"/>
      <w:r w:rsidRPr="00AE20C2">
        <w:rPr>
          <w:rFonts w:ascii="Times New Roman" w:hAnsi="Times New Roman"/>
          <w:lang w:val="en-US"/>
        </w:rPr>
        <w:t>Dymiotis</w:t>
      </w:r>
      <w:proofErr w:type="spellEnd"/>
      <w:r w:rsidRPr="00AE20C2">
        <w:rPr>
          <w:rFonts w:ascii="Times New Roman" w:hAnsi="Times New Roman"/>
          <w:lang w:val="en-US"/>
        </w:rPr>
        <w:t xml:space="preserve"> et al. [10]), the Eurocode 6 [12] and ACI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530.99 [13] standards, and were subjected to a multiple linear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analysis. These comparisons showed that the different proposals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do not closely agree with the experimental results, with an average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discrepancy of around 20% with the real value, which demonstrates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the suitability of </w:t>
      </w:r>
      <w:r w:rsidRPr="00AE20C2">
        <w:rPr>
          <w:rFonts w:ascii="Times New Roman" w:hAnsi="Times New Roman"/>
          <w:lang w:val="en-US"/>
        </w:rPr>
        <w:lastRenderedPageBreak/>
        <w:t>applying tools such as Neural Networks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and Fuzzy Logic, which have been shown to achieve good agreement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with experimental results.</w:t>
      </w:r>
    </w:p>
    <w:p w:rsidR="00FF3A12" w:rsidRPr="00AE20C2" w:rsidRDefault="00FF3A12" w:rsidP="00FF3A1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FF3A12" w:rsidRPr="006515D6" w:rsidRDefault="00FF3A12" w:rsidP="00FF3A12">
      <w:pPr>
        <w:spacing w:after="0" w:line="240" w:lineRule="auto"/>
        <w:jc w:val="both"/>
        <w:rPr>
          <w:rFonts w:ascii="Times New Roman" w:hAnsi="Times New Roman"/>
          <w:b/>
        </w:rPr>
      </w:pPr>
      <w:proofErr w:type="spellStart"/>
      <w:r w:rsidRPr="006515D6">
        <w:rPr>
          <w:rFonts w:ascii="Times New Roman" w:hAnsi="Times New Roman"/>
          <w:b/>
        </w:rPr>
        <w:t>Acknowledgements</w:t>
      </w:r>
      <w:proofErr w:type="spellEnd"/>
    </w:p>
    <w:p w:rsidR="00FF3A12" w:rsidRPr="006515D6" w:rsidRDefault="00FF3A12" w:rsidP="00FF3A12">
      <w:pPr>
        <w:spacing w:after="0" w:line="240" w:lineRule="auto"/>
        <w:jc w:val="both"/>
        <w:rPr>
          <w:rFonts w:ascii="Times New Roman" w:hAnsi="Times New Roman"/>
        </w:rPr>
      </w:pPr>
    </w:p>
    <w:p w:rsidR="004A3AB4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The authors wish to express their gratitude to Dr. Christiana</w:t>
      </w:r>
      <w:r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Dymiotis</w:t>
      </w:r>
      <w:proofErr w:type="spellEnd"/>
      <w:r w:rsidRPr="00AE20C2">
        <w:rPr>
          <w:rFonts w:ascii="Times New Roman" w:hAnsi="Times New Roman"/>
          <w:lang w:val="en-US"/>
        </w:rPr>
        <w:t>-Wellington (City University London) for making available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to them a large quantity of experimental results, without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which this work would not have been possible. The authors also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wish to thank Dr. Pedro Tirado (</w:t>
      </w:r>
      <w:proofErr w:type="spellStart"/>
      <w:r w:rsidRPr="00AE20C2">
        <w:rPr>
          <w:rFonts w:ascii="Times New Roman" w:hAnsi="Times New Roman"/>
          <w:lang w:val="en-US"/>
        </w:rPr>
        <w:t>Universitat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Politecnica</w:t>
      </w:r>
      <w:proofErr w:type="spellEnd"/>
      <w:r w:rsidRPr="00AE20C2">
        <w:rPr>
          <w:rFonts w:ascii="Times New Roman" w:hAnsi="Times New Roman"/>
          <w:lang w:val="en-US"/>
        </w:rPr>
        <w:t xml:space="preserve"> de Valencia)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for his collaboration in the Fuzzy Logic applications.</w:t>
      </w:r>
    </w:p>
    <w:p w:rsidR="00D43044" w:rsidRPr="00A64051" w:rsidRDefault="00D43044" w:rsidP="00FF3A12">
      <w:pPr>
        <w:spacing w:after="0" w:line="240" w:lineRule="auto"/>
        <w:jc w:val="both"/>
        <w:rPr>
          <w:rFonts w:ascii="Times New Roman" w:hAnsi="Times New Roman"/>
          <w:lang w:val="pt-PT"/>
        </w:rPr>
      </w:pPr>
    </w:p>
    <w:p w:rsidR="00CF68E5" w:rsidRPr="00A64051" w:rsidRDefault="00CF68E5" w:rsidP="00FF3A12">
      <w:pPr>
        <w:spacing w:after="0" w:line="240" w:lineRule="auto"/>
        <w:jc w:val="both"/>
        <w:rPr>
          <w:rFonts w:ascii="Times New Roman" w:hAnsi="Times New Roman"/>
          <w:lang w:val="pt-PT"/>
        </w:rPr>
      </w:pPr>
    </w:p>
    <w:p w:rsidR="00FF3A12" w:rsidRPr="00A64051" w:rsidRDefault="00FF3A12" w:rsidP="00FF3A12">
      <w:pPr>
        <w:spacing w:after="0" w:line="240" w:lineRule="auto"/>
        <w:jc w:val="both"/>
        <w:rPr>
          <w:rFonts w:ascii="Times New Roman" w:hAnsi="Times New Roman"/>
          <w:b/>
          <w:lang w:val="pt-PT"/>
        </w:rPr>
      </w:pPr>
      <w:r w:rsidRPr="00A64051">
        <w:rPr>
          <w:rFonts w:ascii="Times New Roman" w:hAnsi="Times New Roman"/>
          <w:b/>
          <w:lang w:val="pt-PT"/>
        </w:rPr>
        <w:t>References</w:t>
      </w:r>
    </w:p>
    <w:p w:rsidR="00FF3A12" w:rsidRPr="00A64051" w:rsidRDefault="00FF3A12" w:rsidP="00FF3A12">
      <w:pPr>
        <w:spacing w:after="0" w:line="240" w:lineRule="auto"/>
        <w:jc w:val="both"/>
        <w:rPr>
          <w:rFonts w:ascii="Times New Roman" w:hAnsi="Times New Roman"/>
          <w:lang w:val="pt-PT"/>
        </w:rPr>
      </w:pP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[1] Francis AJ, </w:t>
      </w:r>
      <w:proofErr w:type="spellStart"/>
      <w:r w:rsidRPr="00AE20C2">
        <w:rPr>
          <w:rFonts w:ascii="Times New Roman" w:hAnsi="Times New Roman"/>
          <w:lang w:val="en-US"/>
        </w:rPr>
        <w:t>Horman</w:t>
      </w:r>
      <w:proofErr w:type="spellEnd"/>
      <w:r w:rsidRPr="00AE20C2">
        <w:rPr>
          <w:rFonts w:ascii="Times New Roman" w:hAnsi="Times New Roman"/>
          <w:lang w:val="en-US"/>
        </w:rPr>
        <w:t xml:space="preserve"> CB, </w:t>
      </w:r>
      <w:proofErr w:type="spellStart"/>
      <w:r w:rsidRPr="00AE20C2">
        <w:rPr>
          <w:rFonts w:ascii="Times New Roman" w:hAnsi="Times New Roman"/>
          <w:lang w:val="en-US"/>
        </w:rPr>
        <w:t>Jerrems</w:t>
      </w:r>
      <w:proofErr w:type="spellEnd"/>
      <w:r w:rsidRPr="00AE20C2">
        <w:rPr>
          <w:rFonts w:ascii="Times New Roman" w:hAnsi="Times New Roman"/>
          <w:lang w:val="en-US"/>
        </w:rPr>
        <w:t xml:space="preserve"> LE. </w:t>
      </w:r>
      <w:proofErr w:type="gramStart"/>
      <w:r w:rsidRPr="00AE20C2">
        <w:rPr>
          <w:rFonts w:ascii="Times New Roman" w:hAnsi="Times New Roman"/>
          <w:lang w:val="en-US"/>
        </w:rPr>
        <w:t>The effect of joint thickness and other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factors on the compressive strength of brickwork.</w:t>
      </w:r>
      <w:proofErr w:type="gramEnd"/>
      <w:r w:rsidRPr="00AE20C2">
        <w:rPr>
          <w:rFonts w:ascii="Times New Roman" w:hAnsi="Times New Roman"/>
          <w:lang w:val="en-US"/>
        </w:rPr>
        <w:t xml:space="preserve"> In: West HWH, Speed KH,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editors. Proc. of the 2nd int. brick masonry conf. Stoke-on-Trent, UK: British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Ceramic Research Association; 1971. p. 31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7.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[2] </w:t>
      </w:r>
      <w:proofErr w:type="spellStart"/>
      <w:r w:rsidRPr="00AE20C2">
        <w:rPr>
          <w:rFonts w:ascii="Times New Roman" w:hAnsi="Times New Roman"/>
          <w:lang w:val="en-US"/>
        </w:rPr>
        <w:t>Khoo</w:t>
      </w:r>
      <w:proofErr w:type="spellEnd"/>
      <w:r w:rsidRPr="00AE20C2">
        <w:rPr>
          <w:rFonts w:ascii="Times New Roman" w:hAnsi="Times New Roman"/>
          <w:lang w:val="en-US"/>
        </w:rPr>
        <w:t xml:space="preserve"> CL, Hendry AW. </w:t>
      </w:r>
      <w:proofErr w:type="gramStart"/>
      <w:r w:rsidRPr="00AE20C2">
        <w:rPr>
          <w:rFonts w:ascii="Times New Roman" w:hAnsi="Times New Roman"/>
          <w:lang w:val="en-US"/>
        </w:rPr>
        <w:t>A failure criterion for brickwork in axial compression.</w:t>
      </w:r>
      <w:proofErr w:type="gramEnd"/>
      <w:r w:rsidRPr="00AE20C2">
        <w:rPr>
          <w:rFonts w:ascii="Times New Roman" w:hAnsi="Times New Roman"/>
          <w:lang w:val="en-US"/>
        </w:rPr>
        <w:t xml:space="preserve"> In:</w:t>
      </w:r>
      <w:r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Foertig</w:t>
      </w:r>
      <w:proofErr w:type="spellEnd"/>
      <w:r w:rsidRPr="00AE20C2">
        <w:rPr>
          <w:rFonts w:ascii="Times New Roman" w:hAnsi="Times New Roman"/>
          <w:lang w:val="en-US"/>
        </w:rPr>
        <w:t xml:space="preserve"> L, </w:t>
      </w:r>
      <w:proofErr w:type="spellStart"/>
      <w:r w:rsidRPr="00AE20C2">
        <w:rPr>
          <w:rFonts w:ascii="Times New Roman" w:hAnsi="Times New Roman"/>
          <w:lang w:val="en-US"/>
        </w:rPr>
        <w:t>Gobel</w:t>
      </w:r>
      <w:proofErr w:type="spellEnd"/>
      <w:r w:rsidRPr="00AE20C2">
        <w:rPr>
          <w:rFonts w:ascii="Times New Roman" w:hAnsi="Times New Roman"/>
          <w:lang w:val="en-US"/>
        </w:rPr>
        <w:t xml:space="preserve"> K, editors. </w:t>
      </w:r>
      <w:proofErr w:type="gramStart"/>
      <w:r w:rsidRPr="00AE20C2">
        <w:rPr>
          <w:rFonts w:ascii="Times New Roman" w:hAnsi="Times New Roman"/>
          <w:lang w:val="en-US"/>
        </w:rPr>
        <w:t>Proc., 3rd int. brick masonry conference; 1973.</w:t>
      </w:r>
      <w:proofErr w:type="gramEnd"/>
      <w:r w:rsidRPr="00AE20C2">
        <w:rPr>
          <w:rFonts w:ascii="Times New Roman" w:hAnsi="Times New Roman"/>
          <w:lang w:val="en-US"/>
        </w:rPr>
        <w:t xml:space="preserve"> p.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139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45.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[3] </w:t>
      </w:r>
      <w:proofErr w:type="spellStart"/>
      <w:r w:rsidRPr="00AE20C2">
        <w:rPr>
          <w:rFonts w:ascii="Times New Roman" w:hAnsi="Times New Roman"/>
          <w:lang w:val="en-US"/>
        </w:rPr>
        <w:t>Hilsdorf</w:t>
      </w:r>
      <w:proofErr w:type="spellEnd"/>
      <w:r w:rsidRPr="00AE20C2">
        <w:rPr>
          <w:rFonts w:ascii="Times New Roman" w:hAnsi="Times New Roman"/>
          <w:lang w:val="en-US"/>
        </w:rPr>
        <w:t xml:space="preserve"> HK. Investigation into the failure mechanism of brick masonry loaded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in axial compression. Designing, engineering and constructing with masonry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products. </w:t>
      </w:r>
      <w:proofErr w:type="gramStart"/>
      <w:r w:rsidRPr="00AE20C2">
        <w:rPr>
          <w:rFonts w:ascii="Times New Roman" w:hAnsi="Times New Roman"/>
          <w:lang w:val="en-US"/>
        </w:rPr>
        <w:t>Gulf Publishing Company; 1969.</w:t>
      </w:r>
      <w:proofErr w:type="gramEnd"/>
      <w:r w:rsidRPr="00AE20C2">
        <w:rPr>
          <w:rFonts w:ascii="Times New Roman" w:hAnsi="Times New Roman"/>
          <w:lang w:val="en-US"/>
        </w:rPr>
        <w:t xml:space="preserve"> p. 34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41.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[4] Binda L, Fontana A, </w:t>
      </w:r>
      <w:proofErr w:type="spellStart"/>
      <w:r w:rsidRPr="00AE20C2">
        <w:rPr>
          <w:rFonts w:ascii="Times New Roman" w:hAnsi="Times New Roman"/>
          <w:lang w:val="en-US"/>
        </w:rPr>
        <w:t>Frigerio</w:t>
      </w:r>
      <w:proofErr w:type="spellEnd"/>
      <w:r w:rsidRPr="00AE20C2">
        <w:rPr>
          <w:rFonts w:ascii="Times New Roman" w:hAnsi="Times New Roman"/>
          <w:lang w:val="en-US"/>
        </w:rPr>
        <w:t xml:space="preserve"> G. Mechanical </w:t>
      </w:r>
      <w:proofErr w:type="spellStart"/>
      <w:r w:rsidRPr="00AE20C2">
        <w:rPr>
          <w:rFonts w:ascii="Times New Roman" w:hAnsi="Times New Roman"/>
          <w:lang w:val="en-US"/>
        </w:rPr>
        <w:t>behaviour</w:t>
      </w:r>
      <w:proofErr w:type="spellEnd"/>
      <w:r w:rsidRPr="00AE20C2">
        <w:rPr>
          <w:rFonts w:ascii="Times New Roman" w:hAnsi="Times New Roman"/>
          <w:lang w:val="en-US"/>
        </w:rPr>
        <w:t xml:space="preserve"> of brick masonries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derived from unit and mortar characteristics. In: Proc. of the 8th international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brick/block masonry </w:t>
      </w:r>
      <w:proofErr w:type="spellStart"/>
      <w:r w:rsidRPr="00AE20C2">
        <w:rPr>
          <w:rFonts w:ascii="Times New Roman" w:hAnsi="Times New Roman"/>
          <w:lang w:val="en-US"/>
        </w:rPr>
        <w:t>conf</w:t>
      </w:r>
      <w:proofErr w:type="spellEnd"/>
      <w:r w:rsidRPr="00AE20C2">
        <w:rPr>
          <w:rFonts w:ascii="Times New Roman" w:hAnsi="Times New Roman"/>
          <w:lang w:val="en-US"/>
        </w:rPr>
        <w:t>, Dublin; 1988. p. 205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16.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[5] Atkinson RH, Noland JL, Abrams DP. A deformation theory for stack bonded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masonry prisms in compression. In: Proc., 7th int. brick masonry conf.,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Melbourne University, Melbourne; 1982. p. 565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76.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[6] </w:t>
      </w:r>
      <w:proofErr w:type="spellStart"/>
      <w:r w:rsidRPr="00AE20C2">
        <w:rPr>
          <w:rFonts w:ascii="Times New Roman" w:hAnsi="Times New Roman"/>
          <w:lang w:val="en-US"/>
        </w:rPr>
        <w:t>Sarangapani</w:t>
      </w:r>
      <w:proofErr w:type="spellEnd"/>
      <w:r w:rsidRPr="00AE20C2">
        <w:rPr>
          <w:rFonts w:ascii="Times New Roman" w:hAnsi="Times New Roman"/>
          <w:lang w:val="en-US"/>
        </w:rPr>
        <w:t xml:space="preserve"> G, </w:t>
      </w:r>
      <w:proofErr w:type="spellStart"/>
      <w:r w:rsidRPr="00AE20C2">
        <w:rPr>
          <w:rFonts w:ascii="Times New Roman" w:hAnsi="Times New Roman"/>
          <w:lang w:val="en-US"/>
        </w:rPr>
        <w:t>Venkatarama</w:t>
      </w:r>
      <w:proofErr w:type="spellEnd"/>
      <w:r w:rsidRPr="00AE20C2">
        <w:rPr>
          <w:rFonts w:ascii="Times New Roman" w:hAnsi="Times New Roman"/>
          <w:lang w:val="en-US"/>
        </w:rPr>
        <w:t xml:space="preserve"> Reddy BV, </w:t>
      </w:r>
      <w:proofErr w:type="spellStart"/>
      <w:r w:rsidRPr="00AE20C2">
        <w:rPr>
          <w:rFonts w:ascii="Times New Roman" w:hAnsi="Times New Roman"/>
          <w:lang w:val="en-US"/>
        </w:rPr>
        <w:t>Jagadish</w:t>
      </w:r>
      <w:proofErr w:type="spellEnd"/>
      <w:r w:rsidRPr="00AE20C2">
        <w:rPr>
          <w:rFonts w:ascii="Times New Roman" w:hAnsi="Times New Roman"/>
          <w:lang w:val="en-US"/>
        </w:rPr>
        <w:t xml:space="preserve"> KS. </w:t>
      </w:r>
      <w:proofErr w:type="gramStart"/>
      <w:r w:rsidRPr="00AE20C2">
        <w:rPr>
          <w:rFonts w:ascii="Times New Roman" w:hAnsi="Times New Roman"/>
          <w:lang w:val="en-US"/>
        </w:rPr>
        <w:t>Brick-mortar bond and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masonry compressive strength.</w:t>
      </w:r>
      <w:proofErr w:type="gramEnd"/>
      <w:r w:rsidRPr="00AE20C2">
        <w:rPr>
          <w:rFonts w:ascii="Times New Roman" w:hAnsi="Times New Roman"/>
          <w:lang w:val="en-US"/>
        </w:rPr>
        <w:t xml:space="preserve"> J Mater Civil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2005</w:t>
      </w:r>
      <w:proofErr w:type="gramStart"/>
      <w:r w:rsidRPr="00AE20C2">
        <w:rPr>
          <w:rFonts w:ascii="Times New Roman" w:hAnsi="Times New Roman"/>
          <w:lang w:val="en-US"/>
        </w:rPr>
        <w:t>;17</w:t>
      </w:r>
      <w:proofErr w:type="gramEnd"/>
      <w:r w:rsidRPr="00AE20C2">
        <w:rPr>
          <w:rFonts w:ascii="Times New Roman" w:hAnsi="Times New Roman"/>
          <w:lang w:val="en-US"/>
        </w:rPr>
        <w:t>(2):229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37.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[7] Mann W. Statistical evaluation of tests on masonry by potential functions. In: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Sixth international brick masonry conference; 1982.</w:t>
      </w:r>
      <w:r>
        <w:rPr>
          <w:rFonts w:ascii="Times New Roman" w:hAnsi="Times New Roman"/>
          <w:lang w:val="en-US"/>
        </w:rPr>
        <w:t xml:space="preserve"> 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[8] </w:t>
      </w:r>
      <w:proofErr w:type="spellStart"/>
      <w:r w:rsidRPr="00AE20C2">
        <w:rPr>
          <w:rFonts w:ascii="Times New Roman" w:hAnsi="Times New Roman"/>
          <w:lang w:val="en-US"/>
        </w:rPr>
        <w:t>Dayaratnam</w:t>
      </w:r>
      <w:proofErr w:type="spellEnd"/>
      <w:r w:rsidRPr="00AE20C2">
        <w:rPr>
          <w:rFonts w:ascii="Times New Roman" w:hAnsi="Times New Roman"/>
          <w:lang w:val="en-US"/>
        </w:rPr>
        <w:t xml:space="preserve"> P. Brick and reinforced brick structures. </w:t>
      </w:r>
      <w:proofErr w:type="gramStart"/>
      <w:r w:rsidRPr="00AE20C2">
        <w:rPr>
          <w:rFonts w:ascii="Times New Roman" w:hAnsi="Times New Roman"/>
          <w:lang w:val="en-US"/>
        </w:rPr>
        <w:t>Oxford and IBH, New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Delhi; 1987.</w:t>
      </w:r>
      <w:proofErr w:type="gramEnd"/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[9] Kaushik HB, Rai DC, Jain SK. Stress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strain characteristics of clay brick masonry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under uniaxial compression. J Mater Civil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2007</w:t>
      </w:r>
      <w:proofErr w:type="gramStart"/>
      <w:r w:rsidRPr="00AE20C2">
        <w:rPr>
          <w:rFonts w:ascii="Times New Roman" w:hAnsi="Times New Roman"/>
          <w:lang w:val="en-US"/>
        </w:rPr>
        <w:t>;19</w:t>
      </w:r>
      <w:proofErr w:type="gramEnd"/>
      <w:r w:rsidRPr="00AE20C2">
        <w:rPr>
          <w:rFonts w:ascii="Times New Roman" w:hAnsi="Times New Roman"/>
          <w:lang w:val="en-US"/>
        </w:rPr>
        <w:t>(9):728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39.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[10] </w:t>
      </w:r>
      <w:proofErr w:type="spellStart"/>
      <w:r w:rsidRPr="00AE20C2">
        <w:rPr>
          <w:rFonts w:ascii="Times New Roman" w:hAnsi="Times New Roman"/>
          <w:lang w:val="en-US"/>
        </w:rPr>
        <w:t>Dymiotis</w:t>
      </w:r>
      <w:proofErr w:type="spellEnd"/>
      <w:r w:rsidRPr="00AE20C2">
        <w:rPr>
          <w:rFonts w:ascii="Times New Roman" w:hAnsi="Times New Roman"/>
          <w:lang w:val="en-US"/>
        </w:rPr>
        <w:t xml:space="preserve"> C, </w:t>
      </w:r>
      <w:proofErr w:type="spellStart"/>
      <w:r w:rsidRPr="00AE20C2">
        <w:rPr>
          <w:rFonts w:ascii="Times New Roman" w:hAnsi="Times New Roman"/>
          <w:lang w:val="en-US"/>
        </w:rPr>
        <w:t>Gutlederer</w:t>
      </w:r>
      <w:proofErr w:type="spellEnd"/>
      <w:r w:rsidRPr="00AE20C2">
        <w:rPr>
          <w:rFonts w:ascii="Times New Roman" w:hAnsi="Times New Roman"/>
          <w:lang w:val="en-US"/>
        </w:rPr>
        <w:t xml:space="preserve"> BM. Allowing for uncertainties in the modeling of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masonry compressive strength. </w:t>
      </w:r>
      <w:proofErr w:type="spellStart"/>
      <w:r w:rsidRPr="00AE20C2">
        <w:rPr>
          <w:rFonts w:ascii="Times New Roman" w:hAnsi="Times New Roman"/>
          <w:lang w:val="en-US"/>
        </w:rPr>
        <w:t>Constr</w:t>
      </w:r>
      <w:proofErr w:type="spellEnd"/>
      <w:r w:rsidRPr="00AE20C2">
        <w:rPr>
          <w:rFonts w:ascii="Times New Roman" w:hAnsi="Times New Roman"/>
          <w:lang w:val="en-US"/>
        </w:rPr>
        <w:t xml:space="preserve"> Build Mater 2007</w:t>
      </w:r>
      <w:proofErr w:type="gramStart"/>
      <w:r w:rsidRPr="00AE20C2">
        <w:rPr>
          <w:rFonts w:ascii="Times New Roman" w:hAnsi="Times New Roman"/>
          <w:lang w:val="en-US"/>
        </w:rPr>
        <w:t>;16</w:t>
      </w:r>
      <w:proofErr w:type="gramEnd"/>
      <w:r w:rsidRPr="00AE20C2">
        <w:rPr>
          <w:rFonts w:ascii="Times New Roman" w:hAnsi="Times New Roman"/>
          <w:lang w:val="en-US"/>
        </w:rPr>
        <w:t>(7):1385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93.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[11] Hendry AW, </w:t>
      </w:r>
      <w:proofErr w:type="spellStart"/>
      <w:r w:rsidRPr="00AE20C2">
        <w:rPr>
          <w:rFonts w:ascii="Times New Roman" w:hAnsi="Times New Roman"/>
          <w:lang w:val="en-US"/>
        </w:rPr>
        <w:t>Malek</w:t>
      </w:r>
      <w:proofErr w:type="spellEnd"/>
      <w:r w:rsidRPr="00AE20C2">
        <w:rPr>
          <w:rFonts w:ascii="Times New Roman" w:hAnsi="Times New Roman"/>
          <w:lang w:val="en-US"/>
        </w:rPr>
        <w:t xml:space="preserve"> MH. Characteristic compressive strength of brickwork from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collected test results. Masonry </w:t>
      </w:r>
      <w:proofErr w:type="spellStart"/>
      <w:r w:rsidRPr="00AE20C2">
        <w:rPr>
          <w:rFonts w:ascii="Times New Roman" w:hAnsi="Times New Roman"/>
          <w:lang w:val="en-US"/>
        </w:rPr>
        <w:t>Int</w:t>
      </w:r>
      <w:proofErr w:type="spellEnd"/>
      <w:r w:rsidRPr="00AE20C2">
        <w:rPr>
          <w:rFonts w:ascii="Times New Roman" w:hAnsi="Times New Roman"/>
          <w:lang w:val="en-US"/>
        </w:rPr>
        <w:t xml:space="preserve"> 1986</w:t>
      </w:r>
      <w:proofErr w:type="gramStart"/>
      <w:r w:rsidRPr="00AE20C2">
        <w:rPr>
          <w:rFonts w:ascii="Times New Roman" w:hAnsi="Times New Roman"/>
          <w:lang w:val="en-US"/>
        </w:rPr>
        <w:t>;7:15</w:t>
      </w:r>
      <w:proofErr w:type="gramEnd"/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24.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[12] ENV 1996-1-1. </w:t>
      </w:r>
      <w:proofErr w:type="gramStart"/>
      <w:r w:rsidRPr="00AE20C2">
        <w:rPr>
          <w:rFonts w:ascii="Times New Roman" w:hAnsi="Times New Roman"/>
          <w:lang w:val="en-US"/>
        </w:rPr>
        <w:t>Eurocode no. 6.</w:t>
      </w:r>
      <w:proofErr w:type="gramEnd"/>
      <w:r w:rsidRPr="00AE20C2">
        <w:rPr>
          <w:rFonts w:ascii="Times New Roman" w:hAnsi="Times New Roman"/>
          <w:lang w:val="en-US"/>
        </w:rPr>
        <w:t xml:space="preserve"> Design of masonry structures, Part 1-1: general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rules for buildings-rules for reinforced and un-reinforced masonry; 1998.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lastRenderedPageBreak/>
        <w:t xml:space="preserve">[13] ACI committee 530. </w:t>
      </w:r>
      <w:proofErr w:type="gramStart"/>
      <w:r w:rsidRPr="00AE20C2">
        <w:rPr>
          <w:rFonts w:ascii="Times New Roman" w:hAnsi="Times New Roman"/>
          <w:lang w:val="en-US"/>
        </w:rPr>
        <w:t>Building code requirements for masonry structure.</w:t>
      </w:r>
      <w:proofErr w:type="gramEnd"/>
      <w:r>
        <w:rPr>
          <w:rFonts w:ascii="Times New Roman" w:hAnsi="Times New Roman"/>
          <w:lang w:val="en-US"/>
        </w:rPr>
        <w:t xml:space="preserve"> </w:t>
      </w:r>
      <w:proofErr w:type="gramStart"/>
      <w:r w:rsidRPr="00AE20C2">
        <w:rPr>
          <w:rFonts w:ascii="Times New Roman" w:hAnsi="Times New Roman"/>
          <w:lang w:val="en-US"/>
        </w:rPr>
        <w:t>American Concrete Institute, Farmington Hills, MI; 1999.</w:t>
      </w:r>
      <w:proofErr w:type="gramEnd"/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[14] Department of transport. </w:t>
      </w:r>
      <w:proofErr w:type="gramStart"/>
      <w:r w:rsidRPr="00AE20C2">
        <w:rPr>
          <w:rFonts w:ascii="Times New Roman" w:hAnsi="Times New Roman"/>
          <w:lang w:val="en-US"/>
        </w:rPr>
        <w:t>The assessment of highway bridges and structures.</w:t>
      </w:r>
      <w:proofErr w:type="gramEnd"/>
      <w:r>
        <w:rPr>
          <w:rFonts w:ascii="Times New Roman" w:hAnsi="Times New Roman"/>
          <w:lang w:val="en-US"/>
        </w:rPr>
        <w:t xml:space="preserve"> </w:t>
      </w:r>
      <w:proofErr w:type="gramStart"/>
      <w:r w:rsidRPr="00AE20C2">
        <w:rPr>
          <w:rFonts w:ascii="Times New Roman" w:hAnsi="Times New Roman"/>
          <w:lang w:val="en-US"/>
        </w:rPr>
        <w:t>British Standard BD 21/93, Her Majesty</w:t>
      </w:r>
      <w:r w:rsidRPr="00AE20C2">
        <w:rPr>
          <w:rFonts w:ascii="Times New Roman" w:hAnsi="Times New Roman" w:hint="eastAsia"/>
          <w:lang w:val="en-US"/>
        </w:rPr>
        <w:t>’</w:t>
      </w:r>
      <w:r w:rsidRPr="00AE20C2">
        <w:rPr>
          <w:rFonts w:ascii="Times New Roman" w:hAnsi="Times New Roman"/>
          <w:lang w:val="en-US"/>
        </w:rPr>
        <w:t xml:space="preserve">s Stationery </w:t>
      </w:r>
      <w:proofErr w:type="spellStart"/>
      <w:r w:rsidRPr="00AE20C2">
        <w:rPr>
          <w:rFonts w:ascii="Times New Roman" w:hAnsi="Times New Roman"/>
          <w:lang w:val="en-US"/>
        </w:rPr>
        <w:t>Ofc</w:t>
      </w:r>
      <w:proofErr w:type="spellEnd"/>
      <w:r w:rsidRPr="00AE20C2">
        <w:rPr>
          <w:rFonts w:ascii="Times New Roman" w:hAnsi="Times New Roman"/>
          <w:lang w:val="en-US"/>
        </w:rPr>
        <w:t>., London; 1993.</w:t>
      </w:r>
      <w:proofErr w:type="gramEnd"/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[15] Mansour MY, </w:t>
      </w:r>
      <w:proofErr w:type="spellStart"/>
      <w:r w:rsidRPr="00AE20C2">
        <w:rPr>
          <w:rFonts w:ascii="Times New Roman" w:hAnsi="Times New Roman"/>
          <w:lang w:val="en-US"/>
        </w:rPr>
        <w:t>Dicleli</w:t>
      </w:r>
      <w:proofErr w:type="spellEnd"/>
      <w:r w:rsidRPr="00AE20C2">
        <w:rPr>
          <w:rFonts w:ascii="Times New Roman" w:hAnsi="Times New Roman"/>
          <w:lang w:val="en-US"/>
        </w:rPr>
        <w:t xml:space="preserve"> M, Lee JY, Zhang J. Predicting the shear strength of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reinforced concrete beams using artificial neural networks.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2004</w:t>
      </w:r>
      <w:proofErr w:type="gramStart"/>
      <w:r w:rsidRPr="00AE20C2">
        <w:rPr>
          <w:rFonts w:ascii="Times New Roman" w:hAnsi="Times New Roman"/>
          <w:lang w:val="en-US"/>
        </w:rPr>
        <w:t>;26</w:t>
      </w:r>
      <w:proofErr w:type="gramEnd"/>
      <w:r w:rsidRPr="00AE20C2">
        <w:rPr>
          <w:rFonts w:ascii="Times New Roman" w:hAnsi="Times New Roman"/>
          <w:lang w:val="en-US"/>
        </w:rPr>
        <w:t>(6):781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99.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[16] </w:t>
      </w:r>
      <w:proofErr w:type="spellStart"/>
      <w:r w:rsidRPr="00AE20C2">
        <w:rPr>
          <w:rFonts w:ascii="Times New Roman" w:hAnsi="Times New Roman"/>
          <w:lang w:val="en-US"/>
        </w:rPr>
        <w:t>Caglar</w:t>
      </w:r>
      <w:proofErr w:type="spellEnd"/>
      <w:r w:rsidRPr="00AE20C2">
        <w:rPr>
          <w:rFonts w:ascii="Times New Roman" w:hAnsi="Times New Roman"/>
          <w:lang w:val="en-US"/>
        </w:rPr>
        <w:t xml:space="preserve"> N. Neural network based approach for determining the shear strength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of circular reinforced concrete columns. </w:t>
      </w:r>
      <w:proofErr w:type="spellStart"/>
      <w:r w:rsidRPr="00AE20C2">
        <w:rPr>
          <w:rFonts w:ascii="Times New Roman" w:hAnsi="Times New Roman"/>
          <w:lang w:val="en-US"/>
        </w:rPr>
        <w:t>Constr</w:t>
      </w:r>
      <w:proofErr w:type="spellEnd"/>
      <w:r w:rsidRPr="00AE20C2">
        <w:rPr>
          <w:rFonts w:ascii="Times New Roman" w:hAnsi="Times New Roman"/>
          <w:lang w:val="en-US"/>
        </w:rPr>
        <w:t xml:space="preserve"> Build Mater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2009</w:t>
      </w:r>
      <w:proofErr w:type="gramStart"/>
      <w:r w:rsidRPr="00AE20C2">
        <w:rPr>
          <w:rFonts w:ascii="Times New Roman" w:hAnsi="Times New Roman"/>
          <w:lang w:val="en-US"/>
        </w:rPr>
        <w:t>;23</w:t>
      </w:r>
      <w:proofErr w:type="gramEnd"/>
      <w:r w:rsidRPr="00AE20C2">
        <w:rPr>
          <w:rFonts w:ascii="Times New Roman" w:hAnsi="Times New Roman"/>
          <w:lang w:val="en-US"/>
        </w:rPr>
        <w:t>(10):686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91.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[17] </w:t>
      </w:r>
      <w:proofErr w:type="spellStart"/>
      <w:r w:rsidRPr="00AE20C2">
        <w:rPr>
          <w:rFonts w:ascii="Times New Roman" w:hAnsi="Times New Roman"/>
          <w:lang w:val="en-US"/>
        </w:rPr>
        <w:t>Oreta</w:t>
      </w:r>
      <w:proofErr w:type="spellEnd"/>
      <w:r w:rsidRPr="00AE20C2">
        <w:rPr>
          <w:rFonts w:ascii="Times New Roman" w:hAnsi="Times New Roman"/>
          <w:lang w:val="en-US"/>
        </w:rPr>
        <w:t xml:space="preserve"> AWC. </w:t>
      </w:r>
      <w:proofErr w:type="gramStart"/>
      <w:r w:rsidRPr="00AE20C2">
        <w:rPr>
          <w:rFonts w:ascii="Times New Roman" w:hAnsi="Times New Roman"/>
          <w:lang w:val="en-US"/>
        </w:rPr>
        <w:t>Simulating size effect on shear strength of RC beams without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stirrups using neural networks.</w:t>
      </w:r>
      <w:proofErr w:type="gram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2004</w:t>
      </w:r>
      <w:proofErr w:type="gramStart"/>
      <w:r w:rsidRPr="00AE20C2">
        <w:rPr>
          <w:rFonts w:ascii="Times New Roman" w:hAnsi="Times New Roman"/>
          <w:lang w:val="en-US"/>
        </w:rPr>
        <w:t>;26</w:t>
      </w:r>
      <w:proofErr w:type="gramEnd"/>
      <w:r w:rsidRPr="00AE20C2">
        <w:rPr>
          <w:rFonts w:ascii="Times New Roman" w:hAnsi="Times New Roman"/>
          <w:lang w:val="en-US"/>
        </w:rPr>
        <w:t>(5):681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91.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[18] Kumar S, </w:t>
      </w:r>
      <w:proofErr w:type="spellStart"/>
      <w:r w:rsidRPr="00AE20C2">
        <w:rPr>
          <w:rFonts w:ascii="Times New Roman" w:hAnsi="Times New Roman"/>
          <w:lang w:val="en-US"/>
        </w:rPr>
        <w:t>Barai</w:t>
      </w:r>
      <w:proofErr w:type="spellEnd"/>
      <w:r w:rsidRPr="00AE20C2">
        <w:rPr>
          <w:rFonts w:ascii="Times New Roman" w:hAnsi="Times New Roman"/>
          <w:lang w:val="en-US"/>
        </w:rPr>
        <w:t xml:space="preserve"> SV. Neural networks modeling of shear strength of SFRC corbels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without stirrups. </w:t>
      </w:r>
      <w:proofErr w:type="spellStart"/>
      <w:r w:rsidRPr="00AE20C2">
        <w:rPr>
          <w:rFonts w:ascii="Times New Roman" w:hAnsi="Times New Roman"/>
          <w:lang w:val="en-US"/>
        </w:rPr>
        <w:t>Appl</w:t>
      </w:r>
      <w:proofErr w:type="spellEnd"/>
      <w:r w:rsidRPr="00AE20C2">
        <w:rPr>
          <w:rFonts w:ascii="Times New Roman" w:hAnsi="Times New Roman"/>
          <w:lang w:val="en-US"/>
        </w:rPr>
        <w:t xml:space="preserve"> Soft </w:t>
      </w:r>
      <w:proofErr w:type="spellStart"/>
      <w:r w:rsidRPr="00AE20C2">
        <w:rPr>
          <w:rFonts w:ascii="Times New Roman" w:hAnsi="Times New Roman"/>
          <w:lang w:val="en-US"/>
        </w:rPr>
        <w:t>Comput</w:t>
      </w:r>
      <w:proofErr w:type="spellEnd"/>
      <w:r w:rsidRPr="00AE20C2">
        <w:rPr>
          <w:rFonts w:ascii="Times New Roman" w:hAnsi="Times New Roman"/>
          <w:lang w:val="en-US"/>
        </w:rPr>
        <w:t xml:space="preserve"> 2010</w:t>
      </w:r>
      <w:proofErr w:type="gramStart"/>
      <w:r w:rsidRPr="00AE20C2">
        <w:rPr>
          <w:rFonts w:ascii="Times New Roman" w:hAnsi="Times New Roman"/>
          <w:lang w:val="en-US"/>
        </w:rPr>
        <w:t>;10</w:t>
      </w:r>
      <w:proofErr w:type="gramEnd"/>
      <w:r w:rsidRPr="00AE20C2">
        <w:rPr>
          <w:rFonts w:ascii="Times New Roman" w:hAnsi="Times New Roman"/>
          <w:lang w:val="en-US"/>
        </w:rPr>
        <w:t>(1):135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48.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[19] </w:t>
      </w:r>
      <w:proofErr w:type="spellStart"/>
      <w:r w:rsidRPr="00AE20C2">
        <w:rPr>
          <w:rFonts w:ascii="Times New Roman" w:hAnsi="Times New Roman"/>
          <w:lang w:val="en-US"/>
        </w:rPr>
        <w:t>Dahou</w:t>
      </w:r>
      <w:proofErr w:type="spellEnd"/>
      <w:r w:rsidRPr="00AE20C2">
        <w:rPr>
          <w:rFonts w:ascii="Times New Roman" w:hAnsi="Times New Roman"/>
          <w:lang w:val="en-US"/>
        </w:rPr>
        <w:t xml:space="preserve"> Z, </w:t>
      </w:r>
      <w:proofErr w:type="spellStart"/>
      <w:r w:rsidRPr="00AE20C2">
        <w:rPr>
          <w:rFonts w:ascii="Times New Roman" w:hAnsi="Times New Roman"/>
          <w:lang w:val="en-US"/>
        </w:rPr>
        <w:t>Sbarta</w:t>
      </w:r>
      <w:r w:rsidRPr="00AE20C2">
        <w:rPr>
          <w:rFonts w:ascii="Times New Roman" w:hAnsi="Times New Roman" w:hint="eastAsia"/>
          <w:lang w:val="en-US"/>
        </w:rPr>
        <w:t>ı</w:t>
      </w:r>
      <w:proofErr w:type="spellEnd"/>
      <w:r w:rsidRPr="00AE20C2">
        <w:rPr>
          <w:rFonts w:ascii="Times New Roman" w:hAnsi="Times New Roman" w:hint="eastAsia"/>
          <w:lang w:val="en-US"/>
        </w:rPr>
        <w:t>¨</w:t>
      </w:r>
      <w:r w:rsidRPr="00AE20C2">
        <w:rPr>
          <w:rFonts w:ascii="Times New Roman" w:hAnsi="Times New Roman"/>
          <w:lang w:val="en-US"/>
        </w:rPr>
        <w:t xml:space="preserve"> ZM, Castel A, </w:t>
      </w:r>
      <w:proofErr w:type="spellStart"/>
      <w:r w:rsidRPr="00AE20C2">
        <w:rPr>
          <w:rFonts w:ascii="Times New Roman" w:hAnsi="Times New Roman"/>
          <w:lang w:val="en-US"/>
        </w:rPr>
        <w:t>Ghomari</w:t>
      </w:r>
      <w:proofErr w:type="spellEnd"/>
      <w:r w:rsidRPr="00AE20C2">
        <w:rPr>
          <w:rFonts w:ascii="Times New Roman" w:hAnsi="Times New Roman"/>
          <w:lang w:val="en-US"/>
        </w:rPr>
        <w:t xml:space="preserve"> F. Artificial neural network model for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steel-concrete bond prediction.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2009</w:t>
      </w:r>
      <w:proofErr w:type="gramStart"/>
      <w:r w:rsidRPr="00AE20C2">
        <w:rPr>
          <w:rFonts w:ascii="Times New Roman" w:hAnsi="Times New Roman"/>
          <w:lang w:val="en-US"/>
        </w:rPr>
        <w:t>;31</w:t>
      </w:r>
      <w:proofErr w:type="gramEnd"/>
      <w:r w:rsidRPr="00AE20C2">
        <w:rPr>
          <w:rFonts w:ascii="Times New Roman" w:hAnsi="Times New Roman"/>
          <w:lang w:val="en-US"/>
        </w:rPr>
        <w:t>(8):1724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33.</w:t>
      </w:r>
      <w:r>
        <w:rPr>
          <w:rFonts w:ascii="Times New Roman" w:hAnsi="Times New Roman"/>
          <w:lang w:val="en-US"/>
        </w:rPr>
        <w:t xml:space="preserve"> 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[20] </w:t>
      </w:r>
      <w:proofErr w:type="spellStart"/>
      <w:r w:rsidRPr="00AE20C2">
        <w:rPr>
          <w:rFonts w:ascii="Times New Roman" w:hAnsi="Times New Roman"/>
          <w:lang w:val="en-US"/>
        </w:rPr>
        <w:t>Fujitani</w:t>
      </w:r>
      <w:proofErr w:type="spellEnd"/>
      <w:r w:rsidRPr="00AE20C2">
        <w:rPr>
          <w:rFonts w:ascii="Times New Roman" w:hAnsi="Times New Roman"/>
          <w:lang w:val="en-US"/>
        </w:rPr>
        <w:t xml:space="preserve"> H, </w:t>
      </w:r>
      <w:proofErr w:type="spellStart"/>
      <w:r w:rsidRPr="00AE20C2">
        <w:rPr>
          <w:rFonts w:ascii="Times New Roman" w:hAnsi="Times New Roman"/>
          <w:lang w:val="en-US"/>
        </w:rPr>
        <w:t>Midorikawa</w:t>
      </w:r>
      <w:proofErr w:type="spellEnd"/>
      <w:r w:rsidRPr="00AE20C2">
        <w:rPr>
          <w:rFonts w:ascii="Times New Roman" w:hAnsi="Times New Roman"/>
          <w:lang w:val="en-US"/>
        </w:rPr>
        <w:t xml:space="preserve"> M, </w:t>
      </w:r>
      <w:proofErr w:type="spellStart"/>
      <w:r w:rsidRPr="00AE20C2">
        <w:rPr>
          <w:rFonts w:ascii="Times New Roman" w:hAnsi="Times New Roman"/>
          <w:lang w:val="en-US"/>
        </w:rPr>
        <w:t>Iiba</w:t>
      </w:r>
      <w:proofErr w:type="spellEnd"/>
      <w:r w:rsidRPr="00AE20C2">
        <w:rPr>
          <w:rFonts w:ascii="Times New Roman" w:hAnsi="Times New Roman"/>
          <w:lang w:val="en-US"/>
        </w:rPr>
        <w:t xml:space="preserve"> M, Kitagawa Y, Miyoshi T, Kawamura H, </w:t>
      </w:r>
      <w:proofErr w:type="spellStart"/>
      <w:r w:rsidRPr="00AE20C2">
        <w:rPr>
          <w:rFonts w:ascii="Times New Roman" w:hAnsi="Times New Roman"/>
          <w:lang w:val="en-US"/>
        </w:rPr>
        <w:t>Tani</w:t>
      </w:r>
      <w:proofErr w:type="spellEnd"/>
      <w:r w:rsidRPr="00AE20C2">
        <w:rPr>
          <w:rFonts w:ascii="Times New Roman" w:hAnsi="Times New Roman"/>
          <w:lang w:val="en-US"/>
        </w:rPr>
        <w:t xml:space="preserve"> A,</w:t>
      </w:r>
      <w:r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Mochio</w:t>
      </w:r>
      <w:proofErr w:type="spellEnd"/>
      <w:r w:rsidRPr="00AE20C2">
        <w:rPr>
          <w:rFonts w:ascii="Times New Roman" w:hAnsi="Times New Roman"/>
          <w:lang w:val="en-US"/>
        </w:rPr>
        <w:t xml:space="preserve"> T. Seismic response control tests and simulations by fuzzy optimal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logic of building structures.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1998</w:t>
      </w:r>
      <w:proofErr w:type="gramStart"/>
      <w:r w:rsidRPr="00AE20C2">
        <w:rPr>
          <w:rFonts w:ascii="Times New Roman" w:hAnsi="Times New Roman"/>
          <w:lang w:val="en-US"/>
        </w:rPr>
        <w:t>;20</w:t>
      </w:r>
      <w:proofErr w:type="gramEnd"/>
      <w:r w:rsidRPr="00AE20C2">
        <w:rPr>
          <w:rFonts w:ascii="Times New Roman" w:hAnsi="Times New Roman"/>
          <w:lang w:val="en-US"/>
        </w:rPr>
        <w:t>(3):164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75.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[21] Kim YM, Kim CK, Hong SG. Fuzzy based state assessment for reinforced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concrete building structures.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2006</w:t>
      </w:r>
      <w:proofErr w:type="gramStart"/>
      <w:r w:rsidRPr="00AE20C2">
        <w:rPr>
          <w:rFonts w:ascii="Times New Roman" w:hAnsi="Times New Roman"/>
          <w:lang w:val="en-US"/>
        </w:rPr>
        <w:t>;28</w:t>
      </w:r>
      <w:proofErr w:type="gramEnd"/>
      <w:r w:rsidRPr="00AE20C2">
        <w:rPr>
          <w:rFonts w:ascii="Times New Roman" w:hAnsi="Times New Roman"/>
          <w:lang w:val="en-US"/>
        </w:rPr>
        <w:t>(9):1286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97.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[22] </w:t>
      </w:r>
      <w:proofErr w:type="spellStart"/>
      <w:r w:rsidRPr="00AE20C2">
        <w:rPr>
          <w:rFonts w:ascii="Times New Roman" w:hAnsi="Times New Roman"/>
          <w:lang w:val="en-US"/>
        </w:rPr>
        <w:t>Mashrei</w:t>
      </w:r>
      <w:proofErr w:type="spellEnd"/>
      <w:r w:rsidRPr="00AE20C2">
        <w:rPr>
          <w:rFonts w:ascii="Times New Roman" w:hAnsi="Times New Roman"/>
          <w:lang w:val="en-US"/>
        </w:rPr>
        <w:t xml:space="preserve"> MA, </w:t>
      </w:r>
      <w:proofErr w:type="spellStart"/>
      <w:r w:rsidRPr="00AE20C2">
        <w:rPr>
          <w:rFonts w:ascii="Times New Roman" w:hAnsi="Times New Roman"/>
          <w:lang w:val="en-US"/>
        </w:rPr>
        <w:t>Abdulrazzaq</w:t>
      </w:r>
      <w:proofErr w:type="spellEnd"/>
      <w:r w:rsidRPr="00AE20C2">
        <w:rPr>
          <w:rFonts w:ascii="Times New Roman" w:hAnsi="Times New Roman"/>
          <w:lang w:val="en-US"/>
        </w:rPr>
        <w:t xml:space="preserve"> N, </w:t>
      </w:r>
      <w:proofErr w:type="spellStart"/>
      <w:r w:rsidRPr="00AE20C2">
        <w:rPr>
          <w:rFonts w:ascii="Times New Roman" w:hAnsi="Times New Roman"/>
          <w:lang w:val="en-US"/>
        </w:rPr>
        <w:t>Abdalla</w:t>
      </w:r>
      <w:proofErr w:type="spellEnd"/>
      <w:r w:rsidRPr="00AE20C2">
        <w:rPr>
          <w:rFonts w:ascii="Times New Roman" w:hAnsi="Times New Roman"/>
          <w:lang w:val="en-US"/>
        </w:rPr>
        <w:t xml:space="preserve"> TY, Rahman MS. Neural networks model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and adaptive neuro-fuzzy inference system for predicting the moment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capacity of </w:t>
      </w:r>
      <w:proofErr w:type="spellStart"/>
      <w:r w:rsidRPr="00AE20C2">
        <w:rPr>
          <w:rFonts w:ascii="Times New Roman" w:hAnsi="Times New Roman"/>
          <w:lang w:val="en-US"/>
        </w:rPr>
        <w:t>ferrocement</w:t>
      </w:r>
      <w:proofErr w:type="spellEnd"/>
      <w:r w:rsidRPr="00AE20C2">
        <w:rPr>
          <w:rFonts w:ascii="Times New Roman" w:hAnsi="Times New Roman"/>
          <w:lang w:val="en-US"/>
        </w:rPr>
        <w:t xml:space="preserve"> members.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2010</w:t>
      </w:r>
      <w:proofErr w:type="gramStart"/>
      <w:r w:rsidRPr="00AE20C2">
        <w:rPr>
          <w:rFonts w:ascii="Times New Roman" w:hAnsi="Times New Roman"/>
          <w:lang w:val="en-US"/>
        </w:rPr>
        <w:t>;32</w:t>
      </w:r>
      <w:proofErr w:type="gramEnd"/>
      <w:r w:rsidRPr="00AE20C2">
        <w:rPr>
          <w:rFonts w:ascii="Times New Roman" w:hAnsi="Times New Roman"/>
          <w:lang w:val="en-US"/>
        </w:rPr>
        <w:t>(6):1723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34.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[23] </w:t>
      </w:r>
      <w:proofErr w:type="spellStart"/>
      <w:r w:rsidRPr="00AE20C2">
        <w:rPr>
          <w:rFonts w:ascii="Times New Roman" w:hAnsi="Times New Roman"/>
          <w:lang w:val="en-US"/>
        </w:rPr>
        <w:t>Anoop</w:t>
      </w:r>
      <w:proofErr w:type="spellEnd"/>
      <w:r w:rsidRPr="00AE20C2">
        <w:rPr>
          <w:rFonts w:ascii="Times New Roman" w:hAnsi="Times New Roman"/>
          <w:lang w:val="en-US"/>
        </w:rPr>
        <w:t xml:space="preserve"> MB, Rao KB, Rao TVRSA. </w:t>
      </w:r>
      <w:proofErr w:type="gramStart"/>
      <w:r w:rsidRPr="00AE20C2">
        <w:rPr>
          <w:rFonts w:ascii="Times New Roman" w:hAnsi="Times New Roman"/>
          <w:lang w:val="en-US"/>
        </w:rPr>
        <w:t>Application of fuzzy sets for estimating service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life of reinforced concrete structural members in corrosive environments.</w:t>
      </w:r>
      <w:proofErr w:type="gram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2002</w:t>
      </w:r>
      <w:proofErr w:type="gramStart"/>
      <w:r w:rsidRPr="00AE20C2">
        <w:rPr>
          <w:rFonts w:ascii="Times New Roman" w:hAnsi="Times New Roman"/>
          <w:lang w:val="en-US"/>
        </w:rPr>
        <w:t>;24</w:t>
      </w:r>
      <w:proofErr w:type="gramEnd"/>
      <w:r w:rsidRPr="00AE20C2">
        <w:rPr>
          <w:rFonts w:ascii="Times New Roman" w:hAnsi="Times New Roman"/>
          <w:lang w:val="en-US"/>
        </w:rPr>
        <w:t>(9):1229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42.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[24] McNary WS, Abrams DP. </w:t>
      </w:r>
      <w:proofErr w:type="gramStart"/>
      <w:r w:rsidRPr="00AE20C2">
        <w:rPr>
          <w:rFonts w:ascii="Times New Roman" w:hAnsi="Times New Roman"/>
          <w:lang w:val="en-US"/>
        </w:rPr>
        <w:t>Mechanics of masonry in compression.</w:t>
      </w:r>
      <w:proofErr w:type="gramEnd"/>
      <w:r w:rsidRPr="00AE20C2">
        <w:rPr>
          <w:rFonts w:ascii="Times New Roman" w:hAnsi="Times New Roman"/>
          <w:lang w:val="en-US"/>
        </w:rPr>
        <w:t xml:space="preserve"> J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1985</w:t>
      </w:r>
      <w:proofErr w:type="gramStart"/>
      <w:r w:rsidRPr="00AE20C2">
        <w:rPr>
          <w:rFonts w:ascii="Times New Roman" w:hAnsi="Times New Roman"/>
          <w:lang w:val="en-US"/>
        </w:rPr>
        <w:t>;111</w:t>
      </w:r>
      <w:proofErr w:type="gramEnd"/>
      <w:r w:rsidRPr="00AE20C2">
        <w:rPr>
          <w:rFonts w:ascii="Times New Roman" w:hAnsi="Times New Roman"/>
          <w:lang w:val="en-US"/>
        </w:rPr>
        <w:t>(4):857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70.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[25] </w:t>
      </w:r>
      <w:proofErr w:type="spellStart"/>
      <w:r w:rsidRPr="00AE20C2">
        <w:rPr>
          <w:rFonts w:ascii="Times New Roman" w:hAnsi="Times New Roman"/>
          <w:lang w:val="en-US"/>
        </w:rPr>
        <w:t>Naraine</w:t>
      </w:r>
      <w:proofErr w:type="spellEnd"/>
      <w:r w:rsidRPr="00AE20C2">
        <w:rPr>
          <w:rFonts w:ascii="Times New Roman" w:hAnsi="Times New Roman"/>
          <w:lang w:val="en-US"/>
        </w:rPr>
        <w:t xml:space="preserve"> K, Sinha S. </w:t>
      </w:r>
      <w:proofErr w:type="spellStart"/>
      <w:r w:rsidRPr="00AE20C2">
        <w:rPr>
          <w:rFonts w:ascii="Times New Roman" w:hAnsi="Times New Roman"/>
          <w:lang w:val="en-US"/>
        </w:rPr>
        <w:t>Behaviour</w:t>
      </w:r>
      <w:proofErr w:type="spellEnd"/>
      <w:r w:rsidRPr="00AE20C2">
        <w:rPr>
          <w:rFonts w:ascii="Times New Roman" w:hAnsi="Times New Roman"/>
          <w:lang w:val="en-US"/>
        </w:rPr>
        <w:t xml:space="preserve"> of brick masonry under cyclic compressive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loading. J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1989</w:t>
      </w:r>
      <w:proofErr w:type="gramStart"/>
      <w:r w:rsidRPr="00AE20C2">
        <w:rPr>
          <w:rFonts w:ascii="Times New Roman" w:hAnsi="Times New Roman"/>
          <w:lang w:val="en-US"/>
        </w:rPr>
        <w:t>;115</w:t>
      </w:r>
      <w:proofErr w:type="gramEnd"/>
      <w:r w:rsidRPr="00AE20C2">
        <w:rPr>
          <w:rFonts w:ascii="Times New Roman" w:hAnsi="Times New Roman"/>
          <w:lang w:val="en-US"/>
        </w:rPr>
        <w:t>(6):1432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45.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[26] Rai DC, </w:t>
      </w:r>
      <w:proofErr w:type="spellStart"/>
      <w:r w:rsidRPr="00AE20C2">
        <w:rPr>
          <w:rFonts w:ascii="Times New Roman" w:hAnsi="Times New Roman"/>
          <w:lang w:val="en-US"/>
        </w:rPr>
        <w:t>Goel</w:t>
      </w:r>
      <w:proofErr w:type="spellEnd"/>
      <w:r w:rsidRPr="00AE20C2">
        <w:rPr>
          <w:rFonts w:ascii="Times New Roman" w:hAnsi="Times New Roman"/>
          <w:lang w:val="en-US"/>
        </w:rPr>
        <w:t xml:space="preserve"> SC. Seismic strengthening of unreinforced masonry piers with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steel elements. Earthquake Spectra 1996</w:t>
      </w:r>
      <w:proofErr w:type="gramStart"/>
      <w:r w:rsidRPr="00AE20C2">
        <w:rPr>
          <w:rFonts w:ascii="Times New Roman" w:hAnsi="Times New Roman"/>
          <w:lang w:val="en-US"/>
        </w:rPr>
        <w:t>;12</w:t>
      </w:r>
      <w:proofErr w:type="gramEnd"/>
      <w:r w:rsidRPr="00AE20C2">
        <w:rPr>
          <w:rFonts w:ascii="Times New Roman" w:hAnsi="Times New Roman"/>
          <w:lang w:val="en-US"/>
        </w:rPr>
        <w:t>(4):845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62.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[27] Hendry AW. </w:t>
      </w:r>
      <w:proofErr w:type="gramStart"/>
      <w:r w:rsidRPr="00AE20C2">
        <w:rPr>
          <w:rFonts w:ascii="Times New Roman" w:hAnsi="Times New Roman"/>
          <w:lang w:val="en-US"/>
        </w:rPr>
        <w:t>Structural masonry.</w:t>
      </w:r>
      <w:proofErr w:type="gramEnd"/>
      <w:r w:rsidRPr="00AE20C2">
        <w:rPr>
          <w:rFonts w:ascii="Times New Roman" w:hAnsi="Times New Roman"/>
          <w:lang w:val="en-US"/>
        </w:rPr>
        <w:t xml:space="preserve"> London: Macmillan Press; 1998.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[28] </w:t>
      </w:r>
      <w:proofErr w:type="spellStart"/>
      <w:r w:rsidRPr="00AE20C2">
        <w:rPr>
          <w:rFonts w:ascii="Times New Roman" w:hAnsi="Times New Roman"/>
          <w:lang w:val="en-US"/>
        </w:rPr>
        <w:t>Tomazevic</w:t>
      </w:r>
      <w:proofErr w:type="spellEnd"/>
      <w:r w:rsidRPr="00AE20C2">
        <w:rPr>
          <w:rFonts w:ascii="Times New Roman" w:hAnsi="Times New Roman"/>
          <w:lang w:val="en-US"/>
        </w:rPr>
        <w:t xml:space="preserve"> M. Earthquake resistant design of masonry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buildings. London: Imperial College Press; 1999.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[29] </w:t>
      </w:r>
      <w:proofErr w:type="spellStart"/>
      <w:r w:rsidRPr="00AE20C2">
        <w:rPr>
          <w:rFonts w:ascii="Times New Roman" w:hAnsi="Times New Roman"/>
          <w:lang w:val="en-US"/>
        </w:rPr>
        <w:t>Sarangapani</w:t>
      </w:r>
      <w:proofErr w:type="spellEnd"/>
      <w:r w:rsidRPr="00AE20C2">
        <w:rPr>
          <w:rFonts w:ascii="Times New Roman" w:hAnsi="Times New Roman"/>
          <w:lang w:val="en-US"/>
        </w:rPr>
        <w:t xml:space="preserve"> G, Reddy BV, </w:t>
      </w:r>
      <w:proofErr w:type="spellStart"/>
      <w:r w:rsidRPr="00AE20C2">
        <w:rPr>
          <w:rFonts w:ascii="Times New Roman" w:hAnsi="Times New Roman"/>
          <w:lang w:val="en-US"/>
        </w:rPr>
        <w:t>Jagadish</w:t>
      </w:r>
      <w:proofErr w:type="spellEnd"/>
      <w:r w:rsidRPr="00AE20C2">
        <w:rPr>
          <w:rFonts w:ascii="Times New Roman" w:hAnsi="Times New Roman"/>
          <w:lang w:val="en-US"/>
        </w:rPr>
        <w:t xml:space="preserve"> KS. </w:t>
      </w:r>
      <w:proofErr w:type="gramStart"/>
      <w:r w:rsidRPr="00AE20C2">
        <w:rPr>
          <w:rFonts w:ascii="Times New Roman" w:hAnsi="Times New Roman"/>
          <w:lang w:val="en-US"/>
        </w:rPr>
        <w:t>Structural characteristics of bricks,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mortars and masonry.</w:t>
      </w:r>
      <w:proofErr w:type="gramEnd"/>
      <w:r w:rsidRPr="00AE20C2">
        <w:rPr>
          <w:rFonts w:ascii="Times New Roman" w:hAnsi="Times New Roman"/>
          <w:lang w:val="en-US"/>
        </w:rPr>
        <w:t xml:space="preserve"> J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2002</w:t>
      </w:r>
      <w:proofErr w:type="gramStart"/>
      <w:r w:rsidRPr="00AE20C2">
        <w:rPr>
          <w:rFonts w:ascii="Times New Roman" w:hAnsi="Times New Roman"/>
          <w:lang w:val="en-US"/>
        </w:rPr>
        <w:t>;29</w:t>
      </w:r>
      <w:proofErr w:type="gramEnd"/>
      <w:r w:rsidRPr="00AE20C2">
        <w:rPr>
          <w:rFonts w:ascii="Times New Roman" w:hAnsi="Times New Roman"/>
          <w:lang w:val="en-US"/>
        </w:rPr>
        <w:t>(2):101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7.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lastRenderedPageBreak/>
        <w:t xml:space="preserve">[30] </w:t>
      </w:r>
      <w:proofErr w:type="spellStart"/>
      <w:r w:rsidRPr="00AE20C2">
        <w:rPr>
          <w:rFonts w:ascii="Times New Roman" w:hAnsi="Times New Roman"/>
          <w:lang w:val="en-US"/>
        </w:rPr>
        <w:t>Berto</w:t>
      </w:r>
      <w:proofErr w:type="spellEnd"/>
      <w:r w:rsidRPr="00AE20C2">
        <w:rPr>
          <w:rFonts w:ascii="Times New Roman" w:hAnsi="Times New Roman"/>
          <w:lang w:val="en-US"/>
        </w:rPr>
        <w:t xml:space="preserve"> L, </w:t>
      </w:r>
      <w:proofErr w:type="spellStart"/>
      <w:r w:rsidRPr="00AE20C2">
        <w:rPr>
          <w:rFonts w:ascii="Times New Roman" w:hAnsi="Times New Roman"/>
          <w:lang w:val="en-US"/>
        </w:rPr>
        <w:t>Saetta</w:t>
      </w:r>
      <w:proofErr w:type="spellEnd"/>
      <w:r w:rsidRPr="00AE20C2">
        <w:rPr>
          <w:rFonts w:ascii="Times New Roman" w:hAnsi="Times New Roman"/>
          <w:lang w:val="en-US"/>
        </w:rPr>
        <w:t xml:space="preserve"> A, </w:t>
      </w:r>
      <w:proofErr w:type="spellStart"/>
      <w:r w:rsidRPr="00AE20C2">
        <w:rPr>
          <w:rFonts w:ascii="Times New Roman" w:hAnsi="Times New Roman"/>
          <w:lang w:val="en-US"/>
        </w:rPr>
        <w:t>Scotta</w:t>
      </w:r>
      <w:proofErr w:type="spellEnd"/>
      <w:r w:rsidRPr="00AE20C2">
        <w:rPr>
          <w:rFonts w:ascii="Times New Roman" w:hAnsi="Times New Roman"/>
          <w:lang w:val="en-US"/>
        </w:rPr>
        <w:t xml:space="preserve"> R, </w:t>
      </w:r>
      <w:proofErr w:type="spellStart"/>
      <w:r w:rsidRPr="00AE20C2">
        <w:rPr>
          <w:rFonts w:ascii="Times New Roman" w:hAnsi="Times New Roman"/>
          <w:lang w:val="en-US"/>
        </w:rPr>
        <w:t>Vitaliani</w:t>
      </w:r>
      <w:proofErr w:type="spellEnd"/>
      <w:r w:rsidRPr="00AE20C2">
        <w:rPr>
          <w:rFonts w:ascii="Times New Roman" w:hAnsi="Times New Roman"/>
          <w:lang w:val="en-US"/>
        </w:rPr>
        <w:t xml:space="preserve"> R. Failure mechanism of masonry prism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loaded in axial compression: computational aspects. Mater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2005</w:t>
      </w:r>
      <w:proofErr w:type="gramStart"/>
      <w:r w:rsidRPr="00AE20C2">
        <w:rPr>
          <w:rFonts w:ascii="Times New Roman" w:hAnsi="Times New Roman"/>
          <w:lang w:val="en-US"/>
        </w:rPr>
        <w:t>;38</w:t>
      </w:r>
      <w:proofErr w:type="gramEnd"/>
      <w:r w:rsidRPr="00AE20C2">
        <w:rPr>
          <w:rFonts w:ascii="Times New Roman" w:hAnsi="Times New Roman"/>
          <w:lang w:val="en-US"/>
        </w:rPr>
        <w:t>(2):249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56.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[31] Ewing BD, </w:t>
      </w:r>
      <w:proofErr w:type="spellStart"/>
      <w:r w:rsidRPr="00AE20C2">
        <w:rPr>
          <w:rFonts w:ascii="Times New Roman" w:hAnsi="Times New Roman"/>
          <w:lang w:val="en-US"/>
        </w:rPr>
        <w:t>Kovalsky</w:t>
      </w:r>
      <w:proofErr w:type="spellEnd"/>
      <w:r w:rsidRPr="00AE20C2">
        <w:rPr>
          <w:rFonts w:ascii="Times New Roman" w:hAnsi="Times New Roman"/>
          <w:lang w:val="en-US"/>
        </w:rPr>
        <w:t xml:space="preserve"> MJ. </w:t>
      </w:r>
      <w:proofErr w:type="gramStart"/>
      <w:r w:rsidRPr="00AE20C2">
        <w:rPr>
          <w:rFonts w:ascii="Times New Roman" w:hAnsi="Times New Roman"/>
          <w:lang w:val="en-US"/>
        </w:rPr>
        <w:t>Compressive behavior of unconfined and confined clay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brick masonry.</w:t>
      </w:r>
      <w:proofErr w:type="gramEnd"/>
      <w:r w:rsidRPr="00AE20C2">
        <w:rPr>
          <w:rFonts w:ascii="Times New Roman" w:hAnsi="Times New Roman"/>
          <w:lang w:val="en-US"/>
        </w:rPr>
        <w:t xml:space="preserve"> J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2004</w:t>
      </w:r>
      <w:proofErr w:type="gramStart"/>
      <w:r w:rsidRPr="00AE20C2">
        <w:rPr>
          <w:rFonts w:ascii="Times New Roman" w:hAnsi="Times New Roman"/>
          <w:lang w:val="en-US"/>
        </w:rPr>
        <w:t>;130</w:t>
      </w:r>
      <w:proofErr w:type="gramEnd"/>
      <w:r w:rsidRPr="00AE20C2">
        <w:rPr>
          <w:rFonts w:ascii="Times New Roman" w:hAnsi="Times New Roman"/>
          <w:lang w:val="en-US"/>
        </w:rPr>
        <w:t>(4):650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61.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[32] </w:t>
      </w:r>
      <w:proofErr w:type="spellStart"/>
      <w:r w:rsidRPr="00AE20C2">
        <w:rPr>
          <w:rFonts w:ascii="Times New Roman" w:hAnsi="Times New Roman"/>
          <w:lang w:val="en-US"/>
        </w:rPr>
        <w:t>Brencich</w:t>
      </w:r>
      <w:proofErr w:type="spellEnd"/>
      <w:r w:rsidRPr="00AE20C2">
        <w:rPr>
          <w:rFonts w:ascii="Times New Roman" w:hAnsi="Times New Roman"/>
          <w:lang w:val="en-US"/>
        </w:rPr>
        <w:t xml:space="preserve"> A, </w:t>
      </w:r>
      <w:proofErr w:type="spellStart"/>
      <w:r w:rsidRPr="00AE20C2">
        <w:rPr>
          <w:rFonts w:ascii="Times New Roman" w:hAnsi="Times New Roman"/>
          <w:lang w:val="en-US"/>
        </w:rPr>
        <w:t>Gambarotta</w:t>
      </w:r>
      <w:proofErr w:type="spellEnd"/>
      <w:r w:rsidRPr="00AE20C2">
        <w:rPr>
          <w:rFonts w:ascii="Times New Roman" w:hAnsi="Times New Roman"/>
          <w:lang w:val="en-US"/>
        </w:rPr>
        <w:t xml:space="preserve"> L. Mechanical response of solid clay brickwork under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eccentric loading. Part I: Unreinforced Masonry. Mater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2005</w:t>
      </w:r>
      <w:proofErr w:type="gramStart"/>
      <w:r w:rsidRPr="00AE20C2">
        <w:rPr>
          <w:rFonts w:ascii="Times New Roman" w:hAnsi="Times New Roman"/>
          <w:lang w:val="en-US"/>
        </w:rPr>
        <w:t>;38</w:t>
      </w:r>
      <w:proofErr w:type="gramEnd"/>
      <w:r w:rsidRPr="00AE20C2">
        <w:rPr>
          <w:rFonts w:ascii="Times New Roman" w:hAnsi="Times New Roman"/>
          <w:lang w:val="en-US"/>
        </w:rPr>
        <w:t>(2):257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66.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[33] Roberts TM, Hughes TG, </w:t>
      </w:r>
      <w:proofErr w:type="spellStart"/>
      <w:r w:rsidRPr="00AE20C2">
        <w:rPr>
          <w:rFonts w:ascii="Times New Roman" w:hAnsi="Times New Roman"/>
          <w:lang w:val="en-US"/>
        </w:rPr>
        <w:t>Dandamundi</w:t>
      </w:r>
      <w:proofErr w:type="spellEnd"/>
      <w:r w:rsidRPr="00AE20C2">
        <w:rPr>
          <w:rFonts w:ascii="Times New Roman" w:hAnsi="Times New Roman"/>
          <w:lang w:val="en-US"/>
        </w:rPr>
        <w:t xml:space="preserve"> VR, Bell B. Quasi-static and high cycle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fatigue strength of brick masonry. </w:t>
      </w:r>
      <w:proofErr w:type="spellStart"/>
      <w:r w:rsidRPr="00AE20C2">
        <w:rPr>
          <w:rFonts w:ascii="Times New Roman" w:hAnsi="Times New Roman"/>
          <w:lang w:val="en-US"/>
        </w:rPr>
        <w:t>Constr</w:t>
      </w:r>
      <w:proofErr w:type="spellEnd"/>
      <w:r w:rsidRPr="00AE20C2">
        <w:rPr>
          <w:rFonts w:ascii="Times New Roman" w:hAnsi="Times New Roman"/>
          <w:lang w:val="en-US"/>
        </w:rPr>
        <w:t xml:space="preserve"> Build Mater 2006</w:t>
      </w:r>
      <w:proofErr w:type="gramStart"/>
      <w:r w:rsidRPr="00AE20C2">
        <w:rPr>
          <w:rFonts w:ascii="Times New Roman" w:hAnsi="Times New Roman"/>
          <w:lang w:val="en-US"/>
        </w:rPr>
        <w:t>;20</w:t>
      </w:r>
      <w:proofErr w:type="gramEnd"/>
      <w:r w:rsidRPr="00AE20C2">
        <w:rPr>
          <w:rFonts w:ascii="Times New Roman" w:hAnsi="Times New Roman"/>
          <w:lang w:val="en-US"/>
        </w:rPr>
        <w:t>(9):603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14.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[34] </w:t>
      </w:r>
      <w:proofErr w:type="spellStart"/>
      <w:r w:rsidRPr="00AE20C2">
        <w:rPr>
          <w:rFonts w:ascii="Times New Roman" w:hAnsi="Times New Roman"/>
          <w:lang w:val="en-US"/>
        </w:rPr>
        <w:t>Chaimoon</w:t>
      </w:r>
      <w:proofErr w:type="spellEnd"/>
      <w:r w:rsidRPr="00AE20C2">
        <w:rPr>
          <w:rFonts w:ascii="Times New Roman" w:hAnsi="Times New Roman"/>
          <w:lang w:val="en-US"/>
        </w:rPr>
        <w:t xml:space="preserve"> K, </w:t>
      </w:r>
      <w:proofErr w:type="spellStart"/>
      <w:r w:rsidRPr="00AE20C2">
        <w:rPr>
          <w:rFonts w:ascii="Times New Roman" w:hAnsi="Times New Roman"/>
          <w:lang w:val="en-US"/>
        </w:rPr>
        <w:t>Attard</w:t>
      </w:r>
      <w:proofErr w:type="spellEnd"/>
      <w:r w:rsidRPr="00AE20C2">
        <w:rPr>
          <w:rFonts w:ascii="Times New Roman" w:hAnsi="Times New Roman"/>
          <w:lang w:val="en-US"/>
        </w:rPr>
        <w:t xml:space="preserve"> MM. Modeling of unreinforced masonry walls under shear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and compression.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2006</w:t>
      </w:r>
      <w:proofErr w:type="gramStart"/>
      <w:r w:rsidRPr="00AE20C2">
        <w:rPr>
          <w:rFonts w:ascii="Times New Roman" w:hAnsi="Times New Roman"/>
          <w:lang w:val="en-US"/>
        </w:rPr>
        <w:t>;29</w:t>
      </w:r>
      <w:proofErr w:type="gramEnd"/>
      <w:r w:rsidRPr="00AE20C2">
        <w:rPr>
          <w:rFonts w:ascii="Times New Roman" w:hAnsi="Times New Roman"/>
          <w:lang w:val="en-US"/>
        </w:rPr>
        <w:t>(9):2056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68.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[35] </w:t>
      </w:r>
      <w:proofErr w:type="spellStart"/>
      <w:r w:rsidRPr="00AE20C2">
        <w:rPr>
          <w:rFonts w:ascii="Times New Roman" w:hAnsi="Times New Roman"/>
          <w:lang w:val="en-US"/>
        </w:rPr>
        <w:t>Corradi</w:t>
      </w:r>
      <w:proofErr w:type="spellEnd"/>
      <w:r w:rsidRPr="00AE20C2">
        <w:rPr>
          <w:rFonts w:ascii="Times New Roman" w:hAnsi="Times New Roman"/>
          <w:lang w:val="en-US"/>
        </w:rPr>
        <w:t xml:space="preserve"> M, </w:t>
      </w:r>
      <w:proofErr w:type="spellStart"/>
      <w:r w:rsidRPr="00AE20C2">
        <w:rPr>
          <w:rFonts w:ascii="Times New Roman" w:hAnsi="Times New Roman"/>
          <w:lang w:val="en-US"/>
        </w:rPr>
        <w:t>Grazini</w:t>
      </w:r>
      <w:proofErr w:type="spellEnd"/>
      <w:r w:rsidRPr="00AE20C2">
        <w:rPr>
          <w:rFonts w:ascii="Times New Roman" w:hAnsi="Times New Roman"/>
          <w:lang w:val="en-US"/>
        </w:rPr>
        <w:t xml:space="preserve"> A, </w:t>
      </w:r>
      <w:proofErr w:type="spellStart"/>
      <w:r w:rsidRPr="00AE20C2">
        <w:rPr>
          <w:rFonts w:ascii="Times New Roman" w:hAnsi="Times New Roman"/>
          <w:lang w:val="en-US"/>
        </w:rPr>
        <w:t>Borri</w:t>
      </w:r>
      <w:proofErr w:type="spellEnd"/>
      <w:r w:rsidRPr="00AE20C2">
        <w:rPr>
          <w:rFonts w:ascii="Times New Roman" w:hAnsi="Times New Roman"/>
          <w:lang w:val="en-US"/>
        </w:rPr>
        <w:t xml:space="preserve"> A. Confinement of brick masonry columns with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CFGRP materials. Compos </w:t>
      </w:r>
      <w:proofErr w:type="spellStart"/>
      <w:r w:rsidRPr="00AE20C2">
        <w:rPr>
          <w:rFonts w:ascii="Times New Roman" w:hAnsi="Times New Roman"/>
          <w:lang w:val="en-US"/>
        </w:rPr>
        <w:t>Sci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Technol</w:t>
      </w:r>
      <w:proofErr w:type="spellEnd"/>
      <w:r w:rsidRPr="00AE20C2">
        <w:rPr>
          <w:rFonts w:ascii="Times New Roman" w:hAnsi="Times New Roman"/>
          <w:lang w:val="en-US"/>
        </w:rPr>
        <w:t xml:space="preserve"> 2007</w:t>
      </w:r>
      <w:proofErr w:type="gramStart"/>
      <w:r w:rsidRPr="00AE20C2">
        <w:rPr>
          <w:rFonts w:ascii="Times New Roman" w:hAnsi="Times New Roman"/>
          <w:lang w:val="en-US"/>
        </w:rPr>
        <w:t>;67</w:t>
      </w:r>
      <w:proofErr w:type="gramEnd"/>
      <w:r w:rsidRPr="00AE20C2">
        <w:rPr>
          <w:rFonts w:ascii="Times New Roman" w:hAnsi="Times New Roman"/>
          <w:lang w:val="en-US"/>
        </w:rPr>
        <w:t>(9):1772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83.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[36] </w:t>
      </w:r>
      <w:proofErr w:type="spellStart"/>
      <w:r w:rsidRPr="00AE20C2">
        <w:rPr>
          <w:rFonts w:ascii="Times New Roman" w:hAnsi="Times New Roman"/>
          <w:lang w:val="en-US"/>
        </w:rPr>
        <w:t>Brencich</w:t>
      </w:r>
      <w:proofErr w:type="spellEnd"/>
      <w:r w:rsidRPr="00AE20C2">
        <w:rPr>
          <w:rFonts w:ascii="Times New Roman" w:hAnsi="Times New Roman"/>
          <w:lang w:val="en-US"/>
        </w:rPr>
        <w:t xml:space="preserve"> A, </w:t>
      </w:r>
      <w:proofErr w:type="spellStart"/>
      <w:r w:rsidRPr="00AE20C2">
        <w:rPr>
          <w:rFonts w:ascii="Times New Roman" w:hAnsi="Times New Roman"/>
          <w:lang w:val="en-US"/>
        </w:rPr>
        <w:t>Corradi</w:t>
      </w:r>
      <w:proofErr w:type="spellEnd"/>
      <w:r w:rsidRPr="00AE20C2">
        <w:rPr>
          <w:rFonts w:ascii="Times New Roman" w:hAnsi="Times New Roman"/>
          <w:lang w:val="en-US"/>
        </w:rPr>
        <w:t xml:space="preserve"> C, </w:t>
      </w:r>
      <w:proofErr w:type="spellStart"/>
      <w:r w:rsidRPr="00AE20C2">
        <w:rPr>
          <w:rFonts w:ascii="Times New Roman" w:hAnsi="Times New Roman"/>
          <w:lang w:val="en-US"/>
        </w:rPr>
        <w:t>Gambarotta</w:t>
      </w:r>
      <w:proofErr w:type="spellEnd"/>
      <w:r w:rsidRPr="00AE20C2">
        <w:rPr>
          <w:rFonts w:ascii="Times New Roman" w:hAnsi="Times New Roman"/>
          <w:lang w:val="en-US"/>
        </w:rPr>
        <w:t xml:space="preserve"> L. Eccentrically loaded brickwork: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theoretical and experimental results. </w:t>
      </w:r>
      <w:proofErr w:type="spellStart"/>
      <w:r w:rsidRPr="00AE20C2">
        <w:rPr>
          <w:rFonts w:ascii="Times New Roman" w:hAnsi="Times New Roman"/>
          <w:lang w:val="en-US"/>
        </w:rPr>
        <w:t>Eng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Struct</w:t>
      </w:r>
      <w:proofErr w:type="spellEnd"/>
      <w:r w:rsidRPr="00AE20C2">
        <w:rPr>
          <w:rFonts w:ascii="Times New Roman" w:hAnsi="Times New Roman"/>
          <w:lang w:val="en-US"/>
        </w:rPr>
        <w:t xml:space="preserve"> 2008</w:t>
      </w:r>
      <w:proofErr w:type="gramStart"/>
      <w:r w:rsidRPr="00AE20C2">
        <w:rPr>
          <w:rFonts w:ascii="Times New Roman" w:hAnsi="Times New Roman"/>
          <w:lang w:val="en-US"/>
        </w:rPr>
        <w:t>;30</w:t>
      </w:r>
      <w:proofErr w:type="gramEnd"/>
      <w:r w:rsidRPr="00AE20C2">
        <w:rPr>
          <w:rFonts w:ascii="Times New Roman" w:hAnsi="Times New Roman"/>
          <w:lang w:val="en-US"/>
        </w:rPr>
        <w:t>(12):3629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43.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[37] </w:t>
      </w:r>
      <w:proofErr w:type="spellStart"/>
      <w:r w:rsidRPr="00AE20C2">
        <w:rPr>
          <w:rFonts w:ascii="Times New Roman" w:hAnsi="Times New Roman"/>
          <w:lang w:val="en-US"/>
        </w:rPr>
        <w:t>Brencich</w:t>
      </w:r>
      <w:proofErr w:type="spellEnd"/>
      <w:r w:rsidRPr="00AE20C2">
        <w:rPr>
          <w:rFonts w:ascii="Times New Roman" w:hAnsi="Times New Roman"/>
          <w:lang w:val="en-US"/>
        </w:rPr>
        <w:t xml:space="preserve"> A, de Felice G. Eccentric loading of solid clay brickwork: experimental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results and macroscopic models. </w:t>
      </w:r>
      <w:proofErr w:type="spellStart"/>
      <w:r w:rsidRPr="00AE20C2">
        <w:rPr>
          <w:rFonts w:ascii="Times New Roman" w:hAnsi="Times New Roman"/>
          <w:lang w:val="en-US"/>
        </w:rPr>
        <w:t>Constr</w:t>
      </w:r>
      <w:proofErr w:type="spellEnd"/>
      <w:r w:rsidRPr="00AE20C2">
        <w:rPr>
          <w:rFonts w:ascii="Times New Roman" w:hAnsi="Times New Roman"/>
          <w:lang w:val="en-US"/>
        </w:rPr>
        <w:t xml:space="preserve"> Build Mater 2009</w:t>
      </w:r>
      <w:proofErr w:type="gramStart"/>
      <w:r w:rsidRPr="00AE20C2">
        <w:rPr>
          <w:rFonts w:ascii="Times New Roman" w:hAnsi="Times New Roman"/>
          <w:lang w:val="en-US"/>
        </w:rPr>
        <w:t>;23</w:t>
      </w:r>
      <w:proofErr w:type="gramEnd"/>
      <w:r w:rsidRPr="00AE20C2">
        <w:rPr>
          <w:rFonts w:ascii="Times New Roman" w:hAnsi="Times New Roman"/>
          <w:lang w:val="en-US"/>
        </w:rPr>
        <w:t>(5):1935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46.</w:t>
      </w:r>
    </w:p>
    <w:p w:rsidR="00AE20C2" w:rsidRP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[38] Prakash SS, </w:t>
      </w:r>
      <w:proofErr w:type="spellStart"/>
      <w:r w:rsidRPr="00AE20C2">
        <w:rPr>
          <w:rFonts w:ascii="Times New Roman" w:hAnsi="Times New Roman"/>
          <w:lang w:val="en-US"/>
        </w:rPr>
        <w:t>Alagusundaramoorthy</w:t>
      </w:r>
      <w:proofErr w:type="spellEnd"/>
      <w:r w:rsidRPr="00AE20C2">
        <w:rPr>
          <w:rFonts w:ascii="Times New Roman" w:hAnsi="Times New Roman"/>
          <w:lang w:val="en-US"/>
        </w:rPr>
        <w:t xml:space="preserve"> P. Load resistance of masonry </w:t>
      </w:r>
      <w:proofErr w:type="spellStart"/>
      <w:r w:rsidRPr="00AE20C2">
        <w:rPr>
          <w:rFonts w:ascii="Times New Roman" w:hAnsi="Times New Roman"/>
          <w:lang w:val="en-US"/>
        </w:rPr>
        <w:t>wallettes</w:t>
      </w:r>
      <w:proofErr w:type="spellEnd"/>
      <w:r w:rsidRPr="00AE20C2">
        <w:rPr>
          <w:rFonts w:ascii="Times New Roman" w:hAnsi="Times New Roman"/>
          <w:lang w:val="en-US"/>
        </w:rPr>
        <w:t xml:space="preserve"> and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shear triplets retrofitted with GFRP composites. </w:t>
      </w:r>
      <w:proofErr w:type="spellStart"/>
      <w:r w:rsidRPr="00AE20C2">
        <w:rPr>
          <w:rFonts w:ascii="Times New Roman" w:hAnsi="Times New Roman"/>
          <w:lang w:val="en-US"/>
        </w:rPr>
        <w:t>Cem</w:t>
      </w:r>
      <w:proofErr w:type="spellEnd"/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Concr</w:t>
      </w:r>
      <w:proofErr w:type="spellEnd"/>
      <w:r w:rsidRPr="00AE20C2">
        <w:rPr>
          <w:rFonts w:ascii="Times New Roman" w:hAnsi="Times New Roman"/>
          <w:lang w:val="en-US"/>
        </w:rPr>
        <w:t xml:space="preserve"> Compos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>2008</w:t>
      </w:r>
      <w:proofErr w:type="gramStart"/>
      <w:r w:rsidRPr="00AE20C2">
        <w:rPr>
          <w:rFonts w:ascii="Times New Roman" w:hAnsi="Times New Roman"/>
          <w:lang w:val="en-US"/>
        </w:rPr>
        <w:t>;30</w:t>
      </w:r>
      <w:proofErr w:type="gramEnd"/>
      <w:r w:rsidRPr="00AE20C2">
        <w:rPr>
          <w:rFonts w:ascii="Times New Roman" w:hAnsi="Times New Roman"/>
          <w:lang w:val="en-US"/>
        </w:rPr>
        <w:t>(8):745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61.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>[39] Zhou Z, Walker P, D</w:t>
      </w:r>
      <w:r w:rsidRPr="00AE20C2">
        <w:rPr>
          <w:rFonts w:ascii="Times New Roman" w:hAnsi="Times New Roman" w:hint="eastAsia"/>
          <w:lang w:val="en-US"/>
        </w:rPr>
        <w:t>’</w:t>
      </w:r>
      <w:r w:rsidRPr="00AE20C2">
        <w:rPr>
          <w:rFonts w:ascii="Times New Roman" w:hAnsi="Times New Roman"/>
          <w:lang w:val="en-US"/>
        </w:rPr>
        <w:t>Ayala D. Strength characteristics of hydraulic lime</w:t>
      </w:r>
      <w:r>
        <w:rPr>
          <w:rFonts w:ascii="Times New Roman" w:hAnsi="Times New Roman"/>
          <w:lang w:val="en-US"/>
        </w:rPr>
        <w:t xml:space="preserve"> </w:t>
      </w:r>
      <w:r w:rsidRPr="00AE20C2">
        <w:rPr>
          <w:rFonts w:ascii="Times New Roman" w:hAnsi="Times New Roman"/>
          <w:lang w:val="en-US"/>
        </w:rPr>
        <w:t xml:space="preserve">mortared brickwork. Proc ICE 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 xml:space="preserve"> </w:t>
      </w:r>
      <w:proofErr w:type="spellStart"/>
      <w:r w:rsidRPr="00AE20C2">
        <w:rPr>
          <w:rFonts w:ascii="Times New Roman" w:hAnsi="Times New Roman"/>
          <w:lang w:val="en-US"/>
        </w:rPr>
        <w:t>Constr</w:t>
      </w:r>
      <w:proofErr w:type="spellEnd"/>
      <w:r w:rsidRPr="00AE20C2">
        <w:rPr>
          <w:rFonts w:ascii="Times New Roman" w:hAnsi="Times New Roman"/>
          <w:lang w:val="en-US"/>
        </w:rPr>
        <w:t xml:space="preserve"> Mater 2008</w:t>
      </w:r>
      <w:proofErr w:type="gramStart"/>
      <w:r w:rsidRPr="00AE20C2">
        <w:rPr>
          <w:rFonts w:ascii="Times New Roman" w:hAnsi="Times New Roman"/>
          <w:lang w:val="en-US"/>
        </w:rPr>
        <w:t>;161</w:t>
      </w:r>
      <w:proofErr w:type="gramEnd"/>
      <w:r w:rsidRPr="00AE20C2">
        <w:rPr>
          <w:rFonts w:ascii="Times New Roman" w:hAnsi="Times New Roman"/>
          <w:lang w:val="en-US"/>
        </w:rPr>
        <w:t>(4):139</w:t>
      </w:r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46.</w:t>
      </w:r>
      <w:r>
        <w:rPr>
          <w:rFonts w:ascii="Times New Roman" w:hAnsi="Times New Roman"/>
          <w:lang w:val="en-US"/>
        </w:rPr>
        <w:t xml:space="preserve"> </w:t>
      </w: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[40] </w:t>
      </w:r>
      <w:proofErr w:type="spellStart"/>
      <w:r w:rsidRPr="00AE20C2">
        <w:rPr>
          <w:rFonts w:ascii="Times New Roman" w:hAnsi="Times New Roman"/>
          <w:lang w:val="en-US"/>
        </w:rPr>
        <w:t>Matlab</w:t>
      </w:r>
      <w:proofErr w:type="spellEnd"/>
      <w:r w:rsidRPr="00AE20C2">
        <w:rPr>
          <w:rFonts w:ascii="Times New Roman" w:hAnsi="Times New Roman"/>
          <w:lang w:val="en-US"/>
        </w:rPr>
        <w:t xml:space="preserve"> 7.0. User</w:t>
      </w:r>
      <w:r w:rsidRPr="00AE20C2">
        <w:rPr>
          <w:rFonts w:ascii="Times New Roman" w:hAnsi="Times New Roman" w:hint="eastAsia"/>
          <w:lang w:val="en-US"/>
        </w:rPr>
        <w:t>’</w:t>
      </w:r>
      <w:r w:rsidRPr="00AE20C2">
        <w:rPr>
          <w:rFonts w:ascii="Times New Roman" w:hAnsi="Times New Roman"/>
          <w:lang w:val="en-US"/>
        </w:rPr>
        <w:t xml:space="preserve">s Guide. </w:t>
      </w:r>
      <w:proofErr w:type="gramStart"/>
      <w:r w:rsidRPr="00AE20C2">
        <w:rPr>
          <w:rFonts w:ascii="Times New Roman" w:hAnsi="Times New Roman"/>
          <w:lang w:val="en-US"/>
        </w:rPr>
        <w:t xml:space="preserve">The </w:t>
      </w:r>
      <w:proofErr w:type="spellStart"/>
      <w:r w:rsidRPr="00AE20C2">
        <w:rPr>
          <w:rFonts w:ascii="Times New Roman" w:hAnsi="Times New Roman"/>
          <w:lang w:val="en-US"/>
        </w:rPr>
        <w:t>MathWorks</w:t>
      </w:r>
      <w:proofErr w:type="spellEnd"/>
      <w:r w:rsidRPr="00AE20C2">
        <w:rPr>
          <w:rFonts w:ascii="Times New Roman" w:hAnsi="Times New Roman"/>
          <w:lang w:val="en-US"/>
        </w:rPr>
        <w:t>, Inc., Natick, MA, 2004.</w:t>
      </w:r>
      <w:proofErr w:type="gramEnd"/>
    </w:p>
    <w:p w:rsidR="00AE20C2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</w:p>
    <w:p w:rsidR="004007CA" w:rsidRPr="00A64051" w:rsidRDefault="00AE20C2" w:rsidP="00AE20C2">
      <w:pPr>
        <w:spacing w:after="0" w:line="240" w:lineRule="auto"/>
        <w:jc w:val="both"/>
        <w:rPr>
          <w:rFonts w:ascii="Times New Roman" w:hAnsi="Times New Roman"/>
          <w:lang w:val="en-US"/>
        </w:rPr>
      </w:pPr>
      <w:r w:rsidRPr="00AE20C2">
        <w:rPr>
          <w:rFonts w:ascii="Times New Roman" w:hAnsi="Times New Roman"/>
          <w:lang w:val="en-US"/>
        </w:rPr>
        <w:t xml:space="preserve">[41] </w:t>
      </w:r>
      <w:proofErr w:type="spellStart"/>
      <w:r w:rsidRPr="00AE20C2">
        <w:rPr>
          <w:rFonts w:ascii="Times New Roman" w:hAnsi="Times New Roman"/>
          <w:lang w:val="en-US"/>
        </w:rPr>
        <w:t>Zadeh</w:t>
      </w:r>
      <w:proofErr w:type="spellEnd"/>
      <w:r w:rsidRPr="00AE20C2">
        <w:rPr>
          <w:rFonts w:ascii="Times New Roman" w:hAnsi="Times New Roman"/>
          <w:lang w:val="en-US"/>
        </w:rPr>
        <w:t xml:space="preserve"> LA. </w:t>
      </w:r>
      <w:proofErr w:type="spellStart"/>
      <w:r w:rsidRPr="00AE20C2">
        <w:rPr>
          <w:rFonts w:ascii="Times New Roman" w:hAnsi="Times New Roman"/>
          <w:lang w:val="en-US"/>
        </w:rPr>
        <w:t>Fuzzy</w:t>
      </w:r>
      <w:proofErr w:type="spellEnd"/>
      <w:r w:rsidRPr="00AE20C2">
        <w:rPr>
          <w:rFonts w:ascii="Times New Roman" w:hAnsi="Times New Roman"/>
          <w:lang w:val="en-US"/>
        </w:rPr>
        <w:t xml:space="preserve"> sets. </w:t>
      </w:r>
      <w:proofErr w:type="spellStart"/>
      <w:r w:rsidRPr="00AE20C2">
        <w:rPr>
          <w:rFonts w:ascii="Times New Roman" w:hAnsi="Times New Roman"/>
          <w:lang w:val="en-US"/>
        </w:rPr>
        <w:t>Inform</w:t>
      </w:r>
      <w:proofErr w:type="spellEnd"/>
      <w:r w:rsidRPr="00AE20C2">
        <w:rPr>
          <w:rFonts w:ascii="Times New Roman" w:hAnsi="Times New Roman"/>
          <w:lang w:val="en-US"/>
        </w:rPr>
        <w:t xml:space="preserve"> Control 1965</w:t>
      </w:r>
      <w:proofErr w:type="gramStart"/>
      <w:r w:rsidRPr="00AE20C2">
        <w:rPr>
          <w:rFonts w:ascii="Times New Roman" w:hAnsi="Times New Roman"/>
          <w:lang w:val="en-US"/>
        </w:rPr>
        <w:t>;8:338</w:t>
      </w:r>
      <w:proofErr w:type="gramEnd"/>
      <w:r w:rsidRPr="00AE20C2">
        <w:rPr>
          <w:rFonts w:ascii="Times New Roman" w:hAnsi="Times New Roman" w:hint="eastAsia"/>
          <w:lang w:val="en-US"/>
        </w:rPr>
        <w:t>–</w:t>
      </w:r>
      <w:r w:rsidRPr="00AE20C2">
        <w:rPr>
          <w:rFonts w:ascii="Times New Roman" w:hAnsi="Times New Roman"/>
          <w:lang w:val="en-US"/>
        </w:rPr>
        <w:t>53.</w:t>
      </w:r>
    </w:p>
    <w:sectPr w:rsidR="004007CA" w:rsidRPr="00A64051" w:rsidSect="00A364C5">
      <w:footerReference w:type="default" r:id="rId5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88B" w:rsidRDefault="0009788B" w:rsidP="00AE20C2">
      <w:pPr>
        <w:spacing w:after="0" w:line="240" w:lineRule="auto"/>
      </w:pPr>
      <w:r>
        <w:separator/>
      </w:r>
    </w:p>
  </w:endnote>
  <w:endnote w:type="continuationSeparator" w:id="0">
    <w:p w:rsidR="0009788B" w:rsidRDefault="0009788B" w:rsidP="00AE20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0C2" w:rsidRDefault="00AE20C2" w:rsidP="00AE20C2">
    <w:pPr>
      <w:pStyle w:val="Piedepgina"/>
      <w:jc w:val="center"/>
    </w:pPr>
    <w:r>
      <w:t xml:space="preserve">-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  <w: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88B" w:rsidRDefault="0009788B" w:rsidP="00AE20C2">
      <w:pPr>
        <w:spacing w:after="0" w:line="240" w:lineRule="auto"/>
      </w:pPr>
      <w:r>
        <w:separator/>
      </w:r>
    </w:p>
  </w:footnote>
  <w:footnote w:type="continuationSeparator" w:id="0">
    <w:p w:rsidR="0009788B" w:rsidRDefault="0009788B" w:rsidP="00AE20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848C1"/>
    <w:multiLevelType w:val="hybridMultilevel"/>
    <w:tmpl w:val="79BA51B0"/>
    <w:lvl w:ilvl="0" w:tplc="D1A4F876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922289"/>
    <w:multiLevelType w:val="hybridMultilevel"/>
    <w:tmpl w:val="D45EAA3C"/>
    <w:lvl w:ilvl="0" w:tplc="626E9A1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F859B1"/>
    <w:multiLevelType w:val="hybridMultilevel"/>
    <w:tmpl w:val="2D7AF1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D4D63"/>
    <w:multiLevelType w:val="multilevel"/>
    <w:tmpl w:val="1D243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30D8184F"/>
    <w:multiLevelType w:val="hybridMultilevel"/>
    <w:tmpl w:val="95E4CAB8"/>
    <w:lvl w:ilvl="0" w:tplc="91E8025A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1D342E"/>
    <w:multiLevelType w:val="hybridMultilevel"/>
    <w:tmpl w:val="9892835C"/>
    <w:lvl w:ilvl="0" w:tplc="FDF684C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E62970"/>
    <w:multiLevelType w:val="hybridMultilevel"/>
    <w:tmpl w:val="85489834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2A79EA"/>
    <w:multiLevelType w:val="hybridMultilevel"/>
    <w:tmpl w:val="C9C88EC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634E2C"/>
    <w:multiLevelType w:val="hybridMultilevel"/>
    <w:tmpl w:val="FFE8327A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7DAE3F2E"/>
    <w:multiLevelType w:val="hybridMultilevel"/>
    <w:tmpl w:val="069854F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7"/>
  </w:num>
  <w:num w:numId="7">
    <w:abstractNumId w:val="4"/>
  </w:num>
  <w:num w:numId="8">
    <w:abstractNumId w:val="6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A12"/>
    <w:rsid w:val="0002216C"/>
    <w:rsid w:val="000263BB"/>
    <w:rsid w:val="00027E87"/>
    <w:rsid w:val="00031F05"/>
    <w:rsid w:val="00043486"/>
    <w:rsid w:val="00043F2E"/>
    <w:rsid w:val="00047981"/>
    <w:rsid w:val="00047D03"/>
    <w:rsid w:val="00051C2C"/>
    <w:rsid w:val="0006014E"/>
    <w:rsid w:val="00063A10"/>
    <w:rsid w:val="000643AE"/>
    <w:rsid w:val="00085EB4"/>
    <w:rsid w:val="0009788B"/>
    <w:rsid w:val="000A0DAF"/>
    <w:rsid w:val="000C3B2B"/>
    <w:rsid w:val="000C76EB"/>
    <w:rsid w:val="000D007D"/>
    <w:rsid w:val="000F4EB1"/>
    <w:rsid w:val="000F73C7"/>
    <w:rsid w:val="001064B5"/>
    <w:rsid w:val="00115CE3"/>
    <w:rsid w:val="0012064A"/>
    <w:rsid w:val="00124950"/>
    <w:rsid w:val="00156CB7"/>
    <w:rsid w:val="00157E6C"/>
    <w:rsid w:val="00161DE1"/>
    <w:rsid w:val="00167DF3"/>
    <w:rsid w:val="00172896"/>
    <w:rsid w:val="001760F2"/>
    <w:rsid w:val="00177B27"/>
    <w:rsid w:val="00185242"/>
    <w:rsid w:val="0018767F"/>
    <w:rsid w:val="001A13E8"/>
    <w:rsid w:val="001A6355"/>
    <w:rsid w:val="001B28BD"/>
    <w:rsid w:val="001B636D"/>
    <w:rsid w:val="001C208E"/>
    <w:rsid w:val="001C3CE1"/>
    <w:rsid w:val="001C641B"/>
    <w:rsid w:val="001D20CC"/>
    <w:rsid w:val="001D24DA"/>
    <w:rsid w:val="001D3B1C"/>
    <w:rsid w:val="001E10EA"/>
    <w:rsid w:val="001E354D"/>
    <w:rsid w:val="001E7F45"/>
    <w:rsid w:val="001F1073"/>
    <w:rsid w:val="001F2014"/>
    <w:rsid w:val="001F4478"/>
    <w:rsid w:val="001F5587"/>
    <w:rsid w:val="0020583C"/>
    <w:rsid w:val="0021091E"/>
    <w:rsid w:val="0021336E"/>
    <w:rsid w:val="00221B52"/>
    <w:rsid w:val="00225230"/>
    <w:rsid w:val="00233F9E"/>
    <w:rsid w:val="00236F57"/>
    <w:rsid w:val="0024246B"/>
    <w:rsid w:val="0024501B"/>
    <w:rsid w:val="00247197"/>
    <w:rsid w:val="002524BB"/>
    <w:rsid w:val="00255560"/>
    <w:rsid w:val="0026051F"/>
    <w:rsid w:val="0026235C"/>
    <w:rsid w:val="00262ABC"/>
    <w:rsid w:val="00274A7B"/>
    <w:rsid w:val="00280DF0"/>
    <w:rsid w:val="002A1695"/>
    <w:rsid w:val="002C03ED"/>
    <w:rsid w:val="002D39AA"/>
    <w:rsid w:val="002D6761"/>
    <w:rsid w:val="002E131D"/>
    <w:rsid w:val="002E6BDC"/>
    <w:rsid w:val="002E79DF"/>
    <w:rsid w:val="00304B64"/>
    <w:rsid w:val="003067B0"/>
    <w:rsid w:val="00310BCB"/>
    <w:rsid w:val="00320902"/>
    <w:rsid w:val="003226C8"/>
    <w:rsid w:val="00341ADD"/>
    <w:rsid w:val="00343E5A"/>
    <w:rsid w:val="003479CB"/>
    <w:rsid w:val="00351AC3"/>
    <w:rsid w:val="00354CAE"/>
    <w:rsid w:val="003914D8"/>
    <w:rsid w:val="003B0FF3"/>
    <w:rsid w:val="003B3227"/>
    <w:rsid w:val="003D74F3"/>
    <w:rsid w:val="003E00ED"/>
    <w:rsid w:val="003E3FC4"/>
    <w:rsid w:val="003F204E"/>
    <w:rsid w:val="003F563C"/>
    <w:rsid w:val="004007CA"/>
    <w:rsid w:val="00402990"/>
    <w:rsid w:val="00425108"/>
    <w:rsid w:val="004264C3"/>
    <w:rsid w:val="004264FA"/>
    <w:rsid w:val="00430679"/>
    <w:rsid w:val="00431200"/>
    <w:rsid w:val="00436683"/>
    <w:rsid w:val="00436EFD"/>
    <w:rsid w:val="00441F82"/>
    <w:rsid w:val="00444695"/>
    <w:rsid w:val="00450201"/>
    <w:rsid w:val="00452243"/>
    <w:rsid w:val="00452B53"/>
    <w:rsid w:val="00472A75"/>
    <w:rsid w:val="00476769"/>
    <w:rsid w:val="00481164"/>
    <w:rsid w:val="00486215"/>
    <w:rsid w:val="004948CC"/>
    <w:rsid w:val="004A3AB4"/>
    <w:rsid w:val="004A5937"/>
    <w:rsid w:val="004B09F0"/>
    <w:rsid w:val="004B0D20"/>
    <w:rsid w:val="004B17AD"/>
    <w:rsid w:val="004B2C5E"/>
    <w:rsid w:val="004B5DB7"/>
    <w:rsid w:val="004D2E64"/>
    <w:rsid w:val="004D4EEF"/>
    <w:rsid w:val="004D6923"/>
    <w:rsid w:val="004E7030"/>
    <w:rsid w:val="0050390D"/>
    <w:rsid w:val="005237AC"/>
    <w:rsid w:val="00532B93"/>
    <w:rsid w:val="0054085A"/>
    <w:rsid w:val="00546562"/>
    <w:rsid w:val="00547E8C"/>
    <w:rsid w:val="00551FE5"/>
    <w:rsid w:val="00557076"/>
    <w:rsid w:val="00560636"/>
    <w:rsid w:val="0056240E"/>
    <w:rsid w:val="00565DEA"/>
    <w:rsid w:val="00583CBB"/>
    <w:rsid w:val="0058475E"/>
    <w:rsid w:val="005860FB"/>
    <w:rsid w:val="00593E32"/>
    <w:rsid w:val="00597A53"/>
    <w:rsid w:val="005A1FCA"/>
    <w:rsid w:val="005A6692"/>
    <w:rsid w:val="005B5270"/>
    <w:rsid w:val="005C41AD"/>
    <w:rsid w:val="005C5E10"/>
    <w:rsid w:val="005D52D9"/>
    <w:rsid w:val="005F5595"/>
    <w:rsid w:val="0060191D"/>
    <w:rsid w:val="00602316"/>
    <w:rsid w:val="00607CC0"/>
    <w:rsid w:val="00623A1B"/>
    <w:rsid w:val="006414A0"/>
    <w:rsid w:val="00642C1E"/>
    <w:rsid w:val="006515D6"/>
    <w:rsid w:val="0066015A"/>
    <w:rsid w:val="00662931"/>
    <w:rsid w:val="006630E6"/>
    <w:rsid w:val="00665827"/>
    <w:rsid w:val="0067478C"/>
    <w:rsid w:val="00676964"/>
    <w:rsid w:val="0068738C"/>
    <w:rsid w:val="00692658"/>
    <w:rsid w:val="00694054"/>
    <w:rsid w:val="00696322"/>
    <w:rsid w:val="006C1222"/>
    <w:rsid w:val="006C31A9"/>
    <w:rsid w:val="006C6998"/>
    <w:rsid w:val="006D2B61"/>
    <w:rsid w:val="006D344C"/>
    <w:rsid w:val="006D6BFB"/>
    <w:rsid w:val="006E213E"/>
    <w:rsid w:val="006E4636"/>
    <w:rsid w:val="006F489F"/>
    <w:rsid w:val="006F4B93"/>
    <w:rsid w:val="00710A8B"/>
    <w:rsid w:val="00716F63"/>
    <w:rsid w:val="0071726F"/>
    <w:rsid w:val="007214F6"/>
    <w:rsid w:val="007215EB"/>
    <w:rsid w:val="00721AE5"/>
    <w:rsid w:val="00741313"/>
    <w:rsid w:val="00744A63"/>
    <w:rsid w:val="00747421"/>
    <w:rsid w:val="00761DE5"/>
    <w:rsid w:val="00770A89"/>
    <w:rsid w:val="00776ED9"/>
    <w:rsid w:val="007771E9"/>
    <w:rsid w:val="007832F5"/>
    <w:rsid w:val="00784AFC"/>
    <w:rsid w:val="00785648"/>
    <w:rsid w:val="00787689"/>
    <w:rsid w:val="007906A7"/>
    <w:rsid w:val="00790BC7"/>
    <w:rsid w:val="007A632A"/>
    <w:rsid w:val="007B7D5F"/>
    <w:rsid w:val="007C0CE7"/>
    <w:rsid w:val="007C268C"/>
    <w:rsid w:val="007C3AC9"/>
    <w:rsid w:val="007D10D9"/>
    <w:rsid w:val="007D4F96"/>
    <w:rsid w:val="007D707F"/>
    <w:rsid w:val="007E2A7B"/>
    <w:rsid w:val="007E77DB"/>
    <w:rsid w:val="007F56E9"/>
    <w:rsid w:val="007F6045"/>
    <w:rsid w:val="00810BC5"/>
    <w:rsid w:val="00816939"/>
    <w:rsid w:val="008176A1"/>
    <w:rsid w:val="00824622"/>
    <w:rsid w:val="00825421"/>
    <w:rsid w:val="00831F7A"/>
    <w:rsid w:val="008435AF"/>
    <w:rsid w:val="00844BF1"/>
    <w:rsid w:val="00845482"/>
    <w:rsid w:val="00851560"/>
    <w:rsid w:val="0085341C"/>
    <w:rsid w:val="00853C8D"/>
    <w:rsid w:val="00862C9B"/>
    <w:rsid w:val="008700CA"/>
    <w:rsid w:val="00873DAB"/>
    <w:rsid w:val="008747C7"/>
    <w:rsid w:val="008868B4"/>
    <w:rsid w:val="00890B81"/>
    <w:rsid w:val="00896123"/>
    <w:rsid w:val="00897DB4"/>
    <w:rsid w:val="008B05A4"/>
    <w:rsid w:val="008B4ADB"/>
    <w:rsid w:val="008C3333"/>
    <w:rsid w:val="008C49AD"/>
    <w:rsid w:val="008D0A7D"/>
    <w:rsid w:val="008D74B6"/>
    <w:rsid w:val="008D77A4"/>
    <w:rsid w:val="008D7E24"/>
    <w:rsid w:val="008E2622"/>
    <w:rsid w:val="0090340E"/>
    <w:rsid w:val="009172EA"/>
    <w:rsid w:val="00917C90"/>
    <w:rsid w:val="00923A17"/>
    <w:rsid w:val="009426FB"/>
    <w:rsid w:val="00950586"/>
    <w:rsid w:val="009534F6"/>
    <w:rsid w:val="00956EED"/>
    <w:rsid w:val="0095711C"/>
    <w:rsid w:val="009606CA"/>
    <w:rsid w:val="00964FF7"/>
    <w:rsid w:val="0098433D"/>
    <w:rsid w:val="00984B1C"/>
    <w:rsid w:val="00993252"/>
    <w:rsid w:val="0099473B"/>
    <w:rsid w:val="009B78B8"/>
    <w:rsid w:val="009C7B57"/>
    <w:rsid w:val="009D1FC7"/>
    <w:rsid w:val="009D711E"/>
    <w:rsid w:val="009E4F61"/>
    <w:rsid w:val="009E659E"/>
    <w:rsid w:val="009E6C07"/>
    <w:rsid w:val="00A179A4"/>
    <w:rsid w:val="00A24660"/>
    <w:rsid w:val="00A25115"/>
    <w:rsid w:val="00A364C5"/>
    <w:rsid w:val="00A4440A"/>
    <w:rsid w:val="00A64051"/>
    <w:rsid w:val="00A7397C"/>
    <w:rsid w:val="00A73B6E"/>
    <w:rsid w:val="00A76456"/>
    <w:rsid w:val="00A773D9"/>
    <w:rsid w:val="00A80EFE"/>
    <w:rsid w:val="00A9014E"/>
    <w:rsid w:val="00A92EA3"/>
    <w:rsid w:val="00A9666E"/>
    <w:rsid w:val="00AA46B1"/>
    <w:rsid w:val="00AB0EED"/>
    <w:rsid w:val="00AB0F28"/>
    <w:rsid w:val="00AC2912"/>
    <w:rsid w:val="00AC765F"/>
    <w:rsid w:val="00AD16C8"/>
    <w:rsid w:val="00AD5143"/>
    <w:rsid w:val="00AE0FE4"/>
    <w:rsid w:val="00AE1DE5"/>
    <w:rsid w:val="00AE20C2"/>
    <w:rsid w:val="00AE3533"/>
    <w:rsid w:val="00AE5AF8"/>
    <w:rsid w:val="00B006BC"/>
    <w:rsid w:val="00B16EED"/>
    <w:rsid w:val="00B30F71"/>
    <w:rsid w:val="00B30FB9"/>
    <w:rsid w:val="00B312E2"/>
    <w:rsid w:val="00B46E38"/>
    <w:rsid w:val="00B63443"/>
    <w:rsid w:val="00B72461"/>
    <w:rsid w:val="00BB01EF"/>
    <w:rsid w:val="00BB1E9C"/>
    <w:rsid w:val="00BC3CC3"/>
    <w:rsid w:val="00BD4F17"/>
    <w:rsid w:val="00BE0E4F"/>
    <w:rsid w:val="00BE46B7"/>
    <w:rsid w:val="00BE54C2"/>
    <w:rsid w:val="00C13FDE"/>
    <w:rsid w:val="00C23AFF"/>
    <w:rsid w:val="00C31AC5"/>
    <w:rsid w:val="00C32B2F"/>
    <w:rsid w:val="00C37C63"/>
    <w:rsid w:val="00C4128C"/>
    <w:rsid w:val="00C43788"/>
    <w:rsid w:val="00C607CF"/>
    <w:rsid w:val="00C65CD9"/>
    <w:rsid w:val="00C81805"/>
    <w:rsid w:val="00C924D8"/>
    <w:rsid w:val="00C93537"/>
    <w:rsid w:val="00C94875"/>
    <w:rsid w:val="00C95EF1"/>
    <w:rsid w:val="00C9614A"/>
    <w:rsid w:val="00C96A03"/>
    <w:rsid w:val="00CA0846"/>
    <w:rsid w:val="00CA2583"/>
    <w:rsid w:val="00CA3F76"/>
    <w:rsid w:val="00CA6430"/>
    <w:rsid w:val="00CB4CA8"/>
    <w:rsid w:val="00CB57E2"/>
    <w:rsid w:val="00CC7023"/>
    <w:rsid w:val="00CD0943"/>
    <w:rsid w:val="00CD10D8"/>
    <w:rsid w:val="00CD5325"/>
    <w:rsid w:val="00CD69A8"/>
    <w:rsid w:val="00CD73F1"/>
    <w:rsid w:val="00CF3C6F"/>
    <w:rsid w:val="00CF4E72"/>
    <w:rsid w:val="00CF68E5"/>
    <w:rsid w:val="00D11928"/>
    <w:rsid w:val="00D14543"/>
    <w:rsid w:val="00D149F6"/>
    <w:rsid w:val="00D31344"/>
    <w:rsid w:val="00D34FD4"/>
    <w:rsid w:val="00D358C1"/>
    <w:rsid w:val="00D35A39"/>
    <w:rsid w:val="00D36A49"/>
    <w:rsid w:val="00D40813"/>
    <w:rsid w:val="00D43044"/>
    <w:rsid w:val="00D457F5"/>
    <w:rsid w:val="00D5247F"/>
    <w:rsid w:val="00D5645B"/>
    <w:rsid w:val="00D60AEB"/>
    <w:rsid w:val="00D72538"/>
    <w:rsid w:val="00D72837"/>
    <w:rsid w:val="00D814D3"/>
    <w:rsid w:val="00D92C87"/>
    <w:rsid w:val="00D93560"/>
    <w:rsid w:val="00DC76E6"/>
    <w:rsid w:val="00DD0FE6"/>
    <w:rsid w:val="00DF1A6F"/>
    <w:rsid w:val="00DF4B40"/>
    <w:rsid w:val="00DF626E"/>
    <w:rsid w:val="00E01FAB"/>
    <w:rsid w:val="00E1354B"/>
    <w:rsid w:val="00E167A0"/>
    <w:rsid w:val="00E25C01"/>
    <w:rsid w:val="00E31D92"/>
    <w:rsid w:val="00E458C3"/>
    <w:rsid w:val="00E70857"/>
    <w:rsid w:val="00E7567C"/>
    <w:rsid w:val="00E77E07"/>
    <w:rsid w:val="00E90637"/>
    <w:rsid w:val="00E96863"/>
    <w:rsid w:val="00EA0A0F"/>
    <w:rsid w:val="00EA384F"/>
    <w:rsid w:val="00EB0C3A"/>
    <w:rsid w:val="00EB20CC"/>
    <w:rsid w:val="00EC3F5E"/>
    <w:rsid w:val="00EE4BB3"/>
    <w:rsid w:val="00EF7245"/>
    <w:rsid w:val="00F25F8B"/>
    <w:rsid w:val="00F265F9"/>
    <w:rsid w:val="00F31EEB"/>
    <w:rsid w:val="00F410F1"/>
    <w:rsid w:val="00F50528"/>
    <w:rsid w:val="00F5274E"/>
    <w:rsid w:val="00F53134"/>
    <w:rsid w:val="00F8761F"/>
    <w:rsid w:val="00F90E6A"/>
    <w:rsid w:val="00F962DC"/>
    <w:rsid w:val="00FA688A"/>
    <w:rsid w:val="00FB2987"/>
    <w:rsid w:val="00FB302A"/>
    <w:rsid w:val="00FD3263"/>
    <w:rsid w:val="00FD5EC3"/>
    <w:rsid w:val="00FE6F62"/>
    <w:rsid w:val="00FF1842"/>
    <w:rsid w:val="00FF3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F3A12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F3A12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F3A1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F3A12"/>
    <w:rPr>
      <w:rFonts w:ascii="Calibri" w:eastAsia="Calibri" w:hAnsi="Calibri" w:cs="Times New Roman"/>
      <w:sz w:val="20"/>
      <w:szCs w:val="20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F3A12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F3A1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F3A12"/>
    <w:rPr>
      <w:rFonts w:ascii="Calibri" w:eastAsia="Calibri" w:hAnsi="Calibri" w:cs="Times New Roman"/>
      <w:sz w:val="20"/>
      <w:szCs w:val="20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FF3A12"/>
    <w:rPr>
      <w:vertAlign w:val="superscript"/>
    </w:rPr>
  </w:style>
  <w:style w:type="paragraph" w:styleId="Encabezadodelista">
    <w:name w:val="toa heading"/>
    <w:basedOn w:val="Normal"/>
    <w:next w:val="Normal"/>
    <w:uiPriority w:val="99"/>
    <w:semiHidden/>
    <w:unhideWhenUsed/>
    <w:rsid w:val="00FF3A12"/>
    <w:pPr>
      <w:spacing w:before="120"/>
    </w:pPr>
    <w:rPr>
      <w:rFonts w:ascii="Cambria" w:eastAsia="Times New Roman" w:hAnsi="Cambria" w:cs="Times New Roman"/>
      <w:b/>
      <w:bCs/>
      <w:sz w:val="24"/>
      <w:szCs w:val="24"/>
      <w:lang w:eastAsia="en-US"/>
    </w:rPr>
  </w:style>
  <w:style w:type="paragraph" w:styleId="Textoconsangra">
    <w:name w:val="table of authorities"/>
    <w:basedOn w:val="Normal"/>
    <w:next w:val="Normal"/>
    <w:uiPriority w:val="99"/>
    <w:semiHidden/>
    <w:unhideWhenUsed/>
    <w:rsid w:val="00FF3A12"/>
    <w:pPr>
      <w:spacing w:after="0"/>
      <w:ind w:left="220" w:hanging="220"/>
    </w:pPr>
    <w:rPr>
      <w:rFonts w:ascii="Calibri" w:eastAsia="Calibri" w:hAnsi="Calibri" w:cs="Times New Roman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F3A12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3A12"/>
    <w:rPr>
      <w:rFonts w:ascii="Tahoma" w:eastAsia="Calibri" w:hAnsi="Tahoma" w:cs="Tahoma"/>
      <w:sz w:val="16"/>
      <w:szCs w:val="16"/>
      <w:lang w:eastAsia="en-US"/>
    </w:rPr>
  </w:style>
  <w:style w:type="paragraph" w:styleId="Prrafodelista">
    <w:name w:val="List Paragraph"/>
    <w:basedOn w:val="Normal"/>
    <w:uiPriority w:val="34"/>
    <w:qFormat/>
    <w:rsid w:val="00FF3A12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FF3A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semiHidden/>
    <w:unhideWhenUsed/>
    <w:rsid w:val="00FF3A12"/>
    <w:rPr>
      <w:color w:val="000000"/>
      <w:u w:val="single"/>
    </w:rPr>
  </w:style>
  <w:style w:type="character" w:customStyle="1" w:styleId="hps">
    <w:name w:val="hps"/>
    <w:basedOn w:val="Fuentedeprrafopredeter"/>
    <w:rsid w:val="00FF3A12"/>
  </w:style>
  <w:style w:type="character" w:styleId="Refdecomentario">
    <w:name w:val="annotation reference"/>
    <w:basedOn w:val="Fuentedeprrafopredeter"/>
    <w:uiPriority w:val="99"/>
    <w:semiHidden/>
    <w:unhideWhenUsed/>
    <w:rsid w:val="00D5645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5645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5645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5645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5645B"/>
    <w:rPr>
      <w:b/>
      <w:bCs/>
      <w:sz w:val="20"/>
      <w:szCs w:val="20"/>
    </w:rPr>
  </w:style>
  <w:style w:type="character" w:styleId="Textodelmarcadordeposicin">
    <w:name w:val="Placeholder Text"/>
    <w:basedOn w:val="Fuentedeprrafopredeter"/>
    <w:uiPriority w:val="99"/>
    <w:semiHidden/>
    <w:rsid w:val="00845482"/>
    <w:rPr>
      <w:color w:val="808080"/>
    </w:rPr>
  </w:style>
  <w:style w:type="character" w:customStyle="1" w:styleId="formulatext">
    <w:name w:val="formulatext"/>
    <w:basedOn w:val="Fuentedeprrafopredeter"/>
    <w:rsid w:val="009E659E"/>
  </w:style>
  <w:style w:type="character" w:styleId="nfasis">
    <w:name w:val="Emphasis"/>
    <w:basedOn w:val="Fuentedeprrafopredeter"/>
    <w:uiPriority w:val="20"/>
    <w:qFormat/>
    <w:rsid w:val="009E659E"/>
    <w:rPr>
      <w:i/>
      <w:iCs/>
    </w:rPr>
  </w:style>
  <w:style w:type="character" w:customStyle="1" w:styleId="hit">
    <w:name w:val="hit"/>
    <w:basedOn w:val="Fuentedeprrafopredeter"/>
    <w:rsid w:val="00C95EF1"/>
  </w:style>
  <w:style w:type="paragraph" w:customStyle="1" w:styleId="Tabla">
    <w:name w:val="Tabla"/>
    <w:basedOn w:val="Normal"/>
    <w:next w:val="Normal"/>
    <w:link w:val="TablaCar"/>
    <w:rsid w:val="00310BCB"/>
    <w:pPr>
      <w:spacing w:before="220" w:after="180" w:line="180" w:lineRule="atLeast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TablaCar">
    <w:name w:val="Tabla Car"/>
    <w:basedOn w:val="Fuentedeprrafopredeter"/>
    <w:link w:val="Tabla"/>
    <w:rsid w:val="00310BCB"/>
    <w:rPr>
      <w:rFonts w:ascii="Times New Roman" w:eastAsia="Times New Roman" w:hAnsi="Times New Roman" w:cs="Times New Roman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E2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20C2"/>
  </w:style>
  <w:style w:type="paragraph" w:styleId="Piedepgina">
    <w:name w:val="footer"/>
    <w:basedOn w:val="Normal"/>
    <w:link w:val="PiedepginaCar"/>
    <w:uiPriority w:val="99"/>
    <w:unhideWhenUsed/>
    <w:rsid w:val="00AE2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E20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F3A12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F3A12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F3A1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F3A12"/>
    <w:rPr>
      <w:rFonts w:ascii="Calibri" w:eastAsia="Calibri" w:hAnsi="Calibri" w:cs="Times New Roman"/>
      <w:sz w:val="20"/>
      <w:szCs w:val="20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F3A12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F3A1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F3A12"/>
    <w:rPr>
      <w:rFonts w:ascii="Calibri" w:eastAsia="Calibri" w:hAnsi="Calibri" w:cs="Times New Roman"/>
      <w:sz w:val="20"/>
      <w:szCs w:val="20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FF3A12"/>
    <w:rPr>
      <w:vertAlign w:val="superscript"/>
    </w:rPr>
  </w:style>
  <w:style w:type="paragraph" w:styleId="Encabezadodelista">
    <w:name w:val="toa heading"/>
    <w:basedOn w:val="Normal"/>
    <w:next w:val="Normal"/>
    <w:uiPriority w:val="99"/>
    <w:semiHidden/>
    <w:unhideWhenUsed/>
    <w:rsid w:val="00FF3A12"/>
    <w:pPr>
      <w:spacing w:before="120"/>
    </w:pPr>
    <w:rPr>
      <w:rFonts w:ascii="Cambria" w:eastAsia="Times New Roman" w:hAnsi="Cambria" w:cs="Times New Roman"/>
      <w:b/>
      <w:bCs/>
      <w:sz w:val="24"/>
      <w:szCs w:val="24"/>
      <w:lang w:eastAsia="en-US"/>
    </w:rPr>
  </w:style>
  <w:style w:type="paragraph" w:styleId="Textoconsangra">
    <w:name w:val="table of authorities"/>
    <w:basedOn w:val="Normal"/>
    <w:next w:val="Normal"/>
    <w:uiPriority w:val="99"/>
    <w:semiHidden/>
    <w:unhideWhenUsed/>
    <w:rsid w:val="00FF3A12"/>
    <w:pPr>
      <w:spacing w:after="0"/>
      <w:ind w:left="220" w:hanging="220"/>
    </w:pPr>
    <w:rPr>
      <w:rFonts w:ascii="Calibri" w:eastAsia="Calibri" w:hAnsi="Calibri" w:cs="Times New Roman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F3A12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3A12"/>
    <w:rPr>
      <w:rFonts w:ascii="Tahoma" w:eastAsia="Calibri" w:hAnsi="Tahoma" w:cs="Tahoma"/>
      <w:sz w:val="16"/>
      <w:szCs w:val="16"/>
      <w:lang w:eastAsia="en-US"/>
    </w:rPr>
  </w:style>
  <w:style w:type="paragraph" w:styleId="Prrafodelista">
    <w:name w:val="List Paragraph"/>
    <w:basedOn w:val="Normal"/>
    <w:uiPriority w:val="34"/>
    <w:qFormat/>
    <w:rsid w:val="00FF3A12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FF3A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semiHidden/>
    <w:unhideWhenUsed/>
    <w:rsid w:val="00FF3A12"/>
    <w:rPr>
      <w:color w:val="000000"/>
      <w:u w:val="single"/>
    </w:rPr>
  </w:style>
  <w:style w:type="character" w:customStyle="1" w:styleId="hps">
    <w:name w:val="hps"/>
    <w:basedOn w:val="Fuentedeprrafopredeter"/>
    <w:rsid w:val="00FF3A12"/>
  </w:style>
  <w:style w:type="character" w:styleId="Refdecomentario">
    <w:name w:val="annotation reference"/>
    <w:basedOn w:val="Fuentedeprrafopredeter"/>
    <w:uiPriority w:val="99"/>
    <w:semiHidden/>
    <w:unhideWhenUsed/>
    <w:rsid w:val="00D5645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5645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5645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5645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5645B"/>
    <w:rPr>
      <w:b/>
      <w:bCs/>
      <w:sz w:val="20"/>
      <w:szCs w:val="20"/>
    </w:rPr>
  </w:style>
  <w:style w:type="character" w:styleId="Textodelmarcadordeposicin">
    <w:name w:val="Placeholder Text"/>
    <w:basedOn w:val="Fuentedeprrafopredeter"/>
    <w:uiPriority w:val="99"/>
    <w:semiHidden/>
    <w:rsid w:val="00845482"/>
    <w:rPr>
      <w:color w:val="808080"/>
    </w:rPr>
  </w:style>
  <w:style w:type="character" w:customStyle="1" w:styleId="formulatext">
    <w:name w:val="formulatext"/>
    <w:basedOn w:val="Fuentedeprrafopredeter"/>
    <w:rsid w:val="009E659E"/>
  </w:style>
  <w:style w:type="character" w:styleId="nfasis">
    <w:name w:val="Emphasis"/>
    <w:basedOn w:val="Fuentedeprrafopredeter"/>
    <w:uiPriority w:val="20"/>
    <w:qFormat/>
    <w:rsid w:val="009E659E"/>
    <w:rPr>
      <w:i/>
      <w:iCs/>
    </w:rPr>
  </w:style>
  <w:style w:type="character" w:customStyle="1" w:styleId="hit">
    <w:name w:val="hit"/>
    <w:basedOn w:val="Fuentedeprrafopredeter"/>
    <w:rsid w:val="00C95EF1"/>
  </w:style>
  <w:style w:type="paragraph" w:customStyle="1" w:styleId="Tabla">
    <w:name w:val="Tabla"/>
    <w:basedOn w:val="Normal"/>
    <w:next w:val="Normal"/>
    <w:link w:val="TablaCar"/>
    <w:rsid w:val="00310BCB"/>
    <w:pPr>
      <w:spacing w:before="220" w:after="180" w:line="180" w:lineRule="atLeast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TablaCar">
    <w:name w:val="Tabla Car"/>
    <w:basedOn w:val="Fuentedeprrafopredeter"/>
    <w:link w:val="Tabla"/>
    <w:rsid w:val="00310BCB"/>
    <w:rPr>
      <w:rFonts w:ascii="Times New Roman" w:eastAsia="Times New Roman" w:hAnsi="Times New Roman" w:cs="Times New Roman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E2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20C2"/>
  </w:style>
  <w:style w:type="paragraph" w:styleId="Piedepgina">
    <w:name w:val="footer"/>
    <w:basedOn w:val="Normal"/>
    <w:link w:val="PiedepginaCar"/>
    <w:uiPriority w:val="99"/>
    <w:unhideWhenUsed/>
    <w:rsid w:val="00AE20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E20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0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16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1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28381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55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8.bin"/><Relationship Id="rId39" Type="http://schemas.openxmlformats.org/officeDocument/2006/relationships/image" Target="media/image17.emf"/><Relationship Id="rId21" Type="http://schemas.openxmlformats.org/officeDocument/2006/relationships/image" Target="media/image8.wmf"/><Relationship Id="rId34" Type="http://schemas.openxmlformats.org/officeDocument/2006/relationships/oleObject" Target="embeddings/oleObject12.bin"/><Relationship Id="rId42" Type="http://schemas.openxmlformats.org/officeDocument/2006/relationships/oleObject" Target="embeddings/oleObject15.bin"/><Relationship Id="rId47" Type="http://schemas.openxmlformats.org/officeDocument/2006/relationships/image" Target="media/image22.wmf"/><Relationship Id="rId50" Type="http://schemas.openxmlformats.org/officeDocument/2006/relationships/oleObject" Target="embeddings/oleObject19.bin"/><Relationship Id="rId55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oleObject" Target="embeddings/oleObject1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4.bin"/><Relationship Id="rId46" Type="http://schemas.openxmlformats.org/officeDocument/2006/relationships/oleObject" Target="embeddings/oleObject17.bin"/><Relationship Id="rId2" Type="http://schemas.openxmlformats.org/officeDocument/2006/relationships/numbering" Target="numbering.xml"/><Relationship Id="rId16" Type="http://schemas.openxmlformats.org/officeDocument/2006/relationships/oleObject" Target="embeddings/oleObject3.bin"/><Relationship Id="rId20" Type="http://schemas.openxmlformats.org/officeDocument/2006/relationships/oleObject" Target="embeddings/oleObject5.bin"/><Relationship Id="rId29" Type="http://schemas.openxmlformats.org/officeDocument/2006/relationships/image" Target="media/image12.wmf"/><Relationship Id="rId41" Type="http://schemas.openxmlformats.org/officeDocument/2006/relationships/image" Target="media/image19.wmf"/><Relationship Id="rId54" Type="http://schemas.openxmlformats.org/officeDocument/2006/relationships/oleObject" Target="embeddings/oleObject21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24" Type="http://schemas.openxmlformats.org/officeDocument/2006/relationships/oleObject" Target="embeddings/oleObject7.bin"/><Relationship Id="rId32" Type="http://schemas.openxmlformats.org/officeDocument/2006/relationships/oleObject" Target="embeddings/oleObject11.bin"/><Relationship Id="rId37" Type="http://schemas.openxmlformats.org/officeDocument/2006/relationships/image" Target="media/image16.wmf"/><Relationship Id="rId40" Type="http://schemas.openxmlformats.org/officeDocument/2006/relationships/image" Target="media/image18.png"/><Relationship Id="rId45" Type="http://schemas.openxmlformats.org/officeDocument/2006/relationships/image" Target="media/image21.wmf"/><Relationship Id="rId53" Type="http://schemas.openxmlformats.org/officeDocument/2006/relationships/image" Target="media/image25.wmf"/><Relationship Id="rId5" Type="http://schemas.openxmlformats.org/officeDocument/2006/relationships/settings" Target="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9.bin"/><Relationship Id="rId36" Type="http://schemas.openxmlformats.org/officeDocument/2006/relationships/oleObject" Target="embeddings/oleObject13.bin"/><Relationship Id="rId49" Type="http://schemas.openxmlformats.org/officeDocument/2006/relationships/image" Target="media/image23.wmf"/><Relationship Id="rId57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oleObject" Target="embeddings/oleObject16.bin"/><Relationship Id="rId52" Type="http://schemas.openxmlformats.org/officeDocument/2006/relationships/oleObject" Target="embeddings/oleObject20.bin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6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0.bin"/><Relationship Id="rId35" Type="http://schemas.openxmlformats.org/officeDocument/2006/relationships/image" Target="media/image15.wmf"/><Relationship Id="rId43" Type="http://schemas.openxmlformats.org/officeDocument/2006/relationships/image" Target="media/image20.wmf"/><Relationship Id="rId48" Type="http://schemas.openxmlformats.org/officeDocument/2006/relationships/oleObject" Target="embeddings/oleObject18.bin"/><Relationship Id="rId56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24.w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6F20E-B883-44EF-851D-20A0C61A5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14</Pages>
  <Words>5454</Words>
  <Characters>30002</Characters>
  <Application>Microsoft Office Word</Application>
  <DocSecurity>0</DocSecurity>
  <Lines>250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UPV</Company>
  <LinksUpToDate>false</LinksUpToDate>
  <CharactersWithSpaces>35386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Julio GR</dc:creator>
  <cp:lastModifiedBy>Julio Garzon Roca</cp:lastModifiedBy>
  <cp:revision>4</cp:revision>
  <dcterms:created xsi:type="dcterms:W3CDTF">2016-11-04T12:04:00Z</dcterms:created>
  <dcterms:modified xsi:type="dcterms:W3CDTF">2016-11-04T12:48:00Z</dcterms:modified>
</cp:coreProperties>
</file>