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1.png" ContentType="image/png"/>
  <Override PartName="/word/media/image2.png" ContentType="image/png"/>
  <Override PartName="/word/media/image9.jpeg" ContentType="image/jpeg"/>
  <Override PartName="/word/media/image3.png" ContentType="image/png"/>
  <Override PartName="/word/media/image4.png" ContentType="image/png"/>
  <Override PartName="/word/media/image8.jpeg" ContentType="image/jpeg"/>
  <Override PartName="/word/media/image5.jpeg" ContentType="image/jpeg"/>
  <Override PartName="/word/media/image6.jpeg" ContentType="image/jpeg"/>
  <Override PartName="/word/media/image7.jpeg" ContentType="image/jpeg"/>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LOnormal"/>
        <w:spacing w:lineRule="auto" w:line="360"/>
        <w:ind w:left="-5" w:hanging="0"/>
        <w:jc w:val="center"/>
        <w:rPr>
          <w:rFonts w:ascii="Verdana" w:hAnsi="Verdana" w:eastAsia="Verdana" w:cs="Verdana"/>
          <w:b/>
          <w:b/>
          <w:sz w:val="24"/>
          <w:szCs w:val="24"/>
        </w:rPr>
      </w:pPr>
      <w:r>
        <w:rPr/>
        <w:drawing>
          <wp:inline distT="0" distB="0" distL="0" distR="0">
            <wp:extent cx="913765" cy="843915"/>
            <wp:effectExtent l="0" t="0" r="0" b="0"/>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2"/>
                    <a:stretch>
                      <a:fillRect/>
                    </a:stretch>
                  </pic:blipFill>
                  <pic:spPr bwMode="auto">
                    <a:xfrm>
                      <a:off x="0" y="0"/>
                      <a:ext cx="913765" cy="843915"/>
                    </a:xfrm>
                    <a:prstGeom prst="rect">
                      <a:avLst/>
                    </a:prstGeom>
                  </pic:spPr>
                </pic:pic>
              </a:graphicData>
            </a:graphic>
          </wp:inline>
        </w:drawing>
      </w:r>
      <w:r>
        <w:rPr>
          <w:rFonts w:eastAsia="Verdana" w:cs="Verdana" w:ascii="Verdana" w:hAnsi="Verdana"/>
          <w:b/>
          <w:sz w:val="24"/>
          <w:szCs w:val="24"/>
        </w:rPr>
        <w:t xml:space="preserve">                                                           </w:t>
      </w:r>
      <w:r>
        <w:rPr/>
        <w:drawing>
          <wp:inline distT="0" distB="0" distL="0" distR="0">
            <wp:extent cx="1303020" cy="612140"/>
            <wp:effectExtent l="0" t="0" r="0" b="0"/>
            <wp:docPr id="2"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
                    <pic:cNvPicPr>
                      <a:picLocks noChangeAspect="1" noChangeArrowheads="1"/>
                    </pic:cNvPicPr>
                  </pic:nvPicPr>
                  <pic:blipFill>
                    <a:blip r:embed="rId3"/>
                    <a:stretch>
                      <a:fillRect/>
                    </a:stretch>
                  </pic:blipFill>
                  <pic:spPr bwMode="auto">
                    <a:xfrm>
                      <a:off x="0" y="0"/>
                      <a:ext cx="1303020" cy="612140"/>
                    </a:xfrm>
                    <a:prstGeom prst="rect">
                      <a:avLst/>
                    </a:prstGeom>
                  </pic:spPr>
                </pic:pic>
              </a:graphicData>
            </a:graphic>
          </wp:inline>
        </w:drawing>
      </w:r>
    </w:p>
    <w:p>
      <w:pPr>
        <w:pStyle w:val="LOnormal"/>
        <w:spacing w:lineRule="auto" w:line="360"/>
        <w:ind w:left="-5" w:hanging="0"/>
        <w:jc w:val="center"/>
        <w:rPr>
          <w:rFonts w:ascii="Verdana" w:hAnsi="Verdana" w:eastAsia="Verdana" w:cs="Verdana"/>
          <w:b/>
          <w:b/>
          <w:sz w:val="24"/>
          <w:szCs w:val="24"/>
        </w:rPr>
      </w:pPr>
      <w:r>
        <w:rPr>
          <w:rFonts w:eastAsia="Verdana" w:cs="Verdana" w:ascii="Verdana" w:hAnsi="Verdana"/>
          <w:b/>
          <w:sz w:val="24"/>
          <w:szCs w:val="24"/>
        </w:rPr>
      </w:r>
    </w:p>
    <w:p>
      <w:pPr>
        <w:pStyle w:val="LOnormal"/>
        <w:spacing w:lineRule="auto" w:line="360"/>
        <w:ind w:left="-5" w:hanging="0"/>
        <w:jc w:val="center"/>
        <w:rPr>
          <w:rFonts w:ascii="Verdana" w:hAnsi="Verdana" w:eastAsia="Verdana" w:cs="Verdana"/>
          <w:b/>
          <w:b/>
          <w:sz w:val="24"/>
          <w:szCs w:val="24"/>
        </w:rPr>
      </w:pPr>
      <w:r>
        <w:rPr>
          <w:rFonts w:eastAsia="Verdana" w:cs="Verdana" w:ascii="Verdana" w:hAnsi="Verdana"/>
          <w:b/>
          <w:sz w:val="24"/>
          <w:szCs w:val="24"/>
        </w:rPr>
        <w:t>FUNDAMENTACIÓN E INSTRUCCIONES PARA LA ELABORACIÓN Y ENVIO DE LA MEMORIA FINAL DE PROYECTOS ApS DE LA CONVOCATORIA 2022-2023 Y CONSTANCIAS DE PARTICIPACIÓN</w:t>
      </w:r>
    </w:p>
    <w:p>
      <w:pPr>
        <w:pStyle w:val="LOnormal"/>
        <w:spacing w:lineRule="auto" w:line="360"/>
        <w:ind w:left="-5" w:hanging="0"/>
        <w:jc w:val="center"/>
        <w:rPr>
          <w:rFonts w:ascii="Verdana" w:hAnsi="Verdana" w:eastAsia="Verdana" w:cs="Verdana"/>
          <w:b/>
          <w:b/>
          <w:sz w:val="24"/>
          <w:szCs w:val="24"/>
        </w:rPr>
      </w:pPr>
      <w:r>
        <w:rPr>
          <w:rFonts w:eastAsia="Verdana" w:cs="Verdana" w:ascii="Verdana" w:hAnsi="Verdana"/>
          <w:b/>
          <w:sz w:val="24"/>
          <w:szCs w:val="24"/>
        </w:rPr>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 xml:space="preserve">El presente </w:t>
      </w:r>
      <w:r>
        <w:rPr>
          <w:rFonts w:eastAsia="Verdana" w:cs="Verdana" w:ascii="Verdana" w:hAnsi="Verdana"/>
          <w:b/>
          <w:sz w:val="24"/>
          <w:szCs w:val="24"/>
        </w:rPr>
        <w:t>documento pretende</w:t>
      </w:r>
      <w:r>
        <w:rPr>
          <w:rFonts w:eastAsia="Verdana" w:cs="Verdana" w:ascii="Verdana" w:hAnsi="Verdana"/>
          <w:sz w:val="24"/>
          <w:szCs w:val="24"/>
        </w:rPr>
        <w:t xml:space="preserve"> facilitar la elaboración del informe de memoria final de los proyectos de Aprendizaje-Servicio de la convocatoria 2022- 2023 UCM, de tal suerte que los aspectos básicos y constitutivos de todo proyecto de ApS queden reflejados en el mismo. Ello permitirá a los equipos hacer una valoración reflexiva post facto de los logros y consecuciones, tanto en el ámbito de los aprendizajes curriculares, como del servicio social realizado. Ámbitos indisolubles del mismo proceso pedagógico y social. </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 xml:space="preserve">El </w:t>
      </w:r>
      <w:r>
        <w:rPr>
          <w:rFonts w:eastAsia="Verdana" w:cs="Verdana" w:ascii="Verdana" w:hAnsi="Verdana"/>
          <w:b/>
          <w:sz w:val="24"/>
          <w:szCs w:val="24"/>
        </w:rPr>
        <w:t>objetivo</w:t>
      </w:r>
      <w:r>
        <w:rPr>
          <w:rFonts w:eastAsia="Verdana" w:cs="Verdana" w:ascii="Verdana" w:hAnsi="Verdana"/>
          <w:sz w:val="24"/>
          <w:szCs w:val="24"/>
        </w:rPr>
        <w:t xml:space="preserve"> es lograr que los equipos tengan mayor certeza de las fortalezas que mantener y las debilidades que corregir en siguientes ediciones de su proyecto. Así mismo, permitirá también a la UCM, a través de la Oficina de Aprendizaje-Servicio, valorar el incremento de progresos curriculares en las transferencias de los aprendizajes e investigaciones con responsabilidad social universitaria. </w:t>
      </w:r>
    </w:p>
    <w:p>
      <w:pPr>
        <w:pStyle w:val="LOnormal"/>
        <w:spacing w:lineRule="auto" w:line="360"/>
        <w:ind w:left="-5" w:hanging="0"/>
        <w:jc w:val="left"/>
        <w:rPr>
          <w:rFonts w:ascii="Verdana" w:hAnsi="Verdana" w:eastAsia="Verdana" w:cs="Verdana"/>
          <w:b/>
          <w:b/>
          <w:sz w:val="24"/>
          <w:szCs w:val="24"/>
        </w:rPr>
      </w:pPr>
      <w:r>
        <w:rPr>
          <w:rFonts w:eastAsia="Verdana" w:cs="Verdana" w:ascii="Verdana" w:hAnsi="Verdana"/>
          <w:sz w:val="24"/>
          <w:szCs w:val="24"/>
        </w:rPr>
        <w:t xml:space="preserve">En nuestro </w:t>
      </w:r>
      <w:r>
        <w:rPr>
          <w:rFonts w:eastAsia="Verdana" w:cs="Verdana" w:ascii="Verdana" w:hAnsi="Verdana"/>
          <w:b/>
          <w:sz w:val="24"/>
          <w:szCs w:val="24"/>
        </w:rPr>
        <w:t>compromiso con la</w:t>
      </w:r>
      <w:r>
        <w:rPr>
          <w:rFonts w:eastAsia="Verdana" w:cs="Verdana" w:ascii="Verdana" w:hAnsi="Verdana"/>
          <w:sz w:val="24"/>
          <w:szCs w:val="24"/>
        </w:rPr>
        <w:t xml:space="preserve"> </w:t>
      </w:r>
      <w:r>
        <w:rPr>
          <w:rFonts w:eastAsia="Verdana" w:cs="Verdana" w:ascii="Verdana" w:hAnsi="Verdana"/>
          <w:b/>
          <w:sz w:val="24"/>
          <w:szCs w:val="24"/>
        </w:rPr>
        <w:t>inclusión</w:t>
      </w:r>
      <w:r>
        <w:rPr>
          <w:rFonts w:eastAsia="Verdana" w:cs="Verdana" w:ascii="Verdana" w:hAnsi="Verdana"/>
          <w:sz w:val="24"/>
          <w:szCs w:val="24"/>
        </w:rPr>
        <w:t xml:space="preserve"> y atención a la diversidad necesitamos que este documento sea accesible para las personas con dificultade visuales y lecto escritoras, por ello pedimos que sea realizado con fuente</w:t>
      </w:r>
      <w:r>
        <w:rPr>
          <w:rFonts w:eastAsia="Verdana" w:cs="Verdana" w:ascii="Verdana" w:hAnsi="Verdana"/>
          <w:b/>
          <w:sz w:val="24"/>
          <w:szCs w:val="24"/>
        </w:rPr>
        <w:t xml:space="preserve"> verdana,</w:t>
      </w:r>
      <w:r>
        <w:rPr>
          <w:rFonts w:eastAsia="Verdana" w:cs="Verdana" w:ascii="Verdana" w:hAnsi="Verdana"/>
          <w:sz w:val="24"/>
          <w:szCs w:val="24"/>
        </w:rPr>
        <w:t xml:space="preserve"> tamaño </w:t>
      </w:r>
      <w:r>
        <w:rPr>
          <w:rFonts w:eastAsia="Verdana" w:cs="Verdana" w:ascii="Verdana" w:hAnsi="Verdana"/>
          <w:b/>
          <w:sz w:val="24"/>
          <w:szCs w:val="24"/>
        </w:rPr>
        <w:t xml:space="preserve">12 e interlimeado 1.5 sin justificar. </w:t>
      </w:r>
      <w:r>
        <w:rPr>
          <w:rFonts w:eastAsia="Verdana" w:cs="Verdana" w:ascii="Verdana" w:hAnsi="Verdana"/>
          <w:sz w:val="24"/>
          <w:szCs w:val="24"/>
        </w:rPr>
        <w:t xml:space="preserve">Así mismo, se solicita el uso de </w:t>
      </w:r>
      <w:r>
        <w:rPr>
          <w:rFonts w:eastAsia="Verdana" w:cs="Verdana" w:ascii="Verdana" w:hAnsi="Verdana"/>
          <w:b/>
          <w:sz w:val="24"/>
          <w:szCs w:val="24"/>
        </w:rPr>
        <w:t>lenguaje inclusivo</w:t>
      </w:r>
      <w:r>
        <w:rPr>
          <w:rFonts w:eastAsia="Verdana" w:cs="Verdana" w:ascii="Verdana" w:hAnsi="Verdana"/>
          <w:sz w:val="24"/>
          <w:szCs w:val="24"/>
        </w:rPr>
        <w:t xml:space="preserve"> no sexista.</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 xml:space="preserve">Para no dejar ninguno de los </w:t>
      </w:r>
      <w:r>
        <w:rPr>
          <w:rFonts w:eastAsia="Verdana" w:cs="Verdana" w:ascii="Verdana" w:hAnsi="Verdana"/>
          <w:b/>
          <w:sz w:val="24"/>
          <w:szCs w:val="24"/>
        </w:rPr>
        <w:t>contenidos</w:t>
      </w:r>
      <w:r>
        <w:rPr>
          <w:rFonts w:eastAsia="Verdana" w:cs="Verdana" w:ascii="Verdana" w:hAnsi="Verdana"/>
          <w:sz w:val="24"/>
          <w:szCs w:val="24"/>
        </w:rPr>
        <w:t xml:space="preserve"> </w:t>
      </w:r>
      <w:r>
        <w:rPr>
          <w:rFonts w:eastAsia="Verdana" w:cs="Verdana" w:ascii="Verdana" w:hAnsi="Verdana"/>
          <w:b/>
          <w:sz w:val="24"/>
          <w:szCs w:val="24"/>
        </w:rPr>
        <w:t xml:space="preserve">estructurales </w:t>
      </w:r>
      <w:r>
        <w:rPr>
          <w:rFonts w:eastAsia="Verdana" w:cs="Verdana" w:ascii="Verdana" w:hAnsi="Verdana"/>
          <w:sz w:val="24"/>
          <w:szCs w:val="24"/>
        </w:rPr>
        <w:t xml:space="preserve">básicos sin valorar, ofrecemos, en primer lugar, una ordenación de epígrafes que deberá ser indexada. Y, con la voluntad de facilitar la identificación los contenidos más significativos de algunos de los apartados, facilitamos la ordenación de estos a treves de tablas. </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 xml:space="preserve">El </w:t>
      </w:r>
      <w:r>
        <w:rPr>
          <w:rFonts w:eastAsia="Verdana" w:cs="Verdana" w:ascii="Verdana" w:hAnsi="Verdana"/>
          <w:b/>
          <w:sz w:val="24"/>
          <w:szCs w:val="24"/>
        </w:rPr>
        <w:t>envío</w:t>
      </w:r>
      <w:r>
        <w:rPr>
          <w:rFonts w:eastAsia="Verdana" w:cs="Verdana" w:ascii="Verdana" w:hAnsi="Verdana"/>
          <w:sz w:val="24"/>
          <w:szCs w:val="24"/>
        </w:rPr>
        <w:t xml:space="preserve">, corresponderá a la/s persona/s responsables de la coordinación del proyecto. Se mandará a la Oficina del ApS-UCM, al correo </w:t>
      </w:r>
      <w:hyperlink r:id="rId4">
        <w:r>
          <w:rPr>
            <w:rFonts w:eastAsia="Verdana" w:cs="Verdana" w:ascii="Verdana" w:hAnsi="Verdana"/>
            <w:color w:val="0563C1"/>
            <w:sz w:val="24"/>
            <w:szCs w:val="24"/>
            <w:u w:val="single"/>
          </w:rPr>
          <w:t>diraps@ucm.es</w:t>
        </w:r>
      </w:hyperlink>
      <w:r>
        <w:rPr>
          <w:rFonts w:eastAsia="Verdana" w:cs="Verdana" w:ascii="Verdana" w:hAnsi="Verdana"/>
          <w:color w:val="000000"/>
          <w:sz w:val="24"/>
          <w:szCs w:val="24"/>
        </w:rPr>
        <w:t xml:space="preserve"> con el asunto: Memoria final ApS_22-23_ </w:t>
      </w:r>
      <w:r>
        <w:rPr>
          <w:rFonts w:eastAsia="Verdana" w:cs="Verdana" w:ascii="Verdana" w:hAnsi="Verdana"/>
          <w:color w:val="767171"/>
          <w:sz w:val="24"/>
          <w:szCs w:val="24"/>
        </w:rPr>
        <w:t>Titulo del proyecto</w:t>
      </w:r>
      <w:r>
        <w:rPr>
          <w:rFonts w:eastAsia="Verdana" w:cs="Verdana" w:ascii="Verdana" w:hAnsi="Verdana"/>
          <w:color w:val="AEAAAA"/>
          <w:sz w:val="24"/>
          <w:szCs w:val="24"/>
        </w:rPr>
        <w:t xml:space="preserve">.  </w:t>
      </w:r>
      <w:r>
        <w:rPr>
          <w:rFonts w:eastAsia="Verdana" w:cs="Verdana" w:ascii="Verdana" w:hAnsi="Verdana"/>
          <w:sz w:val="24"/>
          <w:szCs w:val="24"/>
        </w:rPr>
        <w:t>Se hará en formato pdf y Word, para su revisión por la directora de la Oficina ApS. Luego de esta, se reenviará una retroalimentación, sólo si fuera necesario mejorar la memoria, o bien, el VB para ser depositada a E-prins. El depósito será realizado por la coordinación del proyecto.</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 xml:space="preserve">La </w:t>
      </w:r>
      <w:r>
        <w:rPr>
          <w:rFonts w:eastAsia="Verdana" w:cs="Verdana" w:ascii="Verdana" w:hAnsi="Verdana"/>
          <w:b/>
          <w:sz w:val="24"/>
          <w:szCs w:val="24"/>
        </w:rPr>
        <w:t>fecha límite</w:t>
      </w:r>
      <w:r>
        <w:rPr>
          <w:rFonts w:eastAsia="Verdana" w:cs="Verdana" w:ascii="Verdana" w:hAnsi="Verdana"/>
          <w:sz w:val="24"/>
          <w:szCs w:val="24"/>
        </w:rPr>
        <w:t xml:space="preserve"> para el envío de la memoria será el </w:t>
      </w:r>
      <w:r>
        <w:rPr>
          <w:rFonts w:eastAsia="Verdana" w:cs="Verdana" w:ascii="Verdana" w:hAnsi="Verdana"/>
          <w:b/>
          <w:sz w:val="24"/>
          <w:szCs w:val="24"/>
        </w:rPr>
        <w:t>30 de septiembre</w:t>
      </w:r>
      <w:r>
        <w:rPr>
          <w:rFonts w:eastAsia="Verdana" w:cs="Verdana" w:ascii="Verdana" w:hAnsi="Verdana"/>
          <w:sz w:val="24"/>
          <w:szCs w:val="24"/>
        </w:rPr>
        <w:t xml:space="preserve"> 2023. Pudiéndose pedir una prórroga, hasta tres meses (30 de diciembre). La petición estará debidamente justificada por razones fundamentalmente dependientes de las entidades receptoras del servicio. Una vez pasada las fechas establecidas para la entrega, el documento de memoria final no será admitida.</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t>Una vez subida la memoria final al repositorio,</w:t>
      </w:r>
      <w:r>
        <w:rPr>
          <w:rFonts w:eastAsia="Verdana" w:cs="Verdana" w:ascii="Verdana" w:hAnsi="Verdana"/>
          <w:b/>
          <w:sz w:val="24"/>
          <w:szCs w:val="24"/>
        </w:rPr>
        <w:t xml:space="preserve"> </w:t>
      </w:r>
      <w:r>
        <w:rPr>
          <w:rFonts w:eastAsia="Verdana" w:cs="Verdana" w:ascii="Verdana" w:hAnsi="Verdana"/>
          <w:sz w:val="24"/>
          <w:szCs w:val="24"/>
        </w:rPr>
        <w:t>las</w:t>
      </w:r>
      <w:r>
        <w:rPr>
          <w:rFonts w:eastAsia="Verdana" w:cs="Verdana" w:ascii="Verdana" w:hAnsi="Verdana"/>
          <w:b/>
          <w:sz w:val="24"/>
          <w:szCs w:val="24"/>
        </w:rPr>
        <w:t xml:space="preserve"> constancias de participación</w:t>
      </w:r>
      <w:r>
        <w:rPr>
          <w:rFonts w:eastAsia="Verdana" w:cs="Verdana" w:ascii="Verdana" w:hAnsi="Verdana"/>
          <w:sz w:val="24"/>
          <w:szCs w:val="24"/>
        </w:rPr>
        <w:t xml:space="preserve"> serán emitidas por la Oficina ApS UCM con la firma de su directora. Las constancias se remitirán a la coordinación del proyecto para que sea esta quien la reenvíe a equipo. </w:t>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r>
    </w:p>
    <w:p>
      <w:pPr>
        <w:pStyle w:val="LOnormal"/>
        <w:spacing w:lineRule="auto" w:line="360"/>
        <w:ind w:left="-5" w:hanging="0"/>
        <w:jc w:val="left"/>
        <w:rPr>
          <w:rFonts w:ascii="Verdana" w:hAnsi="Verdana" w:eastAsia="Verdana" w:cs="Verdana"/>
          <w:sz w:val="24"/>
          <w:szCs w:val="24"/>
        </w:rPr>
      </w:pPr>
      <w:r>
        <w:rPr>
          <w:rFonts w:eastAsia="Verdana" w:cs="Verdana" w:ascii="Verdana" w:hAnsi="Verdana"/>
          <w:sz w:val="24"/>
          <w:szCs w:val="24"/>
        </w:rPr>
      </w:r>
    </w:p>
    <w:p>
      <w:pPr>
        <w:pStyle w:val="LOnormal"/>
        <w:spacing w:lineRule="auto" w:line="360"/>
        <w:ind w:left="0" w:hanging="0"/>
        <w:jc w:val="left"/>
        <w:rPr>
          <w:rFonts w:ascii="Verdana" w:hAnsi="Verdana" w:eastAsia="Verdana" w:cs="Verdana"/>
          <w:sz w:val="24"/>
          <w:szCs w:val="24"/>
        </w:rPr>
      </w:pPr>
      <w:r>
        <w:rPr>
          <w:rFonts w:eastAsia="Verdana" w:cs="Verdana" w:ascii="Verdana" w:hAnsi="Verdana"/>
          <w:sz w:val="24"/>
          <w:szCs w:val="24"/>
        </w:rPr>
      </w:r>
    </w:p>
    <w:p>
      <w:pPr>
        <w:pStyle w:val="LOnormal"/>
        <w:spacing w:lineRule="auto" w:line="360" w:before="0" w:after="0"/>
        <w:ind w:left="0" w:hanging="0"/>
        <w:jc w:val="left"/>
        <w:rPr>
          <w:rFonts w:ascii="Verdana" w:hAnsi="Verdana" w:eastAsia="Verdana" w:cs="Verdana"/>
          <w:color w:val="767171"/>
          <w:sz w:val="24"/>
          <w:szCs w:val="24"/>
        </w:rPr>
      </w:pPr>
      <w:r>
        <w:rPr>
          <w:rFonts w:eastAsia="Verdana" w:cs="Verdana" w:ascii="Verdana" w:hAnsi="Verdana"/>
          <w:color w:val="767171"/>
          <w:sz w:val="24"/>
          <w:szCs w:val="24"/>
        </w:rPr>
      </w:r>
    </w:p>
    <w:p>
      <w:pPr>
        <w:pStyle w:val="LOnormal"/>
        <w:spacing w:lineRule="auto" w:line="360" w:before="0" w:after="0"/>
        <w:ind w:left="-5" w:hanging="0"/>
        <w:jc w:val="left"/>
        <w:rPr>
          <w:rFonts w:ascii="Verdana" w:hAnsi="Verdana" w:eastAsia="Verdana" w:cs="Verdana"/>
          <w:color w:val="767171"/>
          <w:sz w:val="24"/>
          <w:szCs w:val="24"/>
        </w:rPr>
      </w:pPr>
      <w:r>
        <w:rPr>
          <w:rFonts w:eastAsia="Verdana" w:cs="Verdana" w:ascii="Verdana" w:hAnsi="Verdana"/>
          <w:color w:val="767171"/>
          <w:sz w:val="24"/>
          <w:szCs w:val="24"/>
        </w:rPr>
        <w:t>Portada</w:t>
      </w:r>
    </w:p>
    <w:p>
      <w:pPr>
        <w:pStyle w:val="LOnormal"/>
        <w:spacing w:lineRule="auto" w:line="360" w:before="0" w:after="0"/>
        <w:ind w:left="-5" w:hanging="0"/>
        <w:jc w:val="left"/>
        <w:rPr>
          <w:rFonts w:ascii="Verdana" w:hAnsi="Verdana" w:eastAsia="Verdana" w:cs="Verdana"/>
          <w:sz w:val="24"/>
          <w:szCs w:val="24"/>
        </w:rPr>
      </w:pPr>
      <w:r>
        <w:rPr>
          <w:rFonts w:eastAsia="Verdana" w:cs="Verdana" w:ascii="Verdana" w:hAnsi="Verdana"/>
          <w:sz w:val="24"/>
          <w:szCs w:val="24"/>
        </w:rPr>
      </w:r>
    </w:p>
    <w:tbl>
      <w:tblPr>
        <w:tblStyle w:val="TableNormal"/>
        <w:tblW w:w="8484" w:type="dxa"/>
        <w:jc w:val="left"/>
        <w:tblInd w:w="10" w:type="dxa"/>
        <w:tblLayout w:type="fixed"/>
        <w:tblCellMar>
          <w:top w:w="0" w:type="dxa"/>
          <w:left w:w="108" w:type="dxa"/>
          <w:bottom w:w="0" w:type="dxa"/>
          <w:right w:w="108" w:type="dxa"/>
        </w:tblCellMar>
        <w:tblLook w:val="0400" w:noHBand="0" w:noVBand="1" w:firstColumn="0" w:lastRow="0" w:lastColumn="0" w:firstRow="0"/>
      </w:tblPr>
      <w:tblGrid>
        <w:gridCol w:w="8484"/>
      </w:tblGrid>
      <w:tr>
        <w:trPr/>
        <w:tc>
          <w:tcPr>
            <w:tcW w:w="8484"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360" w:before="0" w:after="0"/>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lineRule="auto" w:line="360" w:before="0" w:after="0"/>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lineRule="auto" w:line="360" w:before="0" w:after="0"/>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lineRule="auto" w:line="360" w:before="0" w:after="0"/>
              <w:ind w:left="0" w:hanging="0"/>
              <w:jc w:val="center"/>
              <w:rPr>
                <w:rFonts w:ascii="Verdana" w:hAnsi="Verdana" w:eastAsia="Verdana" w:cs="Verdana"/>
                <w:color w:val="000000"/>
                <w:sz w:val="24"/>
                <w:szCs w:val="24"/>
              </w:rPr>
            </w:pPr>
            <w:r>
              <w:rPr>
                <w:kern w:val="0"/>
                <w:lang w:val="es-ES" w:eastAsia="zh-CN" w:bidi="hi-IN"/>
              </w:rPr>
              <w:drawing>
                <wp:inline distT="0" distB="0" distL="0" distR="0">
                  <wp:extent cx="953770" cy="885190"/>
                  <wp:effectExtent l="0" t="0" r="0" b="0"/>
                  <wp:docPr id="3"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descr=""/>
                          <pic:cNvPicPr>
                            <a:picLocks noChangeAspect="1" noChangeArrowheads="1"/>
                          </pic:cNvPicPr>
                        </pic:nvPicPr>
                        <pic:blipFill>
                          <a:blip r:embed="rId5"/>
                          <a:stretch>
                            <a:fillRect/>
                          </a:stretch>
                        </pic:blipFill>
                        <pic:spPr bwMode="auto">
                          <a:xfrm>
                            <a:off x="0" y="0"/>
                            <a:ext cx="953770" cy="885190"/>
                          </a:xfrm>
                          <a:prstGeom prst="rect">
                            <a:avLst/>
                          </a:prstGeom>
                        </pic:spPr>
                      </pic:pic>
                    </a:graphicData>
                  </a:graphic>
                </wp:inline>
              </w:drawing>
            </w:r>
            <w:r>
              <w:rPr>
                <w:kern w:val="0"/>
                <w:lang w:val="es-ES" w:eastAsia="zh-CN" w:bidi="hi-IN"/>
              </w:rPr>
              <w:t xml:space="preserve">                 </w:t>
            </w:r>
            <w:r>
              <w:rPr>
                <w:kern w:val="0"/>
                <w:lang w:val="es-ES" w:eastAsia="zh-CN" w:bidi="hi-IN"/>
              </w:rPr>
              <w:drawing>
                <wp:inline distT="0" distB="0" distL="0" distR="0">
                  <wp:extent cx="1431290" cy="674370"/>
                  <wp:effectExtent l="0" t="0" r="0" b="0"/>
                  <wp:docPr id="4"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descr=""/>
                          <pic:cNvPicPr>
                            <a:picLocks noChangeAspect="1" noChangeArrowheads="1"/>
                          </pic:cNvPicPr>
                        </pic:nvPicPr>
                        <pic:blipFill>
                          <a:blip r:embed="rId6"/>
                          <a:stretch>
                            <a:fillRect/>
                          </a:stretch>
                        </pic:blipFill>
                        <pic:spPr bwMode="auto">
                          <a:xfrm>
                            <a:off x="0" y="0"/>
                            <a:ext cx="1431290" cy="674370"/>
                          </a:xfrm>
                          <a:prstGeom prst="rect">
                            <a:avLst/>
                          </a:prstGeom>
                        </pic:spPr>
                      </pic:pic>
                    </a:graphicData>
                  </a:graphic>
                </wp:inline>
              </w:drawing>
            </w:r>
          </w:p>
          <w:p>
            <w:pPr>
              <w:pStyle w:val="LOnormal"/>
              <w:widowControl w:val="false"/>
              <w:suppressAutoHyphens w:val="true"/>
              <w:spacing w:lineRule="auto" w:line="360" w:before="0" w:after="0"/>
              <w:ind w:left="0" w:hanging="0"/>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r>
          </w:p>
          <w:p>
            <w:pPr>
              <w:pStyle w:val="LOnormal"/>
              <w:widowControl w:val="false"/>
              <w:suppressAutoHyphens w:val="true"/>
              <w:spacing w:lineRule="auto" w:line="360" w:before="0" w:after="0"/>
              <w:ind w:left="0" w:hanging="0"/>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r>
          </w:p>
          <w:p>
            <w:pPr>
              <w:pStyle w:val="LOnormal"/>
              <w:widowControl w:val="false"/>
              <w:suppressAutoHyphens w:val="true"/>
              <w:spacing w:lineRule="auto" w:line="360" w:before="0" w:after="0"/>
              <w:ind w:left="0" w:hanging="0"/>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r>
          </w:p>
          <w:p>
            <w:pPr>
              <w:pStyle w:val="LOnormal"/>
              <w:widowControl w:val="false"/>
              <w:suppressAutoHyphens w:val="true"/>
              <w:spacing w:lineRule="auto" w:line="360" w:before="0" w:after="0"/>
              <w:ind w:left="0" w:hanging="0"/>
              <w:jc w:val="center"/>
              <w:rPr>
                <w:rFonts w:ascii="Verdana" w:hAnsi="Verdana" w:eastAsia="Verdana" w:cs="Verdana"/>
                <w:b/>
                <w:b/>
                <w:color w:val="000000"/>
                <w:sz w:val="28"/>
                <w:szCs w:val="28"/>
              </w:rPr>
            </w:pPr>
            <w:r>
              <w:rPr>
                <w:rFonts w:eastAsia="Verdana" w:cs="Verdana" w:ascii="Verdana" w:hAnsi="Verdana"/>
                <w:b/>
                <w:color w:val="000000"/>
                <w:kern w:val="0"/>
                <w:sz w:val="28"/>
                <w:szCs w:val="28"/>
                <w:lang w:val="es-ES" w:eastAsia="zh-CN" w:bidi="hi-IN"/>
              </w:rPr>
              <w:t>Proyecto de Aprendizaje- Servicio UCM convocatoria 202</w:t>
            </w:r>
            <w:r>
              <w:rPr>
                <w:rFonts w:eastAsia="Verdana" w:cs="Verdana" w:ascii="Verdana" w:hAnsi="Verdana"/>
                <w:b/>
                <w:kern w:val="0"/>
                <w:sz w:val="28"/>
                <w:szCs w:val="28"/>
                <w:lang w:val="es-ES" w:eastAsia="zh-CN" w:bidi="hi-IN"/>
              </w:rPr>
              <w:t>2</w:t>
            </w:r>
            <w:r>
              <w:rPr>
                <w:rFonts w:eastAsia="Verdana" w:cs="Verdana" w:ascii="Verdana" w:hAnsi="Verdana"/>
                <w:b/>
                <w:color w:val="000000"/>
                <w:kern w:val="0"/>
                <w:sz w:val="28"/>
                <w:szCs w:val="28"/>
                <w:lang w:val="es-ES" w:eastAsia="zh-CN" w:bidi="hi-IN"/>
              </w:rPr>
              <w:t>-202</w:t>
            </w:r>
            <w:r>
              <w:rPr>
                <w:rFonts w:eastAsia="Verdana" w:cs="Verdana" w:ascii="Verdana" w:hAnsi="Verdana"/>
                <w:b/>
                <w:kern w:val="0"/>
                <w:sz w:val="28"/>
                <w:szCs w:val="28"/>
                <w:lang w:val="es-ES" w:eastAsia="zh-CN" w:bidi="hi-IN"/>
              </w:rPr>
              <w:t>3</w:t>
            </w:r>
          </w:p>
          <w:p>
            <w:pPr>
              <w:pStyle w:val="LOnormal"/>
              <w:widowControl w:val="false"/>
              <w:suppressAutoHyphens w:val="true"/>
              <w:spacing w:lineRule="auto" w:line="360" w:before="0" w:after="0"/>
              <w:ind w:left="0" w:hanging="0"/>
              <w:jc w:val="center"/>
              <w:rPr>
                <w:rFonts w:ascii="Verdana" w:hAnsi="Verdana" w:eastAsia="Verdana" w:cs="Verdana"/>
                <w:b/>
                <w:b/>
                <w:color w:val="000000"/>
                <w:sz w:val="28"/>
                <w:szCs w:val="28"/>
              </w:rPr>
            </w:pPr>
            <w:r>
              <w:rPr>
                <w:rFonts w:eastAsia="Verdana" w:cs="Verdana" w:ascii="Verdana" w:hAnsi="Verdana"/>
                <w:b/>
                <w:color w:val="000000"/>
                <w:kern w:val="0"/>
                <w:sz w:val="28"/>
                <w:szCs w:val="28"/>
                <w:lang w:val="es-ES" w:eastAsia="zh-CN" w:bidi="hi-IN"/>
              </w:rPr>
            </w:r>
          </w:p>
          <w:p>
            <w:pPr>
              <w:pStyle w:val="LOnormal"/>
              <w:widowControl w:val="false"/>
              <w:suppressAutoHyphens w:val="true"/>
              <w:spacing w:lineRule="auto" w:line="360" w:before="0" w:after="0"/>
              <w:ind w:left="0" w:hanging="0"/>
              <w:jc w:val="center"/>
              <w:rPr>
                <w:rFonts w:ascii="Verdana" w:hAnsi="Verdana" w:eastAsia="Verdana" w:cs="Verdana"/>
                <w:b/>
                <w:b/>
                <w:color w:val="000000"/>
                <w:sz w:val="28"/>
                <w:szCs w:val="28"/>
              </w:rPr>
            </w:pPr>
            <w:r>
              <w:rPr>
                <w:rFonts w:eastAsia="Verdana" w:cs="Verdana" w:ascii="Verdana" w:hAnsi="Verdana"/>
                <w:b/>
                <w:color w:val="000000"/>
                <w:kern w:val="0"/>
                <w:sz w:val="28"/>
                <w:szCs w:val="28"/>
                <w:lang w:val="es-ES" w:eastAsia="zh-CN" w:bidi="hi-IN"/>
              </w:rPr>
            </w:r>
          </w:p>
          <w:p>
            <w:pPr>
              <w:pStyle w:val="LOnormal"/>
              <w:widowControl w:val="false"/>
              <w:suppressAutoHyphens w:val="true"/>
              <w:spacing w:lineRule="auto" w:line="360" w:before="0" w:after="0"/>
              <w:ind w:left="0" w:hanging="0"/>
              <w:jc w:val="center"/>
              <w:rPr>
                <w:rFonts w:ascii="Verdana" w:hAnsi="Verdana" w:eastAsia="Verdana" w:cs="Verdana"/>
                <w:color w:val="767171"/>
                <w:sz w:val="28"/>
                <w:szCs w:val="28"/>
              </w:rPr>
            </w:pPr>
            <w:r>
              <w:rPr>
                <w:rFonts w:eastAsia="Verdana" w:cs="Verdana" w:ascii="Verdana" w:hAnsi="Verdana"/>
                <w:color w:val="767171"/>
                <w:kern w:val="0"/>
                <w:sz w:val="28"/>
                <w:szCs w:val="28"/>
                <w:lang w:val="es-ES" w:eastAsia="zh-CN" w:bidi="hi-IN"/>
              </w:rPr>
              <w:t>DESARROLLO DE COMPETENCIAS PREPROFESIONALES EN LA INTERVENCIÓN PSICOSOCIAL PARA ALUMNAS/OS DE PSICOLOGÍA</w:t>
            </w:r>
          </w:p>
          <w:p>
            <w:pPr>
              <w:pStyle w:val="LOnormal"/>
              <w:widowControl w:val="false"/>
              <w:suppressAutoHyphens w:val="true"/>
              <w:spacing w:lineRule="auto" w:line="360" w:before="0" w:after="0"/>
              <w:ind w:left="0" w:hanging="0"/>
              <w:jc w:val="center"/>
              <w:rPr>
                <w:rFonts w:ascii="Verdana" w:hAnsi="Verdana" w:eastAsia="Verdana" w:cs="Verdana"/>
                <w:color w:val="767171"/>
                <w:sz w:val="28"/>
                <w:szCs w:val="28"/>
              </w:rPr>
            </w:pPr>
            <w:r>
              <w:rPr>
                <w:rFonts w:eastAsia="Verdana" w:cs="Verdana" w:ascii="Verdana" w:hAnsi="Verdana"/>
                <w:color w:val="767171"/>
                <w:kern w:val="0"/>
                <w:sz w:val="28"/>
                <w:szCs w:val="28"/>
                <w:lang w:val="es-ES" w:eastAsia="zh-CN" w:bidi="hi-IN"/>
              </w:rPr>
              <w:t>PERSONA RESPONSABLE DEL PROYECTO: Antonio Jesús Molina Fernández.</w:t>
            </w:r>
          </w:p>
          <w:p>
            <w:pPr>
              <w:pStyle w:val="LOnormal"/>
              <w:widowControl w:val="false"/>
              <w:suppressAutoHyphens w:val="true"/>
              <w:spacing w:lineRule="auto" w:line="360" w:before="0" w:after="0"/>
              <w:ind w:left="0" w:hanging="0"/>
              <w:jc w:val="center"/>
              <w:rPr>
                <w:rFonts w:ascii="Verdana" w:hAnsi="Verdana" w:eastAsia="Verdana" w:cs="Verdana"/>
                <w:color w:val="767171"/>
                <w:sz w:val="28"/>
                <w:szCs w:val="28"/>
              </w:rPr>
            </w:pPr>
            <w:r>
              <w:rPr>
                <w:rFonts w:eastAsia="Verdana" w:cs="Verdana" w:ascii="Verdana" w:hAnsi="Verdana"/>
                <w:color w:val="767171"/>
                <w:kern w:val="0"/>
                <w:sz w:val="28"/>
                <w:szCs w:val="28"/>
                <w:lang w:val="es-ES" w:eastAsia="zh-CN" w:bidi="hi-IN"/>
              </w:rPr>
              <w:t>Facultad de Psicología, Departamento de Psicología Social, del Trabajo y Diferencial</w:t>
            </w:r>
          </w:p>
          <w:p>
            <w:pPr>
              <w:pStyle w:val="LOnormal"/>
              <w:widowControl w:val="false"/>
              <w:suppressAutoHyphens w:val="true"/>
              <w:spacing w:before="0" w:after="211"/>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before="0" w:after="211"/>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before="0" w:after="211"/>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before="0" w:after="211"/>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p>
            <w:pPr>
              <w:pStyle w:val="LOnormal"/>
              <w:widowControl w:val="false"/>
              <w:suppressAutoHyphens w:val="true"/>
              <w:spacing w:before="0" w:after="211"/>
              <w:ind w:left="0" w:hanging="0"/>
              <w:rPr>
                <w:rFonts w:ascii="Arial" w:hAnsi="Arial" w:eastAsia="Arial" w:cs="Arial"/>
                <w:kern w:val="0"/>
                <w:sz w:val="22"/>
                <w:szCs w:val="22"/>
                <w:lang w:val="es-ES" w:eastAsia="zh-CN" w:bidi="hi-IN"/>
              </w:rPr>
            </w:pPr>
            <w:r>
              <w:rPr>
                <w:rFonts w:eastAsia="Arial" w:cs="Arial"/>
                <w:kern w:val="0"/>
                <w:sz w:val="22"/>
                <w:szCs w:val="22"/>
                <w:lang w:val="es-ES" w:eastAsia="zh-CN" w:bidi="hi-IN"/>
              </w:rPr>
            </w:r>
          </w:p>
        </w:tc>
      </w:tr>
    </w:tbl>
    <w:p>
      <w:pPr>
        <w:pStyle w:val="LOnormal"/>
        <w:rPr/>
      </w:pPr>
      <w:r>
        <w:rPr/>
      </w:r>
    </w:p>
    <w:p>
      <w:pPr>
        <w:pStyle w:val="LOnormal"/>
        <w:ind w:left="0" w:hanging="0"/>
        <w:rPr/>
      </w:pPr>
      <w:r>
        <w:rPr/>
      </w:r>
    </w:p>
    <w:p>
      <w:pPr>
        <w:pStyle w:val="LOnormal"/>
        <w:ind w:left="0" w:hanging="0"/>
        <w:rPr/>
      </w:pPr>
      <w:r>
        <w:rPr/>
      </w:r>
    </w:p>
    <w:p>
      <w:pPr>
        <w:pStyle w:val="LOnormal"/>
        <w:ind w:left="0" w:hanging="0"/>
        <w:rPr>
          <w:rFonts w:ascii="Verdana" w:hAnsi="Verdana" w:eastAsia="Verdana" w:cs="Verdana"/>
          <w:sz w:val="24"/>
          <w:szCs w:val="24"/>
        </w:rPr>
      </w:pPr>
      <w:r>
        <w:rPr>
          <w:rFonts w:eastAsia="Verdana" w:cs="Verdana" w:ascii="Verdana" w:hAnsi="Verdana"/>
          <w:sz w:val="24"/>
          <w:szCs w:val="24"/>
        </w:rPr>
      </w:r>
    </w:p>
    <w:p>
      <w:pPr>
        <w:pStyle w:val="LOnormal"/>
        <w:ind w:left="0" w:hanging="0"/>
        <w:jc w:val="left"/>
        <w:rPr>
          <w:rFonts w:ascii="Verdana" w:hAnsi="Verdana" w:eastAsia="Verdana" w:cs="Verdana"/>
          <w:sz w:val="24"/>
          <w:szCs w:val="24"/>
        </w:rPr>
      </w:pPr>
      <w:r>
        <w:rPr>
          <w:rFonts w:eastAsia="Verdana" w:cs="Verdana" w:ascii="Verdana" w:hAnsi="Verdana"/>
          <w:sz w:val="24"/>
          <w:szCs w:val="24"/>
        </w:rPr>
        <w:t xml:space="preserve">Índice de contenidos para el cuerpo de la memoria final:   </w:t>
      </w:r>
    </w:p>
    <w:p>
      <w:pPr>
        <w:pStyle w:val="LOnormal"/>
        <w:numPr>
          <w:ilvl w:val="0"/>
          <w:numId w:val="2"/>
        </w:numPr>
        <w:spacing w:lineRule="auto" w:line="240" w:before="0" w:after="11"/>
        <w:ind w:left="284" w:hanging="279"/>
        <w:jc w:val="left"/>
        <w:rPr>
          <w:rFonts w:ascii="Verdana" w:hAnsi="Verdana" w:eastAsia="Verdana" w:cs="Verdana"/>
          <w:sz w:val="24"/>
          <w:szCs w:val="24"/>
        </w:rPr>
      </w:pPr>
      <w:bookmarkStart w:id="0" w:name="_heading=h.gjdgxs"/>
      <w:bookmarkEnd w:id="0"/>
      <w:r>
        <w:rPr>
          <w:rFonts w:eastAsia="Verdana" w:cs="Verdana" w:ascii="Verdana" w:hAnsi="Verdana"/>
          <w:sz w:val="24"/>
          <w:szCs w:val="24"/>
        </w:rPr>
        <w:t>Descripción del Equipo del proyecto y recursos humanos... X pag.</w:t>
      </w:r>
    </w:p>
    <w:p>
      <w:pPr>
        <w:pStyle w:val="LOnormal"/>
        <w:numPr>
          <w:ilvl w:val="0"/>
          <w:numId w:val="2"/>
        </w:numPr>
        <w:spacing w:lineRule="auto" w:line="240" w:before="0" w:after="11"/>
        <w:ind w:left="284" w:hanging="279"/>
        <w:jc w:val="left"/>
        <w:rPr>
          <w:rFonts w:ascii="Verdana" w:hAnsi="Verdana" w:eastAsia="Verdana" w:cs="Verdana"/>
          <w:sz w:val="24"/>
          <w:szCs w:val="24"/>
        </w:rPr>
      </w:pPr>
      <w:r>
        <w:rPr>
          <w:rFonts w:eastAsia="Verdana" w:cs="Verdana" w:ascii="Verdana" w:hAnsi="Verdana"/>
          <w:sz w:val="24"/>
          <w:szCs w:val="24"/>
        </w:rPr>
        <w:t>Objetivos de aprendizaje propuestos-actividades /acciones-indicadores de logro</w:t>
      </w:r>
    </w:p>
    <w:p>
      <w:pPr>
        <w:pStyle w:val="LOnormal"/>
        <w:numPr>
          <w:ilvl w:val="0"/>
          <w:numId w:val="2"/>
        </w:numPr>
        <w:spacing w:lineRule="auto" w:line="240" w:before="0" w:after="11"/>
        <w:ind w:left="284" w:hanging="279"/>
        <w:jc w:val="left"/>
        <w:rPr>
          <w:rFonts w:ascii="Verdana" w:hAnsi="Verdana" w:eastAsia="Verdana" w:cs="Verdana"/>
          <w:sz w:val="24"/>
          <w:szCs w:val="24"/>
        </w:rPr>
      </w:pPr>
      <w:r>
        <w:rPr>
          <w:rFonts w:eastAsia="Verdana" w:cs="Verdana" w:ascii="Verdana" w:hAnsi="Verdana"/>
          <w:sz w:val="24"/>
          <w:szCs w:val="24"/>
        </w:rPr>
        <w:t>Objetivos de servicios propuestos-actividades/acciones-indicadores de logro</w:t>
      </w:r>
    </w:p>
    <w:p>
      <w:pPr>
        <w:pStyle w:val="LOnormal"/>
        <w:numPr>
          <w:ilvl w:val="0"/>
          <w:numId w:val="2"/>
        </w:numPr>
        <w:spacing w:lineRule="auto" w:line="240" w:before="0" w:after="11"/>
        <w:ind w:left="284" w:hanging="279"/>
        <w:jc w:val="left"/>
        <w:rPr>
          <w:rFonts w:ascii="Verdana" w:hAnsi="Verdana" w:eastAsia="Verdana" w:cs="Verdana"/>
          <w:sz w:val="24"/>
          <w:szCs w:val="24"/>
        </w:rPr>
      </w:pPr>
      <w:r>
        <w:rPr>
          <w:rFonts w:eastAsia="Verdana" w:cs="Verdana" w:ascii="Verdana" w:hAnsi="Verdana"/>
          <w:sz w:val="24"/>
          <w:szCs w:val="24"/>
        </w:rPr>
        <w:t>Cronograma de desarrollo</w:t>
      </w:r>
    </w:p>
    <w:p>
      <w:pPr>
        <w:pStyle w:val="LOnormal"/>
        <w:numPr>
          <w:ilvl w:val="0"/>
          <w:numId w:val="2"/>
        </w:numPr>
        <w:spacing w:lineRule="auto" w:line="240" w:before="0" w:after="11"/>
        <w:ind w:left="284" w:hanging="279"/>
        <w:jc w:val="left"/>
        <w:rPr>
          <w:rFonts w:ascii="Verdana" w:hAnsi="Verdana" w:eastAsia="Verdana" w:cs="Verdana"/>
          <w:sz w:val="24"/>
          <w:szCs w:val="24"/>
        </w:rPr>
      </w:pPr>
      <w:bookmarkStart w:id="1" w:name="_heading=h.30j0zll"/>
      <w:bookmarkEnd w:id="1"/>
      <w:r>
        <w:rPr>
          <w:rFonts w:eastAsia="Verdana" w:cs="Verdana" w:ascii="Verdana" w:hAnsi="Verdana"/>
          <w:sz w:val="24"/>
          <w:szCs w:val="24"/>
        </w:rPr>
        <w:t>Metodología empleada</w:t>
      </w:r>
    </w:p>
    <w:p>
      <w:pPr>
        <w:pStyle w:val="LOnormal"/>
        <w:numPr>
          <w:ilvl w:val="0"/>
          <w:numId w:val="2"/>
        </w:numPr>
        <w:spacing w:lineRule="auto" w:line="240" w:before="0" w:after="11"/>
        <w:ind w:left="284" w:hanging="279"/>
        <w:jc w:val="left"/>
        <w:rPr>
          <w:rFonts w:ascii="Verdana" w:hAnsi="Verdana" w:eastAsia="Verdana" w:cs="Verdana"/>
          <w:sz w:val="24"/>
          <w:szCs w:val="24"/>
        </w:rPr>
      </w:pPr>
      <w:bookmarkStart w:id="2" w:name="_heading=h.1fob9te"/>
      <w:bookmarkEnd w:id="2"/>
      <w:r>
        <w:rPr>
          <w:rFonts w:eastAsia="Verdana" w:cs="Verdana" w:ascii="Verdana" w:hAnsi="Verdana"/>
          <w:sz w:val="24"/>
          <w:szCs w:val="24"/>
        </w:rPr>
        <w:t xml:space="preserve">Evaluación multifocal y resultados </w:t>
      </w:r>
    </w:p>
    <w:p>
      <w:pPr>
        <w:pStyle w:val="LOnormal"/>
        <w:numPr>
          <w:ilvl w:val="0"/>
          <w:numId w:val="2"/>
        </w:numPr>
        <w:spacing w:lineRule="auto" w:line="240" w:before="0" w:after="11"/>
        <w:ind w:left="284" w:hanging="279"/>
        <w:jc w:val="left"/>
        <w:rPr>
          <w:rFonts w:ascii="Verdana" w:hAnsi="Verdana" w:eastAsia="Verdana" w:cs="Verdana"/>
          <w:sz w:val="24"/>
          <w:szCs w:val="24"/>
        </w:rPr>
      </w:pPr>
      <w:bookmarkStart w:id="3" w:name="_heading=h.3znysh7"/>
      <w:bookmarkEnd w:id="3"/>
      <w:r>
        <w:rPr>
          <w:rFonts w:eastAsia="Verdana" w:cs="Verdana" w:ascii="Verdana" w:hAnsi="Verdana"/>
          <w:sz w:val="24"/>
          <w:szCs w:val="24"/>
        </w:rPr>
        <w:t xml:space="preserve">Transferencias </w:t>
      </w:r>
    </w:p>
    <w:p>
      <w:pPr>
        <w:pStyle w:val="LOnormal"/>
        <w:numPr>
          <w:ilvl w:val="0"/>
          <w:numId w:val="2"/>
        </w:numPr>
        <w:spacing w:lineRule="auto" w:line="240" w:before="0" w:after="11"/>
        <w:ind w:left="284" w:hanging="279"/>
        <w:jc w:val="left"/>
        <w:rPr>
          <w:rFonts w:ascii="Verdana" w:hAnsi="Verdana" w:eastAsia="Verdana" w:cs="Verdana"/>
          <w:sz w:val="24"/>
          <w:szCs w:val="24"/>
        </w:rPr>
      </w:pPr>
      <w:r>
        <w:rPr>
          <w:rFonts w:eastAsia="Verdana" w:cs="Verdana" w:ascii="Verdana" w:hAnsi="Verdana"/>
          <w:sz w:val="24"/>
          <w:szCs w:val="24"/>
        </w:rPr>
        <w:t>Conclusiones y propuestas de mejora</w:t>
      </w:r>
    </w:p>
    <w:p>
      <w:pPr>
        <w:pStyle w:val="LOnormal"/>
        <w:numPr>
          <w:ilvl w:val="0"/>
          <w:numId w:val="2"/>
        </w:numPr>
        <w:spacing w:lineRule="auto" w:line="240" w:before="0" w:after="11"/>
        <w:ind w:left="284" w:hanging="279"/>
        <w:jc w:val="left"/>
        <w:rPr>
          <w:rFonts w:ascii="Verdana" w:hAnsi="Verdana" w:eastAsia="Verdana" w:cs="Verdana"/>
          <w:sz w:val="24"/>
          <w:szCs w:val="24"/>
        </w:rPr>
      </w:pPr>
      <w:r>
        <w:rPr>
          <w:rFonts w:eastAsia="Verdana" w:cs="Verdana" w:ascii="Verdana" w:hAnsi="Verdana"/>
          <w:sz w:val="24"/>
          <w:szCs w:val="24"/>
        </w:rPr>
        <w:t>Anexos</w:t>
      </w:r>
    </w:p>
    <w:p>
      <w:pPr>
        <w:pStyle w:val="LOnormal"/>
        <w:spacing w:lineRule="auto" w:line="240" w:before="0" w:after="11"/>
        <w:ind w:left="0" w:hanging="0"/>
        <w:jc w:val="left"/>
        <w:rPr>
          <w:rFonts w:ascii="Verdana" w:hAnsi="Verdana" w:eastAsia="Verdana" w:cs="Verdana"/>
          <w:sz w:val="24"/>
          <w:szCs w:val="24"/>
        </w:rPr>
      </w:pPr>
      <w:r>
        <w:rPr>
          <w:rFonts w:eastAsia="Verdana" w:cs="Verdana" w:ascii="Verdana" w:hAnsi="Verdana"/>
          <w:sz w:val="24"/>
          <w:szCs w:val="24"/>
        </w:rPr>
      </w:r>
    </w:p>
    <w:p>
      <w:pPr>
        <w:pStyle w:val="LOnormal"/>
        <w:numPr>
          <w:ilvl w:val="0"/>
          <w:numId w:val="3"/>
        </w:numPr>
        <w:spacing w:lineRule="auto" w:line="240" w:before="0" w:after="11"/>
        <w:jc w:val="left"/>
        <w:rPr>
          <w:rFonts w:ascii="Verdana" w:hAnsi="Verdana" w:eastAsia="Verdana" w:cs="Verdana"/>
          <w:b/>
          <w:b/>
          <w:sz w:val="24"/>
          <w:szCs w:val="24"/>
        </w:rPr>
      </w:pPr>
      <w:r>
        <w:rPr>
          <w:rFonts w:eastAsia="Verdana" w:cs="Verdana" w:ascii="Verdana" w:hAnsi="Verdana"/>
          <w:b/>
          <w:sz w:val="24"/>
          <w:szCs w:val="24"/>
        </w:rPr>
        <w:t>Descripción del Equipo del proyecto y recursos humanos</w:t>
      </w:r>
    </w:p>
    <w:p>
      <w:pPr>
        <w:pStyle w:val="LOnormal"/>
        <w:spacing w:before="0" w:after="11"/>
        <w:ind w:left="720" w:hanging="0"/>
        <w:jc w:val="left"/>
        <w:rPr>
          <w:rFonts w:ascii="Verdana" w:hAnsi="Verdana" w:eastAsia="Verdana" w:cs="Verdana"/>
          <w:color w:val="000000"/>
          <w:sz w:val="24"/>
          <w:szCs w:val="24"/>
        </w:rPr>
      </w:pPr>
      <w:r>
        <w:rPr>
          <w:rFonts w:eastAsia="Verdana" w:cs="Verdana" w:ascii="Verdana" w:hAnsi="Verdana"/>
          <w:color w:val="000000"/>
          <w:sz w:val="24"/>
          <w:szCs w:val="24"/>
        </w:rPr>
      </w:r>
    </w:p>
    <w:tbl>
      <w:tblPr>
        <w:tblStyle w:val="TableNormal"/>
        <w:tblW w:w="8498" w:type="dxa"/>
        <w:jc w:val="left"/>
        <w:tblInd w:w="-5" w:type="dxa"/>
        <w:tblLayout w:type="fixed"/>
        <w:tblCellMar>
          <w:top w:w="0" w:type="dxa"/>
          <w:left w:w="108" w:type="dxa"/>
          <w:bottom w:w="0" w:type="dxa"/>
          <w:right w:w="108" w:type="dxa"/>
        </w:tblCellMar>
        <w:tblLook w:val="0400" w:noHBand="0" w:noVBand="1" w:firstColumn="0" w:lastRow="0" w:lastColumn="0" w:firstRow="0"/>
      </w:tblPr>
      <w:tblGrid>
        <w:gridCol w:w="2127"/>
        <w:gridCol w:w="2126"/>
        <w:gridCol w:w="1842"/>
        <w:gridCol w:w="2402"/>
      </w:tblGrid>
      <w:tr>
        <w:trPr/>
        <w:tc>
          <w:tcPr>
            <w:tcW w:w="2127"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before="0" w:after="211"/>
              <w:ind w:left="0" w:hanging="0"/>
              <w:jc w:val="center"/>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t>Nombre y apellidos</w:t>
            </w:r>
          </w:p>
        </w:tc>
        <w:tc>
          <w:tcPr>
            <w:tcW w:w="2126"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before="0" w:after="0"/>
              <w:ind w:left="0" w:hanging="0"/>
              <w:jc w:val="center"/>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t>Función y adscripción</w:t>
            </w:r>
          </w:p>
          <w:p>
            <w:pPr>
              <w:pStyle w:val="LOnormal"/>
              <w:widowControl w:val="false"/>
              <w:suppressAutoHyphens w:val="true"/>
              <w:spacing w:before="0" w:after="211"/>
              <w:ind w:left="0" w:hanging="0"/>
              <w:jc w:val="center"/>
              <w:rPr>
                <w:rFonts w:ascii="Verdana" w:hAnsi="Verdana" w:eastAsia="Verdana" w:cs="Verdana"/>
                <w:color w:val="000000"/>
              </w:rPr>
            </w:pPr>
            <w:r>
              <w:rPr>
                <w:rFonts w:eastAsia="Verdana" w:cs="Verdana" w:ascii="Verdana" w:hAnsi="Verdana"/>
                <w:color w:val="000000"/>
                <w:kern w:val="0"/>
                <w:sz w:val="22"/>
                <w:szCs w:val="22"/>
                <w:lang w:val="es-ES" w:eastAsia="zh-CN" w:bidi="hi-IN"/>
              </w:rPr>
              <w:t xml:space="preserve">(director/a, miembro del equipo, PDI, PAS, estudiante) </w:t>
            </w:r>
            <w:r>
              <w:rPr>
                <w:rFonts w:eastAsia="Verdana" w:cs="Verdana" w:ascii="Verdana" w:hAnsi="Verdana"/>
                <w:b/>
                <w:color w:val="000000"/>
                <w:kern w:val="0"/>
                <w:sz w:val="20"/>
                <w:szCs w:val="20"/>
                <w:lang w:val="es-ES" w:eastAsia="zh-CN" w:bidi="hi-IN"/>
              </w:rPr>
              <w:t>NIF</w:t>
            </w:r>
            <w:r>
              <w:rPr>
                <w:rFonts w:eastAsia="Verdana" w:cs="Verdana" w:ascii="Verdana" w:hAnsi="Verdana"/>
                <w:color w:val="000000"/>
                <w:kern w:val="0"/>
                <w:sz w:val="22"/>
                <w:szCs w:val="22"/>
                <w:lang w:val="es-ES" w:eastAsia="zh-CN" w:bidi="hi-IN"/>
              </w:rPr>
              <w:t xml:space="preserve"> </w:t>
            </w:r>
            <w:r>
              <w:rPr>
                <w:rStyle w:val="Ancladenotaalpie"/>
                <w:rFonts w:eastAsia="Verdana" w:cs="Verdana" w:ascii="Verdana" w:hAnsi="Verdana"/>
                <w:color w:val="000000"/>
                <w:kern w:val="0"/>
                <w:sz w:val="22"/>
                <w:szCs w:val="22"/>
                <w:lang w:val="es-ES" w:eastAsia="zh-CN" w:bidi="hi-IN"/>
              </w:rPr>
              <w:footnoteReference w:id="2"/>
            </w:r>
            <w:r>
              <w:rPr>
                <w:rFonts w:eastAsia="Verdana" w:cs="Verdana" w:ascii="Verdana" w:hAnsi="Verdana"/>
                <w:b/>
                <w:color w:val="000000"/>
                <w:kern w:val="0"/>
                <w:sz w:val="28"/>
                <w:szCs w:val="28"/>
                <w:lang w:val="es-ES" w:eastAsia="zh-CN" w:bidi="hi-IN"/>
              </w:rPr>
              <w:t>*</w:t>
            </w:r>
          </w:p>
        </w:tc>
        <w:tc>
          <w:tcPr>
            <w:tcW w:w="1842"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before="0" w:after="211"/>
              <w:ind w:left="0" w:hanging="0"/>
              <w:jc w:val="center"/>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t>Facultad/ Universidad</w:t>
            </w:r>
          </w:p>
        </w:tc>
        <w:tc>
          <w:tcPr>
            <w:tcW w:w="2402"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before="0" w:after="0"/>
              <w:ind w:left="0" w:hanging="0"/>
              <w:jc w:val="center"/>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t>Departamento/</w:t>
            </w:r>
          </w:p>
          <w:p>
            <w:pPr>
              <w:pStyle w:val="LOnormal"/>
              <w:widowControl w:val="false"/>
              <w:suppressAutoHyphens w:val="true"/>
              <w:spacing w:before="0" w:after="211"/>
              <w:ind w:left="0" w:hanging="0"/>
              <w:jc w:val="center"/>
              <w:rPr>
                <w:rFonts w:ascii="Verdana" w:hAnsi="Verdana" w:eastAsia="Verdana" w:cs="Verdana"/>
                <w:color w:val="000000"/>
                <w:sz w:val="24"/>
                <w:szCs w:val="24"/>
              </w:rPr>
            </w:pPr>
            <w:r>
              <w:rPr>
                <w:rFonts w:eastAsia="Verdana" w:cs="Verdana" w:ascii="Verdana" w:hAnsi="Verdana"/>
                <w:color w:val="000000"/>
                <w:kern w:val="0"/>
                <w:sz w:val="24"/>
                <w:szCs w:val="24"/>
                <w:lang w:val="es-ES" w:eastAsia="zh-CN" w:bidi="hi-IN"/>
              </w:rPr>
              <w:t>unidad departamental/ institución, organización</w:t>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Elena Ayllón Alonso</w:t>
            </w:r>
          </w:p>
        </w:tc>
        <w:tc>
          <w:tcPr>
            <w:tcW w:w="2126"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Banesa Mena García</w:t>
            </w:r>
          </w:p>
        </w:tc>
        <w:tc>
          <w:tcPr>
            <w:tcW w:w="2126"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top w:val="single" w:sz="4" w:space="0" w:color="000000"/>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María Salazar García</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María Luisa Vecina Jiménez</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color w:val="222222"/>
                <w:kern w:val="0"/>
                <w:sz w:val="24"/>
                <w:szCs w:val="24"/>
                <w:shd w:fill="FFFFFF" w:val="clear"/>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José Ángel Medina Marina</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Florentino Moreno Martín</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bookmarkStart w:id="4" w:name="_GoBack"/>
            <w:bookmarkEnd w:id="4"/>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Raúl Piñuela Sánchez</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Jesús Saíz Galdós</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Miguel Ángel Estévez Paz</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r>
        <w:trPr/>
        <w:tc>
          <w:tcPr>
            <w:tcW w:w="2127" w:type="dxa"/>
            <w:tcBorders>
              <w:left w:val="single" w:sz="4" w:space="0" w:color="000000"/>
              <w:bottom w:val="single" w:sz="4" w:space="0" w:color="000000"/>
              <w:right w:val="single" w:sz="4" w:space="0" w:color="000000"/>
            </w:tcBorders>
          </w:tcPr>
          <w:p>
            <w:pPr>
              <w:pStyle w:val="Normal"/>
              <w:widowControl w:val="false"/>
              <w:suppressAutoHyphens w:val="true"/>
              <w:spacing w:before="0" w:after="211"/>
              <w:ind w:left="567" w:hanging="0"/>
              <w:jc w:val="left"/>
              <w:rPr>
                <w:rFonts w:ascii="Verdana" w:hAnsi="Verdana"/>
              </w:rPr>
            </w:pPr>
            <w:r>
              <w:rPr>
                <w:rFonts w:eastAsia="Times New Roman" w:cs="Times New Roman" w:ascii="Verdana" w:hAnsi="Verdana"/>
                <w:kern w:val="0"/>
                <w:sz w:val="24"/>
                <w:szCs w:val="24"/>
                <w:lang w:val="es-ES" w:eastAsia="zh-CN" w:bidi="ar-SA"/>
              </w:rPr>
              <w:t>Rocío Lana Blond</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jc w:val="left"/>
              <w:rPr>
                <w:rFonts w:ascii="Verdana" w:hAnsi="Verdana"/>
                <w:sz w:val="24"/>
                <w:szCs w:val="24"/>
                <w:lang w:bidi="ar-SA"/>
              </w:rPr>
            </w:pPr>
            <w:r>
              <w:rPr>
                <w:rFonts w:eastAsia="Times New Roman" w:cs="Times New Roman"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val="false"/>
              <w:suppressAutoHyphens w:val="true"/>
              <w:spacing w:before="0" w:after="211"/>
              <w:ind w:left="0" w:hanging="0"/>
              <w:contextualSpacing/>
              <w:jc w:val="left"/>
              <w:rPr>
                <w:rFonts w:ascii="Verdana" w:hAnsi="Verdana"/>
                <w:sz w:val="24"/>
                <w:szCs w:val="24"/>
              </w:rPr>
            </w:pPr>
            <w:r>
              <w:rPr>
                <w:rFonts w:eastAsia="Times New Roman" w:cs="Times New Roman"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val="false"/>
              <w:suppressAutoHyphens w:val="true"/>
              <w:spacing w:before="0" w:after="211"/>
              <w:ind w:left="0" w:hanging="0"/>
              <w:contextualSpacing/>
              <w:jc w:val="left"/>
              <w:rPr>
                <w:rFonts w:ascii="Verdana" w:hAnsi="Verdana"/>
                <w:sz w:val="24"/>
                <w:szCs w:val="24"/>
              </w:rPr>
            </w:pPr>
            <w:r>
              <w:rPr>
                <w:rFonts w:eastAsia="Times New Roman" w:cs="Times New Roman" w:ascii="Verdana" w:hAnsi="Verdana"/>
                <w:kern w:val="0"/>
                <w:sz w:val="24"/>
                <w:szCs w:val="24"/>
                <w:lang w:val="es-ES" w:eastAsia="zh-CN" w:bidi="ar-SA"/>
              </w:rPr>
              <w:t>Máster de Psicología Social</w:t>
            </w:r>
          </w:p>
        </w:tc>
      </w:tr>
      <w:tr>
        <w:trPr/>
        <w:tc>
          <w:tcPr>
            <w:tcW w:w="2127" w:type="dxa"/>
            <w:tcBorders>
              <w:left w:val="single" w:sz="4" w:space="0" w:color="000000"/>
              <w:bottom w:val="single" w:sz="4" w:space="0" w:color="000000"/>
              <w:right w:val="single" w:sz="4" w:space="0" w:color="000000"/>
            </w:tcBorders>
          </w:tcPr>
          <w:p>
            <w:pPr>
              <w:pStyle w:val="Normal"/>
              <w:widowControl w:val="false"/>
              <w:suppressAutoHyphens w:val="true"/>
              <w:spacing w:before="0" w:after="211"/>
              <w:ind w:left="567" w:hanging="0"/>
              <w:jc w:val="left"/>
              <w:rPr>
                <w:rFonts w:ascii="Verdana" w:hAnsi="Verdana"/>
              </w:rPr>
            </w:pPr>
            <w:r>
              <w:rPr>
                <w:rFonts w:eastAsia="Times New Roman" w:cs="Times New Roman" w:ascii="Verdana" w:hAnsi="Verdana"/>
                <w:kern w:val="0"/>
                <w:sz w:val="24"/>
                <w:szCs w:val="24"/>
                <w:lang w:val="es-ES" w:eastAsia="zh-CN" w:bidi="ar-SA"/>
              </w:rPr>
              <w:t>Rodrijo Borja Block</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jc w:val="left"/>
              <w:rPr>
                <w:rFonts w:ascii="Verdana" w:hAnsi="Verdana"/>
                <w:sz w:val="24"/>
                <w:szCs w:val="24"/>
                <w:lang w:bidi="ar-SA"/>
              </w:rPr>
            </w:pPr>
            <w:r>
              <w:rPr>
                <w:rFonts w:eastAsia="Times New Roman" w:cs="Times New Roman"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val="false"/>
              <w:suppressAutoHyphens w:val="true"/>
              <w:spacing w:before="0" w:after="211"/>
              <w:ind w:left="0" w:hanging="0"/>
              <w:contextualSpacing/>
              <w:jc w:val="left"/>
              <w:rPr>
                <w:rFonts w:ascii="Verdana" w:hAnsi="Verdana"/>
                <w:sz w:val="24"/>
                <w:szCs w:val="24"/>
              </w:rPr>
            </w:pPr>
            <w:r>
              <w:rPr>
                <w:rFonts w:eastAsia="Times New Roman" w:cs="Times New Roman"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val="false"/>
              <w:suppressAutoHyphens w:val="true"/>
              <w:spacing w:before="0" w:after="211"/>
              <w:ind w:left="0" w:hanging="0"/>
              <w:contextualSpacing/>
              <w:jc w:val="left"/>
              <w:rPr>
                <w:rFonts w:ascii="Verdana" w:hAnsi="Verdana"/>
                <w:sz w:val="24"/>
                <w:szCs w:val="24"/>
              </w:rPr>
            </w:pPr>
            <w:r>
              <w:rPr>
                <w:rFonts w:eastAsia="Times New Roman" w:cs="Times New Roman" w:ascii="Verdana" w:hAnsi="Verdana"/>
                <w:kern w:val="0"/>
                <w:sz w:val="24"/>
                <w:szCs w:val="24"/>
                <w:lang w:val="es-ES" w:eastAsia="zh-CN" w:bidi="ar-SA"/>
              </w:rPr>
              <w:t>Máster de Psicología Social</w:t>
            </w:r>
          </w:p>
        </w:tc>
      </w:tr>
      <w:tr>
        <w:trPr/>
        <w:tc>
          <w:tcPr>
            <w:tcW w:w="2127" w:type="dxa"/>
            <w:tcBorders>
              <w:left w:val="single" w:sz="4" w:space="0" w:color="000000"/>
              <w:bottom w:val="single" w:sz="4" w:space="0" w:color="000000"/>
              <w:right w:val="single" w:sz="4" w:space="0" w:color="000000"/>
            </w:tcBorders>
          </w:tcPr>
          <w:p>
            <w:pPr>
              <w:pStyle w:val="Normal"/>
              <w:widowControl/>
              <w:suppressAutoHyphens w:val="true"/>
              <w:spacing w:before="0" w:after="211"/>
              <w:ind w:left="567" w:hanging="0"/>
              <w:rPr>
                <w:rFonts w:ascii="Verdana" w:hAnsi="Verdana"/>
                <w:sz w:val="24"/>
                <w:szCs w:val="24"/>
              </w:rPr>
            </w:pPr>
            <w:r>
              <w:rPr>
                <w:rFonts w:eastAsia="Arial" w:cs="Arial" w:ascii="Verdana" w:hAnsi="Verdana"/>
                <w:kern w:val="0"/>
                <w:sz w:val="24"/>
                <w:szCs w:val="24"/>
                <w:lang w:val="es-ES" w:eastAsia="zh-CN" w:bidi="ar-SA"/>
              </w:rPr>
              <w:t>Antonio Jesús Molina Fernández</w:t>
            </w:r>
          </w:p>
        </w:tc>
        <w:tc>
          <w:tcPr>
            <w:tcW w:w="2126"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lang w:bidi="ar-SA"/>
              </w:rPr>
            </w:pPr>
            <w:r>
              <w:rPr>
                <w:rFonts w:eastAsia="Arial" w:cs="Arial" w:ascii="Verdana" w:hAnsi="Verdana"/>
                <w:kern w:val="0"/>
                <w:sz w:val="24"/>
                <w:szCs w:val="24"/>
                <w:lang w:val="es-ES" w:eastAsia="zh-CN" w:bidi="ar-SA"/>
              </w:rPr>
              <w:t>PDI</w:t>
            </w:r>
          </w:p>
        </w:tc>
        <w:tc>
          <w:tcPr>
            <w:tcW w:w="184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w:t>
            </w:r>
          </w:p>
        </w:tc>
        <w:tc>
          <w:tcPr>
            <w:tcW w:w="2402" w:type="dxa"/>
            <w:tcBorders>
              <w:left w:val="single" w:sz="4" w:space="0" w:color="000000"/>
              <w:bottom w:val="single" w:sz="4" w:space="0" w:color="000000"/>
              <w:right w:val="single" w:sz="4" w:space="0" w:color="000000"/>
            </w:tcBorders>
          </w:tcPr>
          <w:p>
            <w:pPr>
              <w:pStyle w:val="ListParagraph"/>
              <w:widowControl/>
              <w:suppressAutoHyphens w:val="true"/>
              <w:spacing w:before="0" w:after="211"/>
              <w:ind w:left="0" w:hanging="0"/>
              <w:contextualSpacing/>
              <w:rPr>
                <w:rFonts w:ascii="Verdana" w:hAnsi="Verdana"/>
                <w:sz w:val="24"/>
                <w:szCs w:val="24"/>
              </w:rPr>
            </w:pPr>
            <w:r>
              <w:rPr>
                <w:rFonts w:eastAsia="Arial" w:cs="Arial" w:ascii="Verdana" w:hAnsi="Verdana"/>
                <w:kern w:val="0"/>
                <w:sz w:val="24"/>
                <w:szCs w:val="24"/>
                <w:lang w:val="es-ES" w:eastAsia="zh-CN" w:bidi="ar-SA"/>
              </w:rPr>
              <w:t>Psicología Social, del Trabajo y Diferencial</w:t>
            </w:r>
          </w:p>
        </w:tc>
      </w:tr>
    </w:tbl>
    <w:p>
      <w:pPr>
        <w:pStyle w:val="LOnormal"/>
        <w:spacing w:before="0" w:after="0"/>
        <w:ind w:left="284" w:hanging="0"/>
        <w:jc w:val="left"/>
        <w:rPr>
          <w:rFonts w:ascii="Verdana" w:hAnsi="Verdana" w:eastAsia="Verdana" w:cs="Verdana"/>
          <w:color w:val="000000"/>
          <w:sz w:val="24"/>
          <w:szCs w:val="24"/>
        </w:rPr>
      </w:pPr>
      <w:r>
        <w:rPr>
          <w:rFonts w:eastAsia="Verdana" w:cs="Verdana" w:ascii="Verdana" w:hAnsi="Verdana"/>
          <w:color w:val="000000"/>
          <w:sz w:val="24"/>
          <w:szCs w:val="24"/>
        </w:rPr>
      </w:r>
    </w:p>
    <w:p>
      <w:pPr>
        <w:pStyle w:val="LOnormal"/>
        <w:spacing w:before="0" w:after="0"/>
        <w:ind w:left="284" w:hanging="0"/>
        <w:jc w:val="left"/>
        <w:rPr>
          <w:rFonts w:ascii="Verdana" w:hAnsi="Verdana" w:eastAsia="Verdana" w:cs="Verdana"/>
          <w:color w:val="000000"/>
          <w:sz w:val="24"/>
          <w:szCs w:val="24"/>
        </w:rPr>
      </w:pPr>
      <w:r>
        <w:rPr>
          <w:rFonts w:eastAsia="Verdana" w:cs="Verdana" w:ascii="Verdana" w:hAnsi="Verdana"/>
          <w:color w:val="000000"/>
          <w:sz w:val="24"/>
          <w:szCs w:val="24"/>
        </w:rPr>
      </w:r>
    </w:p>
    <w:p>
      <w:pPr>
        <w:pStyle w:val="LOnormal"/>
        <w:numPr>
          <w:ilvl w:val="0"/>
          <w:numId w:val="1"/>
        </w:numPr>
        <w:spacing w:before="0" w:after="0"/>
        <w:ind w:left="284" w:hanging="360"/>
        <w:jc w:val="left"/>
        <w:rPr>
          <w:rFonts w:ascii="Verdana" w:hAnsi="Verdana" w:eastAsia="Verdana" w:cs="Verdana"/>
          <w:color w:val="000000"/>
          <w:sz w:val="24"/>
          <w:szCs w:val="24"/>
        </w:rPr>
      </w:pPr>
      <w:bookmarkStart w:id="5" w:name="_heading=h.2et92p0"/>
      <w:bookmarkEnd w:id="5"/>
      <w:r>
        <w:rPr>
          <w:rFonts w:eastAsia="Verdana" w:cs="Verdana" w:ascii="Verdana" w:hAnsi="Verdana"/>
          <w:b/>
          <w:color w:val="000000"/>
          <w:sz w:val="24"/>
          <w:szCs w:val="24"/>
        </w:rPr>
        <w:t>Objetivos de aprendizaje-actividades-indicadores de logro.</w:t>
      </w:r>
      <w:r>
        <w:rPr>
          <w:rFonts w:eastAsia="Verdana" w:cs="Verdana" w:ascii="Verdana" w:hAnsi="Verdana"/>
          <w:color w:val="000000"/>
          <w:sz w:val="24"/>
          <w:szCs w:val="24"/>
        </w:rPr>
        <w:t xml:space="preserve"> En la siguiente tabla se trata de relacionar los objetivos de aprendizaje propuestos inicialmente en el proyecto (puede copiarlos del diseño inicial) con las actividades o acciones realizadas para la consecución de los primeros y, en la última columna, enunciar los indicadores que han permitido al equipo valorar como objetivos logrados.</w:t>
      </w:r>
    </w:p>
    <w:p>
      <w:pPr>
        <w:pStyle w:val="LOnormal"/>
        <w:ind w:left="284" w:hanging="0"/>
        <w:jc w:val="left"/>
        <w:rPr>
          <w:rFonts w:ascii="Verdana" w:hAnsi="Verdana" w:eastAsia="Verdana" w:cs="Verdana"/>
          <w:color w:val="000000"/>
          <w:sz w:val="24"/>
          <w:szCs w:val="24"/>
        </w:rPr>
      </w:pPr>
      <w:r>
        <w:rPr>
          <w:rFonts w:eastAsia="Verdana" w:cs="Verdana" w:ascii="Verdana" w:hAnsi="Verdana"/>
          <w:color w:val="000000"/>
          <w:sz w:val="24"/>
          <w:szCs w:val="24"/>
        </w:rPr>
      </w:r>
    </w:p>
    <w:tbl>
      <w:tblPr>
        <w:tblStyle w:val="TableNormal"/>
        <w:tblW w:w="8484" w:type="dxa"/>
        <w:jc w:val="left"/>
        <w:tblInd w:w="10" w:type="dxa"/>
        <w:tblLayout w:type="fixed"/>
        <w:tblCellMar>
          <w:top w:w="0" w:type="dxa"/>
          <w:left w:w="108" w:type="dxa"/>
          <w:bottom w:w="0" w:type="dxa"/>
          <w:right w:w="108" w:type="dxa"/>
        </w:tblCellMar>
        <w:tblLook w:val="0400" w:noHBand="0" w:noVBand="1" w:firstColumn="0" w:lastRow="0" w:lastColumn="0" w:firstRow="0"/>
      </w:tblPr>
      <w:tblGrid>
        <w:gridCol w:w="2828"/>
        <w:gridCol w:w="2828"/>
        <w:gridCol w:w="2828"/>
      </w:tblGrid>
      <w:tr>
        <w:trPr/>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Objetivos de aprendizaje propuestos</w:t>
            </w:r>
          </w:p>
        </w:tc>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Actividades y acciones que los han desarrollado</w:t>
            </w:r>
          </w:p>
        </w:tc>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Indicadores de logro</w:t>
            </w:r>
          </w:p>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r>
          </w:p>
        </w:tc>
      </w:tr>
      <w:tr>
        <w:trPr/>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Adquisición por parte del alumnado, de la capacidad de aplicar los conocimientos adquiridos y su capacidad de resolución de problemas en entornos nuevos o poco conocidos dentro de contextos más amplios (o multidisciplinares) relacionados con su área de estudio</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Sesiones formativas, reuniones con entidades, evaluación de necesidades de las entidades, elaboración de informes, trabajo de campo en los barrios de Madrid</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Participación en actividades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Satisfacción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Percepción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Cumplimiento de objetivos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Adquisición de competencias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Autonomía profesional</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hi-IN"/>
              </w:rPr>
            </w:r>
          </w:p>
        </w:tc>
      </w:tr>
      <w:tr>
        <w:trPr/>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Integración de conocimientos y capacidad de enfrentarse a la complejidad de formular juicios incluyendo la elaboración de reflexiones sobre las responsabilidades sociales y éticas vinculadas a la aplicación de sus conocimientos y juicios</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Sesiones formativas, reuniones con entidades, evaluación de necesidades de las entidades, elaboración de informes, trabajo de campo con los educadores y jóvenes, reuniones de debate con supervisores, grupos de discusión</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Participación en actividades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Satisfacción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Percepción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Cumplimiento de objetivos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Adquisición de competencias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Autonomía profesional</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hi-IN"/>
              </w:rPr>
            </w:r>
          </w:p>
        </w:tc>
      </w:tr>
      <w:tr>
        <w:trPr/>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Capacidad de expresar sus conclusiones y los conocimientos y razones últimas que las sustentan a públicos especializados y no especializados de un modo claro y sin ambigüedades</w:t>
            </w:r>
          </w:p>
        </w:tc>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Reuniones con supervisores, reuniones con entidades, presentaciones en grupos.</w:t>
            </w:r>
          </w:p>
        </w:tc>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Participación en actividades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Satisfacción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Percepción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Cumplimiento de objetivos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Adquisición de competencias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Autonomía profesional</w:t>
            </w:r>
          </w:p>
        </w:tc>
      </w:tr>
    </w:tbl>
    <w:p>
      <w:pPr>
        <w:pStyle w:val="LOnormal"/>
        <w:spacing w:before="0" w:after="0"/>
        <w:ind w:left="360" w:hanging="0"/>
        <w:rPr>
          <w:rFonts w:ascii="Verdana" w:hAnsi="Verdana" w:eastAsia="Verdana" w:cs="Verdana"/>
          <w:b/>
          <w:b/>
          <w:color w:val="000000"/>
          <w:sz w:val="24"/>
          <w:szCs w:val="24"/>
        </w:rPr>
      </w:pPr>
      <w:r>
        <w:rPr>
          <w:rFonts w:eastAsia="Verdana" w:cs="Verdana" w:ascii="Verdana" w:hAnsi="Verdana"/>
          <w:b/>
          <w:color w:val="000000"/>
          <w:sz w:val="24"/>
          <w:szCs w:val="24"/>
        </w:rPr>
      </w:r>
    </w:p>
    <w:p>
      <w:pPr>
        <w:pStyle w:val="LOnormal"/>
        <w:numPr>
          <w:ilvl w:val="1"/>
          <w:numId w:val="1"/>
        </w:numPr>
        <w:spacing w:before="0" w:after="11"/>
        <w:ind w:left="567" w:hanging="720"/>
        <w:jc w:val="left"/>
        <w:rPr>
          <w:rFonts w:ascii="Verdana" w:hAnsi="Verdana" w:eastAsia="Verdana" w:cs="Verdana"/>
          <w:color w:val="000000"/>
          <w:sz w:val="24"/>
          <w:szCs w:val="24"/>
        </w:rPr>
      </w:pPr>
      <w:bookmarkStart w:id="6" w:name="_heading=h.tyjcwt"/>
      <w:bookmarkEnd w:id="6"/>
      <w:r>
        <w:rPr>
          <w:rFonts w:eastAsia="Verdana" w:cs="Verdana" w:ascii="Verdana" w:hAnsi="Verdana"/>
          <w:color w:val="000000"/>
          <w:sz w:val="24"/>
          <w:szCs w:val="24"/>
        </w:rPr>
        <w:t>Explicar brevemente qué conocimientos y competencias de la asignatura/s, TFGs, TFMs, Créditos de libre configuración de la titulación se han vinculado al desarrollo del proyecto (máximo 300 palabras)</w:t>
      </w:r>
    </w:p>
    <w:p>
      <w:pPr>
        <w:pStyle w:val="LOnormal"/>
        <w:spacing w:before="0" w:after="11"/>
        <w:ind w:left="1494" w:hanging="0"/>
        <w:jc w:val="left"/>
        <w:rPr>
          <w:rFonts w:ascii="Verdana" w:hAnsi="Verdana" w:eastAsia="Verdana" w:cs="Verdana"/>
          <w:color w:val="000000"/>
          <w:sz w:val="24"/>
          <w:szCs w:val="24"/>
        </w:rPr>
      </w:pPr>
      <w:r>
        <w:rPr>
          <w:rFonts w:eastAsia="Verdana" w:cs="Verdana" w:ascii="Verdana" w:hAnsi="Verdana"/>
          <w:color w:val="000000"/>
          <w:sz w:val="24"/>
          <w:szCs w:val="24"/>
        </w:rPr>
      </w:r>
    </w:p>
    <w:p>
      <w:pPr>
        <w:pStyle w:val="LOnormal"/>
        <w:ind w:left="567" w:hanging="0"/>
        <w:jc w:val="left"/>
        <w:rPr>
          <w:rFonts w:ascii="Verdana" w:hAnsi="Verdana" w:eastAsia="Verdana" w:cs="Verdana"/>
          <w:sz w:val="24"/>
          <w:szCs w:val="24"/>
        </w:rPr>
      </w:pPr>
      <w:r>
        <w:rPr>
          <w:rFonts w:eastAsia="Verdana" w:cs="Verdana" w:ascii="Verdana" w:hAnsi="Verdana"/>
          <w:sz w:val="24"/>
          <w:szCs w:val="24"/>
        </w:rPr>
        <w:t>Este proyecto está orientado a la participación voluntaria de los alumnos y alumnas, lo que implica que dentro de las asignaturas se ha dado la opción de formar parte del Aps y desarrollar las actividades correspondientes en dicho proyecto. Las asignaturas implicadas han sido:</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del Prácticum del Grado de Psicología en el itinerario de Psicología Social, compartiendo objetivos de aprendizaje con las siguientes asignaturas:</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Prácticum</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Psicología Comunitaria y de los problemas sociales</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Intervención y tratamiento en Psicología Social, Laboral y Educativa</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Evaluación aplicada a Contextos II (social, laboral y educativa)</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Psicología de la persuasión. Conflicto, negociación y mediación</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Del Máster de Psicología Social UCM, especialmente en las asignaturas de</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Prácticum (especialmente las actividades del trabajo de campo han sido realizadas por el estudiantado del Prácticum del máster, como parte de su actividad académica)</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Intervención Grupal y Comunitaria</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        ◦ </w:t>
      </w:r>
      <w:r>
        <w:rPr>
          <w:rFonts w:eastAsia="Verdana" w:cs="Verdana" w:ascii="Verdana" w:hAnsi="Verdana"/>
          <w:sz w:val="24"/>
          <w:szCs w:val="24"/>
        </w:rPr>
        <w:t>Análisis e Intervención Psicosocial en Problemas Sociales</w:t>
      </w:r>
    </w:p>
    <w:p>
      <w:pPr>
        <w:pStyle w:val="LOnormal"/>
        <w:ind w:left="567" w:hanging="0"/>
        <w:jc w:val="left"/>
        <w:rPr>
          <w:rFonts w:ascii="Verdana" w:hAnsi="Verdana" w:eastAsia="Verdana" w:cs="Verdana"/>
          <w:sz w:val="24"/>
          <w:szCs w:val="24"/>
        </w:rPr>
      </w:pPr>
      <w:r>
        <w:rPr>
          <w:rFonts w:eastAsia="Verdana" w:cs="Verdana" w:ascii="Verdana" w:hAnsi="Verdana"/>
          <w:sz w:val="24"/>
          <w:szCs w:val="24"/>
        </w:rPr>
        <w:t xml:space="preserve">El reconocimiento de la participación en el proyecto ApS se ha realizado a través de créditos optativos en la formación del estudiantado. </w:t>
      </w:r>
    </w:p>
    <w:p>
      <w:pPr>
        <w:pStyle w:val="LOnormal"/>
        <w:numPr>
          <w:ilvl w:val="0"/>
          <w:numId w:val="1"/>
        </w:numPr>
        <w:spacing w:lineRule="auto" w:line="240" w:before="0" w:after="11"/>
        <w:jc w:val="left"/>
        <w:rPr>
          <w:rFonts w:ascii="Verdana" w:hAnsi="Verdana" w:eastAsia="Verdana" w:cs="Verdana"/>
          <w:b/>
          <w:b/>
          <w:sz w:val="24"/>
          <w:szCs w:val="24"/>
        </w:rPr>
      </w:pPr>
      <w:bookmarkStart w:id="7" w:name="_heading=h.3dy6vkm"/>
      <w:bookmarkEnd w:id="7"/>
      <w:r>
        <w:rPr>
          <w:rFonts w:eastAsia="Verdana" w:cs="Verdana" w:ascii="Verdana" w:hAnsi="Verdana"/>
          <w:b/>
          <w:sz w:val="24"/>
          <w:szCs w:val="24"/>
        </w:rPr>
        <w:t xml:space="preserve">Objetivos de servicio-propuestos-actividades/acciones-indicadores de logro. </w:t>
      </w:r>
      <w:r>
        <w:rPr>
          <w:rFonts w:eastAsia="Verdana" w:cs="Verdana" w:ascii="Verdana" w:hAnsi="Verdana"/>
          <w:sz w:val="24"/>
          <w:szCs w:val="24"/>
        </w:rPr>
        <w:t>En la siguiente tabla se trata de relacionar los objetivos de servicio propuestos inicialmente en el proyecto (puede copiarlos del diseño inicial) con las actividades o acciones realizadas para la consecución de los primeros y, en la última columna enunciar los indicadores que han permitido al equipo valorar como objetivos logrados.</w:t>
      </w:r>
    </w:p>
    <w:p>
      <w:pPr>
        <w:pStyle w:val="LOnormal"/>
        <w:spacing w:lineRule="auto" w:line="240" w:before="0" w:after="11"/>
        <w:jc w:val="left"/>
        <w:rPr>
          <w:rFonts w:ascii="Verdana" w:hAnsi="Verdana" w:eastAsia="Verdana" w:cs="Verdana"/>
          <w:sz w:val="24"/>
          <w:szCs w:val="24"/>
        </w:rPr>
      </w:pPr>
      <w:r>
        <w:rPr>
          <w:rFonts w:eastAsia="Verdana" w:cs="Verdana" w:ascii="Verdana" w:hAnsi="Verdana"/>
          <w:sz w:val="24"/>
          <w:szCs w:val="24"/>
        </w:rPr>
      </w:r>
    </w:p>
    <w:tbl>
      <w:tblPr>
        <w:tblStyle w:val="TableNormal"/>
        <w:tblW w:w="8484" w:type="dxa"/>
        <w:jc w:val="left"/>
        <w:tblInd w:w="10" w:type="dxa"/>
        <w:tblLayout w:type="fixed"/>
        <w:tblCellMar>
          <w:top w:w="0" w:type="dxa"/>
          <w:left w:w="108" w:type="dxa"/>
          <w:bottom w:w="0" w:type="dxa"/>
          <w:right w:w="108" w:type="dxa"/>
        </w:tblCellMar>
        <w:tblLook w:val="0400" w:noHBand="0" w:noVBand="1" w:firstColumn="0" w:lastRow="0" w:lastColumn="0" w:firstRow="0"/>
      </w:tblPr>
      <w:tblGrid>
        <w:gridCol w:w="2828"/>
        <w:gridCol w:w="2828"/>
        <w:gridCol w:w="2828"/>
      </w:tblGrid>
      <w:tr>
        <w:trPr/>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Objetivos de servicio propuestos</w:t>
            </w:r>
          </w:p>
        </w:tc>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Actividades y acciones que los han desarrollado</w:t>
            </w:r>
          </w:p>
        </w:tc>
        <w:tc>
          <w:tcPr>
            <w:tcW w:w="2828" w:type="dxa"/>
            <w:tcBorders>
              <w:top w:val="single" w:sz="4" w:space="0" w:color="000000"/>
              <w:left w:val="single" w:sz="4" w:space="0" w:color="000000"/>
              <w:bottom w:val="single" w:sz="4" w:space="0" w:color="000000"/>
              <w:right w:val="single" w:sz="4" w:space="0" w:color="000000"/>
            </w:tcBorders>
          </w:tcPr>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t>Indicadores de logro</w:t>
            </w:r>
          </w:p>
          <w:p>
            <w:pPr>
              <w:pStyle w:val="LOnormal"/>
              <w:widowControl w:val="false"/>
              <w:suppressAutoHyphens w:val="true"/>
              <w:spacing w:lineRule="auto" w:line="240" w:before="0" w:after="11"/>
              <w:ind w:left="0" w:hanging="0"/>
              <w:jc w:val="left"/>
              <w:rPr>
                <w:rFonts w:ascii="Verdana" w:hAnsi="Verdana" w:eastAsia="Verdana" w:cs="Verdana"/>
              </w:rPr>
            </w:pPr>
            <w:r>
              <w:rPr>
                <w:rFonts w:eastAsia="Verdana" w:cs="Verdana" w:ascii="Verdana" w:hAnsi="Verdana"/>
                <w:kern w:val="0"/>
                <w:sz w:val="22"/>
                <w:szCs w:val="22"/>
                <w:lang w:val="es-ES" w:eastAsia="zh-CN" w:bidi="hi-IN"/>
              </w:rPr>
            </w:r>
          </w:p>
        </w:tc>
      </w:tr>
      <w:tr>
        <w:trPr/>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Mejorar la intervención psicosocial para las personas en situación de riesgo a través de la participación activa de los usuarios junto con el equipo profesional</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Sesiones formativas, supervisión</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Participación en actividades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Satisfacción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Percepción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Cumplimiento de objetivos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Realización de actividades</w:t>
            </w:r>
          </w:p>
        </w:tc>
      </w:tr>
      <w:tr>
        <w:trPr/>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Desarrollar intervenciones especializadas en las organizaciones sociales: realizando el diagnóstico de las intervenciones en los correspondientes entornos sociales, aplicando las estrategias y técnicas orientadas al desarrollo personal y comunitario, y empleando las habilidades necesarias para llevar a cabo dichas intervenciones</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Sesiones formativas, supervisión, trabajo de campo, sesiones individuales y grupales, reuniones con entidades.</w:t>
            </w:r>
          </w:p>
        </w:tc>
        <w:tc>
          <w:tcPr>
            <w:tcW w:w="2828" w:type="dxa"/>
            <w:tcBorders>
              <w:top w:val="single" w:sz="4" w:space="0" w:color="000000"/>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Participación en actividades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Satisfacción</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Cumplimiento de objetivos</w:t>
            </w:r>
          </w:p>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Percepción de agentes implicados</w:t>
            </w:r>
          </w:p>
        </w:tc>
      </w:tr>
      <w:tr>
        <w:trPr/>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Utilizar herramientas virtuales para el proyecto, tanto en el desarrollo con las comunidades virtuales de aprendizaje como en la difusión mediante el uso de redes sociales.</w:t>
            </w:r>
          </w:p>
        </w:tc>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Sesiones individuales y grupales, asesoramiento presencial</w:t>
            </w:r>
          </w:p>
        </w:tc>
        <w:tc>
          <w:tcPr>
            <w:tcW w:w="2828" w:type="dxa"/>
            <w:tcBorders>
              <w:left w:val="single" w:sz="4" w:space="0" w:color="000000"/>
              <w:bottom w:val="single" w:sz="4" w:space="0" w:color="000000"/>
              <w:right w:val="single" w:sz="4" w:space="0" w:color="000000"/>
            </w:tcBorders>
          </w:tcPr>
          <w:p>
            <w:pPr>
              <w:pStyle w:val="Normal"/>
              <w:widowControl/>
              <w:suppressAutoHyphens w:val="true"/>
              <w:spacing w:before="0" w:after="11"/>
              <w:ind w:left="0" w:hanging="0"/>
              <w:jc w:val="left"/>
              <w:rPr>
                <w:rFonts w:ascii="Verdana" w:hAnsi="Verdana"/>
                <w:bCs/>
                <w:sz w:val="24"/>
                <w:szCs w:val="24"/>
              </w:rPr>
            </w:pPr>
            <w:r>
              <w:rPr>
                <w:rFonts w:eastAsia="Arial" w:cs="Arial" w:ascii="Verdana" w:hAnsi="Verdana"/>
                <w:bCs/>
                <w:kern w:val="0"/>
                <w:sz w:val="24"/>
                <w:szCs w:val="24"/>
                <w:lang w:val="es-ES" w:eastAsia="zh-CN" w:bidi="ar-SA"/>
              </w:rPr>
              <w:t>Seguimiento presencial (reuniones y tutorías)</w:t>
            </w:r>
          </w:p>
        </w:tc>
      </w:tr>
    </w:tbl>
    <w:p>
      <w:pPr>
        <w:pStyle w:val="LOnormal"/>
        <w:spacing w:before="0" w:after="0"/>
        <w:ind w:left="927" w:hanging="0"/>
        <w:rPr>
          <w:rFonts w:ascii="Verdana" w:hAnsi="Verdana" w:eastAsia="Verdana" w:cs="Verdana"/>
          <w:color w:val="000000"/>
          <w:sz w:val="24"/>
          <w:szCs w:val="24"/>
        </w:rPr>
      </w:pPr>
      <w:r>
        <w:rPr>
          <w:rFonts w:eastAsia="Verdana" w:cs="Verdana" w:ascii="Verdana" w:hAnsi="Verdana"/>
          <w:color w:val="000000"/>
          <w:sz w:val="24"/>
          <w:szCs w:val="24"/>
        </w:rPr>
      </w:r>
    </w:p>
    <w:p>
      <w:pPr>
        <w:pStyle w:val="LOnormal"/>
        <w:numPr>
          <w:ilvl w:val="1"/>
          <w:numId w:val="1"/>
        </w:numPr>
        <w:ind w:left="567" w:hanging="720"/>
        <w:rPr>
          <w:rFonts w:ascii="Verdana" w:hAnsi="Verdana" w:eastAsia="Verdana" w:cs="Verdana"/>
          <w:color w:val="000000"/>
          <w:sz w:val="24"/>
          <w:szCs w:val="24"/>
        </w:rPr>
      </w:pPr>
      <w:r>
        <w:rPr>
          <w:rFonts w:eastAsia="Verdana" w:cs="Verdana" w:ascii="Verdana" w:hAnsi="Verdana"/>
          <w:color w:val="000000"/>
          <w:sz w:val="24"/>
          <w:szCs w:val="24"/>
        </w:rPr>
        <w:t>Descripción de la situación o necesidad social mejorada gracias al proyecto, (máximo, 300 palabras)</w:t>
      </w:r>
    </w:p>
    <w:p>
      <w:pPr>
        <w:pStyle w:val="Normal"/>
        <w:spacing w:lineRule="auto" w:line="240" w:before="0" w:after="0"/>
        <w:ind w:left="0" w:hanging="0"/>
        <w:jc w:val="left"/>
        <w:rPr>
          <w:rFonts w:ascii="Verdana" w:hAnsi="Verdana"/>
          <w:bCs/>
          <w:sz w:val="24"/>
          <w:szCs w:val="24"/>
        </w:rPr>
      </w:pPr>
      <w:r>
        <w:rPr>
          <w:rFonts w:eastAsia="Times New Roman" w:cs="Times New Roman" w:ascii="Verdana" w:hAnsi="Verdana"/>
          <w:bCs/>
          <w:sz w:val="24"/>
          <w:szCs w:val="24"/>
        </w:rPr>
        <w:t xml:space="preserve">Desde la experiencia profesional y docente del equipo del proyecto, vemos la necesidad de aportar a la formación académica oficial de los alumnos del Grado de Psicología Social y Master de Psicología social, un plus en cuanto al desarrollo de sus competencias profesionales y personales desde una perspectiva más cerca de la práctica profesional. De ahí que creamos que este proyecto pueda aportar al alumno un conocimiento de los ámbitos de intervención social más cerca de la realidad laboral con la que se va a encontrar al finalizar sus estudios. La importancia de desarrollar estas competencias para la psicología de la intervención social, está justificada por el incipiente crecimiento de la necesidad de la sociedad de cubrir este ámbito de la psicología, ya que los profesionales de la psicología de la intervención social son el principal grupo de profesionales de la Psicología en activo actualmente. Al diseñar el proyecto inicial en el curso 2020-2021, éramos conscientes de que, dadas las circunstancias en las que estamos inmersos, la necesidad de la psicología de la intervención social en los diferentes ámbitos es urgente e importante. Durante el desarrollo del proyecto, y especialmente al realizar el trabajo de campo en 2023 en los barrios de Madrid, se constata que la necesidad existe, tanto en los grupos denominados de riesgo (personas con peligro de exclusión, especialmente menores con problemas de conducta y apoyo social…) como en la población general y en ciertos grupos dentro de esta población. </w:t>
      </w:r>
    </w:p>
    <w:p>
      <w:pPr>
        <w:pStyle w:val="Normal"/>
        <w:spacing w:lineRule="auto" w:line="240" w:before="0" w:after="0"/>
        <w:ind w:left="1440" w:hanging="0"/>
        <w:jc w:val="left"/>
        <w:textAlignment w:val="baseline"/>
        <w:rPr>
          <w:rFonts w:ascii="Verdana" w:hAnsi="Verdana" w:eastAsia="Verdana" w:cs="Verdana"/>
          <w:sz w:val="24"/>
          <w:szCs w:val="24"/>
        </w:rPr>
      </w:pPr>
      <w:r>
        <w:rPr>
          <w:rFonts w:eastAsia="Verdana" w:cs="Verdana" w:ascii="Verdana" w:hAnsi="Verdana"/>
          <w:sz w:val="24"/>
          <w:szCs w:val="24"/>
        </w:rPr>
      </w:r>
    </w:p>
    <w:p>
      <w:pPr>
        <w:pStyle w:val="LOnormal"/>
        <w:numPr>
          <w:ilvl w:val="0"/>
          <w:numId w:val="1"/>
        </w:numPr>
        <w:spacing w:lineRule="auto" w:line="240" w:before="0" w:after="11"/>
        <w:jc w:val="left"/>
        <w:rPr>
          <w:rFonts w:ascii="Verdana" w:hAnsi="Verdana" w:eastAsia="Verdana" w:cs="Verdana"/>
          <w:b/>
          <w:b/>
          <w:sz w:val="24"/>
          <w:szCs w:val="24"/>
        </w:rPr>
      </w:pPr>
      <w:r>
        <w:rPr>
          <w:rFonts w:eastAsia="Verdana" w:cs="Verdana" w:ascii="Verdana" w:hAnsi="Verdana"/>
          <w:b/>
          <w:sz w:val="24"/>
          <w:szCs w:val="24"/>
        </w:rPr>
        <w:t>Cronograma de desarrollo</w:t>
      </w:r>
    </w:p>
    <w:p>
      <w:pPr>
        <w:pStyle w:val="LOnormal"/>
        <w:spacing w:lineRule="auto" w:line="240" w:before="0" w:after="11"/>
        <w:ind w:left="360" w:hanging="0"/>
        <w:jc w:val="left"/>
        <w:rPr>
          <w:rFonts w:ascii="Verdana" w:hAnsi="Verdana" w:eastAsia="Verdana" w:cs="Verdana"/>
          <w:b/>
          <w:b/>
          <w:sz w:val="24"/>
          <w:szCs w:val="24"/>
        </w:rPr>
      </w:pPr>
      <w:r>
        <w:rPr>
          <w:rFonts w:eastAsia="Verdana" w:cs="Verdana" w:ascii="Verdana" w:hAnsi="Verdana"/>
          <w:b/>
          <w:sz w:val="24"/>
          <w:szCs w:val="24"/>
        </w:rPr>
      </w:r>
    </w:p>
    <w:tbl>
      <w:tblPr>
        <w:tblStyle w:val="TableNormal"/>
        <w:tblW w:w="10208" w:type="dxa"/>
        <w:jc w:val="left"/>
        <w:tblInd w:w="-998" w:type="dxa"/>
        <w:tblLayout w:type="fixed"/>
        <w:tblCellMar>
          <w:top w:w="0" w:type="dxa"/>
          <w:left w:w="108" w:type="dxa"/>
          <w:bottom w:w="0" w:type="dxa"/>
          <w:right w:w="108" w:type="dxa"/>
        </w:tblCellMar>
        <w:tblLook w:val="0400" w:noHBand="0" w:noVBand="1" w:firstColumn="0" w:lastRow="0" w:lastColumn="0" w:firstRow="0"/>
      </w:tblPr>
      <w:tblGrid>
        <w:gridCol w:w="1701"/>
        <w:gridCol w:w="4255"/>
        <w:gridCol w:w="425"/>
        <w:gridCol w:w="423"/>
        <w:gridCol w:w="427"/>
        <w:gridCol w:w="426"/>
        <w:gridCol w:w="423"/>
        <w:gridCol w:w="427"/>
        <w:gridCol w:w="423"/>
        <w:gridCol w:w="426"/>
        <w:gridCol w:w="427"/>
        <w:gridCol w:w="424"/>
      </w:tblGrid>
      <w:tr>
        <w:trPr>
          <w:trHeight w:val="1491" w:hRule="atLeast"/>
        </w:trPr>
        <w:tc>
          <w:tcPr>
            <w:tcW w:w="1701" w:type="dxa"/>
            <w:tcBorders>
              <w:top w:val="single" w:sz="4" w:space="0" w:color="000000"/>
              <w:left w:val="single" w:sz="4" w:space="0" w:color="000000"/>
              <w:bottom w:val="single" w:sz="4" w:space="0" w:color="000000"/>
              <w:right w:val="single" w:sz="4" w:space="0" w:color="000000"/>
            </w:tcBorders>
            <w:shd w:color="auto" w:fill="BFBFBF" w:val="clear"/>
            <w:vAlign w:val="center"/>
          </w:tcPr>
          <w:p>
            <w:pPr>
              <w:pStyle w:val="LOnormal"/>
              <w:widowControl w:val="false"/>
              <w:suppressAutoHyphens w:val="true"/>
              <w:spacing w:lineRule="auto" w:line="276" w:before="0" w:after="0"/>
              <w:ind w:left="0" w:right="17" w:hanging="0"/>
              <w:jc w:val="center"/>
              <w:rPr>
                <w:rFonts w:ascii="Verdana" w:hAnsi="Verdana" w:eastAsia="Verdana" w:cs="Verdana"/>
              </w:rPr>
            </w:pPr>
            <w:r>
              <w:rPr>
                <w:rFonts w:eastAsia="Verdana" w:cs="Verdana" w:ascii="Verdana" w:hAnsi="Verdana"/>
                <w:i/>
                <w:kern w:val="0"/>
                <w:sz w:val="22"/>
                <w:szCs w:val="22"/>
                <w:lang w:val="es-ES" w:eastAsia="zh-CN" w:bidi="hi-IN"/>
              </w:rPr>
              <w:t>FASES del APS</w:t>
            </w:r>
          </w:p>
        </w:tc>
        <w:tc>
          <w:tcPr>
            <w:tcW w:w="4255" w:type="dxa"/>
            <w:tcBorders>
              <w:top w:val="single" w:sz="4" w:space="0" w:color="000000"/>
              <w:left w:val="single" w:sz="4" w:space="0" w:color="000000"/>
              <w:bottom w:val="single" w:sz="4" w:space="0" w:color="000000"/>
              <w:right w:val="single" w:sz="4" w:space="0" w:color="000000"/>
            </w:tcBorders>
            <w:shd w:color="auto" w:fill="D9D9D9" w:val="clear"/>
          </w:tcPr>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Actividades/acciones</w:t>
            </w:r>
          </w:p>
        </w:tc>
        <w:tc>
          <w:tcPr>
            <w:tcW w:w="425" w:type="dxa"/>
            <w:tcBorders>
              <w:top w:val="single" w:sz="4" w:space="0" w:color="000000"/>
              <w:left w:val="single" w:sz="4" w:space="0" w:color="000000"/>
              <w:bottom w:val="single" w:sz="4" w:space="0" w:color="000000"/>
              <w:right w:val="single" w:sz="4" w:space="0" w:color="000000"/>
            </w:tcBorders>
            <w:shd w:color="auto" w:fill="D9D9D9" w:val="clear"/>
          </w:tcPr>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Sep</w:t>
            </w:r>
          </w:p>
        </w:tc>
        <w:tc>
          <w:tcPr>
            <w:tcW w:w="423" w:type="dxa"/>
            <w:tcBorders>
              <w:top w:val="single" w:sz="4" w:space="0" w:color="000000"/>
              <w:left w:val="single" w:sz="4" w:space="0" w:color="000000"/>
              <w:bottom w:val="single" w:sz="4" w:space="0" w:color="000000"/>
              <w:right w:val="single" w:sz="4" w:space="0" w:color="000000"/>
            </w:tcBorders>
            <w:shd w:color="auto" w:fill="D9D9D9" w:val="clear"/>
          </w:tcPr>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O</w:t>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c</w:t>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t</w:t>
            </w:r>
          </w:p>
        </w:tc>
        <w:tc>
          <w:tcPr>
            <w:tcW w:w="427"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0" w:hanging="0"/>
              <w:rPr>
                <w:rFonts w:ascii="Verdana" w:hAnsi="Verdana" w:eastAsia="Verdana" w:cs="Verdana"/>
                <w:sz w:val="20"/>
                <w:szCs w:val="20"/>
              </w:rPr>
            </w:pPr>
            <w:r>
              <w:rPr>
                <w:rFonts w:eastAsia="Verdana" w:cs="Verdana" w:ascii="Verdana" w:hAnsi="Verdana"/>
                <w:kern w:val="0"/>
                <w:sz w:val="20"/>
                <w:szCs w:val="20"/>
                <w:lang w:val="es-ES" w:eastAsia="zh-CN" w:bidi="hi-IN"/>
              </w:rPr>
              <w:t>N</w:t>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o</w:t>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t>v</w:t>
            </w:r>
          </w:p>
          <w:p>
            <w:pPr>
              <w:pStyle w:val="LOnormal"/>
              <w:widowControl w:val="false"/>
              <w:suppressAutoHyphens w:val="true"/>
              <w:spacing w:lineRule="auto" w:line="276" w:before="0" w:after="0"/>
              <w:jc w:val="center"/>
              <w:rPr>
                <w:rFonts w:ascii="Verdana" w:hAnsi="Verdana" w:eastAsia="Verdana" w:cs="Verdana"/>
                <w:sz w:val="20"/>
                <w:szCs w:val="20"/>
              </w:rPr>
            </w:pPr>
            <w:r>
              <w:rPr>
                <w:rFonts w:eastAsia="Verdana" w:cs="Verdana" w:ascii="Verdana" w:hAnsi="Verdana"/>
                <w:kern w:val="0"/>
                <w:sz w:val="20"/>
                <w:szCs w:val="20"/>
                <w:lang w:val="es-ES"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10" w:right="15"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D</w:t>
            </w:r>
          </w:p>
          <w:p>
            <w:pPr>
              <w:pStyle w:val="LOnormal"/>
              <w:widowControl w:val="false"/>
              <w:suppressAutoHyphens w:val="true"/>
              <w:spacing w:lineRule="auto" w:line="276" w:before="0" w:after="0"/>
              <w:ind w:left="10" w:right="15"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I</w:t>
            </w:r>
          </w:p>
          <w:p>
            <w:pPr>
              <w:pStyle w:val="LOnormal"/>
              <w:widowControl w:val="false"/>
              <w:suppressAutoHyphens w:val="true"/>
              <w:spacing w:lineRule="auto" w:line="276" w:before="0" w:after="0"/>
              <w:ind w:left="10" w:right="15"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c</w:t>
            </w:r>
          </w:p>
          <w:p>
            <w:pPr>
              <w:pStyle w:val="LOnormal"/>
              <w:widowControl w:val="false"/>
              <w:suppressAutoHyphens w:val="true"/>
              <w:spacing w:lineRule="auto" w:line="276" w:before="0" w:after="0"/>
              <w:ind w:left="76" w:hanging="0"/>
              <w:rPr>
                <w:rFonts w:ascii="Verdana" w:hAnsi="Verdana" w:eastAsia="Verdana" w:cs="Verdana"/>
                <w:sz w:val="20"/>
                <w:szCs w:val="20"/>
              </w:rPr>
            </w:pPr>
            <w:r>
              <w:rPr>
                <w:rFonts w:eastAsia="Verdana" w:cs="Verdana" w:ascii="Verdana" w:hAnsi="Verdana"/>
                <w:kern w:val="0"/>
                <w:sz w:val="20"/>
                <w:szCs w:val="20"/>
                <w:lang w:val="es-ES"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0" w:hanging="0"/>
              <w:rPr>
                <w:rFonts w:ascii="Verdana" w:hAnsi="Verdana" w:eastAsia="Verdana" w:cs="Verdana"/>
                <w:sz w:val="20"/>
                <w:szCs w:val="20"/>
              </w:rPr>
            </w:pPr>
            <w:r>
              <w:rPr>
                <w:rFonts w:eastAsia="Verdana" w:cs="Verdana" w:ascii="Verdana" w:hAnsi="Verdana"/>
                <w:kern w:val="0"/>
                <w:sz w:val="20"/>
                <w:szCs w:val="20"/>
                <w:lang w:val="es-ES" w:eastAsia="zh-CN" w:bidi="hi-IN"/>
              </w:rPr>
              <w:t>Ene</w:t>
            </w:r>
          </w:p>
        </w:tc>
        <w:tc>
          <w:tcPr>
            <w:tcW w:w="427"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56"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ind w:left="10" w:right="17"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F</w:t>
            </w:r>
          </w:p>
          <w:p>
            <w:pPr>
              <w:pStyle w:val="LOnormal"/>
              <w:widowControl w:val="false"/>
              <w:suppressAutoHyphens w:val="true"/>
              <w:spacing w:lineRule="auto" w:line="276" w:before="0" w:after="0"/>
              <w:ind w:left="10" w:right="17"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eb</w:t>
            </w:r>
          </w:p>
          <w:p>
            <w:pPr>
              <w:pStyle w:val="LOnormal"/>
              <w:widowControl w:val="false"/>
              <w:suppressAutoHyphens w:val="true"/>
              <w:spacing w:lineRule="auto" w:line="276" w:before="0" w:after="0"/>
              <w:ind w:left="71" w:hanging="0"/>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ind w:left="56"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D9D9D9" w:val="clear"/>
          </w:tcPr>
          <w:p>
            <w:pPr>
              <w:pStyle w:val="LOnormal"/>
              <w:widowControl w:val="false"/>
              <w:suppressAutoHyphens w:val="true"/>
              <w:spacing w:lineRule="auto" w:line="276" w:before="0" w:after="0"/>
              <w:ind w:left="10" w:right="20"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r>
          </w:p>
          <w:p>
            <w:pPr>
              <w:pStyle w:val="LOnormal"/>
              <w:widowControl w:val="false"/>
              <w:suppressAutoHyphens w:val="true"/>
              <w:spacing w:lineRule="auto" w:line="276" w:before="0" w:after="0"/>
              <w:ind w:left="10" w:right="20"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Mar</w:t>
            </w:r>
          </w:p>
        </w:tc>
        <w:tc>
          <w:tcPr>
            <w:tcW w:w="426"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10" w:right="20"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Abr</w:t>
            </w:r>
          </w:p>
          <w:p>
            <w:pPr>
              <w:pStyle w:val="LOnormal"/>
              <w:widowControl w:val="false"/>
              <w:suppressAutoHyphens w:val="true"/>
              <w:spacing w:lineRule="auto" w:line="276" w:before="0" w:after="0"/>
              <w:ind w:left="10" w:right="19"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55" w:hanging="0"/>
              <w:rPr>
                <w:rFonts w:ascii="Verdana" w:hAnsi="Verdana" w:eastAsia="Verdana" w:cs="Verdana"/>
                <w:sz w:val="20"/>
                <w:szCs w:val="20"/>
              </w:rPr>
            </w:pPr>
            <w:r>
              <w:rPr>
                <w:rFonts w:eastAsia="Verdana" w:cs="Verdana" w:ascii="Verdana" w:hAnsi="Verdana"/>
                <w:kern w:val="0"/>
                <w:sz w:val="20"/>
                <w:szCs w:val="20"/>
                <w:lang w:val="es-ES" w:eastAsia="zh-CN" w:bidi="hi-IN"/>
              </w:rPr>
              <w:t>May</w:t>
            </w:r>
          </w:p>
          <w:p>
            <w:pPr>
              <w:pStyle w:val="LOnormal"/>
              <w:widowControl w:val="false"/>
              <w:suppressAutoHyphens w:val="true"/>
              <w:spacing w:lineRule="auto" w:line="276" w:before="0" w:after="0"/>
              <w:ind w:left="62" w:hanging="0"/>
              <w:rPr>
                <w:rFonts w:ascii="Verdana" w:hAnsi="Verdana" w:eastAsia="Verdana" w:cs="Verdana"/>
                <w:sz w:val="20"/>
                <w:szCs w:val="20"/>
              </w:rPr>
            </w:pPr>
            <w:r>
              <w:rPr>
                <w:rFonts w:eastAsia="Verdana" w:cs="Verdana" w:ascii="Verdana" w:hAnsi="Verdana"/>
                <w:kern w:val="0"/>
                <w:sz w:val="20"/>
                <w:szCs w:val="20"/>
                <w:lang w:val="es-ES"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LOnormal"/>
              <w:widowControl w:val="false"/>
              <w:suppressAutoHyphens w:val="true"/>
              <w:spacing w:lineRule="auto" w:line="276" w:before="0" w:after="0"/>
              <w:ind w:left="10" w:right="13" w:hanging="0"/>
              <w:jc w:val="center"/>
              <w:rPr>
                <w:rFonts w:ascii="Verdana" w:hAnsi="Verdana" w:eastAsia="Verdana" w:cs="Verdana"/>
                <w:sz w:val="20"/>
                <w:szCs w:val="20"/>
              </w:rPr>
            </w:pPr>
            <w:r>
              <w:rPr>
                <w:rFonts w:eastAsia="Verdana" w:cs="Verdana" w:ascii="Verdana" w:hAnsi="Verdana"/>
                <w:kern w:val="0"/>
                <w:sz w:val="20"/>
                <w:szCs w:val="20"/>
                <w:lang w:val="es-ES" w:eastAsia="zh-CN" w:bidi="hi-IN"/>
              </w:rPr>
              <w:t>Jun</w:t>
            </w:r>
          </w:p>
          <w:p>
            <w:pPr>
              <w:pStyle w:val="LOnormal"/>
              <w:widowControl w:val="false"/>
              <w:suppressAutoHyphens w:val="true"/>
              <w:spacing w:lineRule="auto" w:line="276" w:before="0" w:after="0"/>
              <w:ind w:left="57" w:hanging="0"/>
              <w:rPr>
                <w:rFonts w:ascii="Verdana" w:hAnsi="Verdana" w:eastAsia="Verdana" w:cs="Verdana"/>
                <w:sz w:val="20"/>
                <w:szCs w:val="20"/>
              </w:rPr>
            </w:pPr>
            <w:r>
              <w:rPr>
                <w:rFonts w:eastAsia="Verdana" w:cs="Verdana" w:ascii="Verdana" w:hAnsi="Verdana"/>
                <w:kern w:val="0"/>
                <w:sz w:val="20"/>
                <w:szCs w:val="20"/>
                <w:lang w:val="es-ES" w:eastAsia="zh-CN" w:bidi="hi-IN"/>
              </w:rPr>
            </w:r>
          </w:p>
        </w:tc>
      </w:tr>
      <w:tr>
        <w:trPr>
          <w:trHeight w:val="624" w:hRule="atLeast"/>
        </w:trPr>
        <w:tc>
          <w:tcPr>
            <w:tcW w:w="1701" w:type="dxa"/>
            <w:tcBorders>
              <w:top w:val="single" w:sz="4" w:space="0" w:color="000000"/>
              <w:left w:val="single" w:sz="4" w:space="0" w:color="000000"/>
              <w:bottom w:val="single" w:sz="4" w:space="0" w:color="000000"/>
              <w:right w:val="single" w:sz="4" w:space="0" w:color="000000"/>
            </w:tcBorders>
            <w:shd w:color="auto" w:fill="auto" w:val="clear"/>
          </w:tcPr>
          <w:p>
            <w:pPr>
              <w:pStyle w:val="LOnormal"/>
              <w:widowControl w:val="false"/>
              <w:shd w:val="clear" w:color="auto" w:fill="FFFFFF"/>
              <w:suppressAutoHyphens w:val="true"/>
              <w:spacing w:lineRule="auto" w:line="276" w:before="0" w:after="211"/>
              <w:rPr>
                <w:rFonts w:ascii="Verdana" w:hAnsi="Verdana" w:eastAsia="Verdana" w:cs="Verdana"/>
              </w:rPr>
            </w:pPr>
            <w:r>
              <w:rPr>
                <w:rFonts w:eastAsia="Verdana" w:cs="Verdana" w:ascii="Verdana" w:hAnsi="Verdana"/>
                <w:kern w:val="0"/>
                <w:sz w:val="22"/>
                <w:szCs w:val="22"/>
                <w:lang w:val="es-ES" w:eastAsia="zh-CN" w:bidi="hi-IN"/>
              </w:rPr>
              <w:t xml:space="preserve">        </w:t>
            </w:r>
            <w:r>
              <w:rPr>
                <w:rFonts w:eastAsia="Verdana" w:cs="Verdana" w:ascii="Verdana" w:hAnsi="Verdana"/>
                <w:kern w:val="0"/>
                <w:sz w:val="22"/>
                <w:szCs w:val="22"/>
                <w:lang w:val="es-ES" w:eastAsia="zh-CN" w:bidi="hi-IN"/>
              </w:rPr>
              <w:t>1.</w:t>
            </w:r>
          </w:p>
          <w:p>
            <w:pPr>
              <w:pStyle w:val="LOnormal"/>
              <w:widowControl w:val="false"/>
              <w:shd w:val="clear" w:color="auto" w:fill="FFFFFF"/>
              <w:suppressAutoHyphens w:val="true"/>
              <w:spacing w:lineRule="auto" w:line="276" w:before="0" w:after="211"/>
              <w:ind w:left="0" w:hanging="720"/>
              <w:jc w:val="center"/>
              <w:rPr>
                <w:rFonts w:ascii="Verdana" w:hAnsi="Verdana" w:eastAsia="Verdana" w:cs="Verdana"/>
                <w:color w:val="000000"/>
              </w:rPr>
            </w:pPr>
            <w:r>
              <w:rPr>
                <w:rFonts w:eastAsia="Verdana" w:cs="Verdana" w:ascii="Verdana" w:hAnsi="Verdana"/>
                <w:color w:val="000000"/>
                <w:kern w:val="0"/>
                <w:sz w:val="22"/>
                <w:szCs w:val="22"/>
                <w:lang w:val="es-ES" w:eastAsia="zh-CN" w:bidi="hi-IN"/>
              </w:rPr>
              <w:t>Preparación</w:t>
            </w:r>
          </w:p>
        </w:tc>
        <w:tc>
          <w:tcPr>
            <w:tcW w:w="42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ar-SA"/>
              </w:rPr>
              <w:t>Contacto con entidades, realización de reuniones. Evaluación de necesidades ACAIS y Equity</w:t>
            </w:r>
          </w:p>
        </w:tc>
        <w:tc>
          <w:tcPr>
            <w:tcW w:w="4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2"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rPr>
                <w:rFonts w:ascii="Verdana" w:hAnsi="Verdana"/>
                <w:lang w:val="es-ES_tradnl"/>
              </w:rPr>
            </w:pPr>
            <w:r>
              <w:rPr>
                <w:rFonts w:eastAsia="Arial" w:cs="Arial" w:ascii="Verdana" w:hAnsi="Verdana"/>
                <w:kern w:val="0"/>
                <w:sz w:val="22"/>
                <w:szCs w:val="22"/>
                <w:lang w:val="es-ES_tradnl"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lineRule="auto" w:line="276"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r>
      <w:tr>
        <w:trPr>
          <w:trHeight w:val="1162" w:hRule="atLeast"/>
        </w:trPr>
        <w:tc>
          <w:tcPr>
            <w:tcW w:w="1701" w:type="dxa"/>
            <w:tcBorders>
              <w:top w:val="single" w:sz="4" w:space="0" w:color="000000"/>
              <w:left w:val="single" w:sz="4" w:space="0" w:color="000000"/>
              <w:bottom w:val="single" w:sz="4" w:space="0" w:color="000000"/>
              <w:right w:val="single" w:sz="4" w:space="0" w:color="000000"/>
            </w:tcBorders>
            <w:shd w:color="auto" w:fill="auto" w:val="clear"/>
          </w:tcPr>
          <w:p>
            <w:pPr>
              <w:pStyle w:val="LOnormal"/>
              <w:widowControl w:val="false"/>
              <w:shd w:val="clear" w:color="auto" w:fill="FFFFFF"/>
              <w:suppressAutoHyphens w:val="true"/>
              <w:spacing w:before="0" w:after="211"/>
              <w:ind w:left="249" w:right="190" w:hanging="0"/>
              <w:jc w:val="center"/>
              <w:rPr>
                <w:rFonts w:ascii="Verdana" w:hAnsi="Verdana" w:eastAsia="Verdana" w:cs="Verdana"/>
              </w:rPr>
            </w:pPr>
            <w:r>
              <w:rPr>
                <w:rFonts w:eastAsia="Verdana" w:cs="Verdana" w:ascii="Verdana" w:hAnsi="Verdana"/>
                <w:kern w:val="0"/>
                <w:sz w:val="22"/>
                <w:szCs w:val="22"/>
                <w:lang w:val="es-ES" w:eastAsia="zh-CN" w:bidi="hi-IN"/>
              </w:rPr>
              <w:t>2. Organización</w:t>
            </w:r>
          </w:p>
        </w:tc>
        <w:tc>
          <w:tcPr>
            <w:tcW w:w="42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ar-SA"/>
              </w:rPr>
              <w:t>Diseño de actuaciones, formación de alumnas/os, diseño de trabajo de campo.</w:t>
            </w:r>
          </w:p>
        </w:tc>
        <w:tc>
          <w:tcPr>
            <w:tcW w:w="4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2"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rPr>
                <w:rFonts w:ascii="Verdana" w:hAnsi="Verdana"/>
                <w:lang w:val="es-ES_tradnl"/>
              </w:rPr>
            </w:pPr>
            <w:r>
              <w:rPr>
                <w:rFonts w:eastAsia="Arial" w:cs="Arial" w:ascii="Verdana" w:hAnsi="Verdana"/>
                <w:kern w:val="0"/>
                <w:sz w:val="22"/>
                <w:szCs w:val="22"/>
                <w:lang w:val="es-ES_tradnl"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r>
      <w:tr>
        <w:trPr>
          <w:trHeight w:val="932" w:hRule="atLeast"/>
        </w:trPr>
        <w:tc>
          <w:tcPr>
            <w:tcW w:w="1701" w:type="dxa"/>
            <w:tcBorders>
              <w:top w:val="single" w:sz="4" w:space="0" w:color="000000"/>
              <w:left w:val="single" w:sz="4" w:space="0" w:color="000000"/>
              <w:bottom w:val="single" w:sz="4" w:space="0" w:color="000000"/>
              <w:right w:val="single" w:sz="4" w:space="0" w:color="000000"/>
            </w:tcBorders>
            <w:shd w:color="auto" w:fill="auto" w:val="clear"/>
          </w:tcPr>
          <w:p>
            <w:pPr>
              <w:pStyle w:val="LOnormal"/>
              <w:widowControl w:val="false"/>
              <w:shd w:val="clear" w:color="auto" w:fill="FFFFFF"/>
              <w:suppressAutoHyphens w:val="true"/>
              <w:spacing w:lineRule="auto" w:line="240" w:before="0" w:after="17"/>
              <w:ind w:left="10" w:right="16" w:hanging="0"/>
              <w:jc w:val="center"/>
              <w:rPr>
                <w:rFonts w:ascii="Verdana" w:hAnsi="Verdana" w:eastAsia="Verdana" w:cs="Verdana"/>
              </w:rPr>
            </w:pPr>
            <w:r>
              <w:rPr>
                <w:rFonts w:eastAsia="Verdana" w:cs="Verdana" w:ascii="Verdana" w:hAnsi="Verdana"/>
                <w:kern w:val="0"/>
                <w:sz w:val="22"/>
                <w:szCs w:val="22"/>
                <w:lang w:val="es-ES" w:eastAsia="zh-CN" w:bidi="hi-IN"/>
              </w:rPr>
              <w:t>3.</w:t>
            </w:r>
          </w:p>
          <w:p>
            <w:pPr>
              <w:pStyle w:val="LOnormal"/>
              <w:widowControl w:val="false"/>
              <w:shd w:val="clear" w:color="auto" w:fill="FFFFFF"/>
              <w:suppressAutoHyphens w:val="true"/>
              <w:spacing w:before="0" w:after="211"/>
              <w:jc w:val="center"/>
              <w:rPr>
                <w:rFonts w:ascii="Verdana" w:hAnsi="Verdana" w:eastAsia="Verdana" w:cs="Verdana"/>
              </w:rPr>
            </w:pPr>
            <w:r>
              <w:rPr>
                <w:rFonts w:eastAsia="Verdana" w:cs="Verdana" w:ascii="Verdana" w:hAnsi="Verdana"/>
                <w:kern w:val="0"/>
                <w:sz w:val="22"/>
                <w:szCs w:val="22"/>
                <w:highlight w:val="white"/>
                <w:lang w:val="es-ES" w:eastAsia="zh-CN" w:bidi="hi-IN"/>
              </w:rPr>
              <w:t>Realización</w:t>
            </w:r>
          </w:p>
        </w:tc>
        <w:tc>
          <w:tcPr>
            <w:tcW w:w="42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ar-SA"/>
              </w:rPr>
              <w:t>Sesiones individuales y/o grupales de acción directa  con menores en riesgo (especialmente en la entidad colaboradora ACAIS). Participación en mesas de organizaciones para asesorar y evaluar.</w:t>
            </w:r>
          </w:p>
        </w:tc>
        <w:tc>
          <w:tcPr>
            <w:tcW w:w="4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2"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rPr>
                <w:rFonts w:ascii="Verdana" w:hAnsi="Verdana"/>
                <w:lang w:val="es-ES_tradnl"/>
              </w:rPr>
            </w:pPr>
            <w:r>
              <w:rPr>
                <w:rFonts w:eastAsia="Arial" w:cs="Arial" w:ascii="Verdana" w:hAnsi="Verdana"/>
                <w:kern w:val="0"/>
                <w:sz w:val="22"/>
                <w:szCs w:val="22"/>
                <w:lang w:val="es-ES_tradnl"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r>
      <w:tr>
        <w:trPr>
          <w:trHeight w:val="624" w:hRule="atLeast"/>
        </w:trPr>
        <w:tc>
          <w:tcPr>
            <w:tcW w:w="1701" w:type="dxa"/>
            <w:tcBorders>
              <w:top w:val="single" w:sz="4" w:space="0" w:color="000000"/>
              <w:left w:val="single" w:sz="4" w:space="0" w:color="000000"/>
              <w:bottom w:val="single" w:sz="4" w:space="0" w:color="000000"/>
              <w:right w:val="single" w:sz="4" w:space="0" w:color="000000"/>
            </w:tcBorders>
            <w:shd w:color="auto" w:fill="auto" w:val="clear"/>
          </w:tcPr>
          <w:p>
            <w:pPr>
              <w:pStyle w:val="LOnormal"/>
              <w:widowControl w:val="false"/>
              <w:shd w:val="clear" w:color="auto" w:fill="FFFFFF"/>
              <w:suppressAutoHyphens w:val="true"/>
              <w:spacing w:lineRule="auto" w:line="240" w:before="0" w:after="0"/>
              <w:ind w:left="384" w:right="325" w:hanging="0"/>
              <w:jc w:val="center"/>
              <w:rPr>
                <w:rFonts w:ascii="Verdana" w:hAnsi="Verdana" w:eastAsia="Verdana" w:cs="Verdana"/>
              </w:rPr>
            </w:pPr>
            <w:r>
              <w:rPr>
                <w:rFonts w:eastAsia="Verdana" w:cs="Verdana" w:ascii="Verdana" w:hAnsi="Verdana"/>
                <w:kern w:val="0"/>
                <w:sz w:val="22"/>
                <w:szCs w:val="22"/>
                <w:lang w:val="es-ES" w:eastAsia="zh-CN" w:bidi="hi-IN"/>
              </w:rPr>
              <w:t>4.</w:t>
            </w:r>
          </w:p>
          <w:p>
            <w:pPr>
              <w:pStyle w:val="LOnormal"/>
              <w:widowControl w:val="false"/>
              <w:shd w:val="clear" w:color="auto" w:fill="FFFFFF"/>
              <w:suppressAutoHyphens w:val="true"/>
              <w:spacing w:lineRule="auto" w:line="240" w:before="0" w:after="0"/>
              <w:ind w:left="384" w:right="325" w:hanging="0"/>
              <w:jc w:val="center"/>
              <w:rPr>
                <w:rFonts w:ascii="Verdana" w:hAnsi="Verdana" w:eastAsia="Verdana" w:cs="Verdana"/>
              </w:rPr>
            </w:pPr>
            <w:r>
              <w:rPr>
                <w:rFonts w:eastAsia="Verdana" w:cs="Verdana" w:ascii="Verdana" w:hAnsi="Verdana"/>
                <w:kern w:val="0"/>
                <w:sz w:val="22"/>
                <w:szCs w:val="22"/>
                <w:lang w:val="es-ES" w:eastAsia="zh-CN" w:bidi="hi-IN"/>
              </w:rPr>
              <w:t>Cierre</w:t>
            </w:r>
          </w:p>
        </w:tc>
        <w:tc>
          <w:tcPr>
            <w:tcW w:w="42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ar-SA"/>
              </w:rPr>
              <w:t>Evaluación (resultados e impacto social) y propuestas de mejora</w:t>
            </w:r>
          </w:p>
        </w:tc>
        <w:tc>
          <w:tcPr>
            <w:tcW w:w="4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2"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rPr>
                <w:rFonts w:ascii="Verdana" w:hAnsi="Verdana"/>
                <w:lang w:val="es-ES_tradnl"/>
              </w:rPr>
            </w:pPr>
            <w:r>
              <w:rPr>
                <w:rFonts w:eastAsia="Arial" w:cs="Arial" w:ascii="Verdana" w:hAnsi="Verdana"/>
                <w:kern w:val="0"/>
                <w:sz w:val="22"/>
                <w:szCs w:val="22"/>
                <w:lang w:val="es-ES_tradnl"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r>
      <w:tr>
        <w:trPr>
          <w:trHeight w:val="932" w:hRule="atLeast"/>
        </w:trPr>
        <w:tc>
          <w:tcPr>
            <w:tcW w:w="1701" w:type="dxa"/>
            <w:tcBorders>
              <w:top w:val="single" w:sz="4" w:space="0" w:color="000000"/>
              <w:left w:val="single" w:sz="4" w:space="0" w:color="000000"/>
              <w:bottom w:val="single" w:sz="4" w:space="0" w:color="000000"/>
              <w:right w:val="single" w:sz="4" w:space="0" w:color="000000"/>
            </w:tcBorders>
            <w:shd w:color="auto" w:fill="auto" w:val="clear"/>
          </w:tcPr>
          <w:p>
            <w:pPr>
              <w:pStyle w:val="LOnormal"/>
              <w:widowControl w:val="false"/>
              <w:shd w:val="clear" w:color="auto" w:fill="FFFFFF"/>
              <w:suppressAutoHyphens w:val="true"/>
              <w:spacing w:lineRule="auto" w:line="240" w:before="0" w:after="17"/>
              <w:ind w:left="10" w:right="16" w:hanging="0"/>
              <w:jc w:val="center"/>
              <w:rPr>
                <w:rFonts w:ascii="Verdana" w:hAnsi="Verdana" w:eastAsia="Verdana" w:cs="Verdana"/>
              </w:rPr>
            </w:pPr>
            <w:r>
              <w:rPr>
                <w:rFonts w:eastAsia="Verdana" w:cs="Verdana" w:ascii="Verdana" w:hAnsi="Verdana"/>
                <w:kern w:val="0"/>
                <w:sz w:val="22"/>
                <w:szCs w:val="22"/>
                <w:lang w:val="es-ES" w:eastAsia="zh-CN" w:bidi="hi-IN"/>
              </w:rPr>
              <w:t>5.</w:t>
            </w:r>
          </w:p>
          <w:p>
            <w:pPr>
              <w:pStyle w:val="LOnormal"/>
              <w:widowControl w:val="false"/>
              <w:shd w:val="clear" w:color="auto" w:fill="FFFFFF"/>
              <w:suppressAutoHyphens w:val="true"/>
              <w:spacing w:before="0" w:after="211"/>
              <w:jc w:val="center"/>
              <w:rPr>
                <w:rFonts w:ascii="Verdana" w:hAnsi="Verdana" w:eastAsia="Verdana" w:cs="Verdana"/>
              </w:rPr>
            </w:pPr>
            <w:r>
              <w:rPr>
                <w:rFonts w:eastAsia="Verdana" w:cs="Verdana" w:ascii="Verdana" w:hAnsi="Verdana"/>
                <w:kern w:val="0"/>
                <w:sz w:val="22"/>
                <w:szCs w:val="22"/>
                <w:lang w:val="es-ES" w:eastAsia="zh-CN" w:bidi="hi-IN"/>
              </w:rPr>
              <w:t>Transferencia y seguimiento</w:t>
            </w:r>
          </w:p>
        </w:tc>
        <w:tc>
          <w:tcPr>
            <w:tcW w:w="42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rPr>
                <w:rFonts w:ascii="Verdana" w:hAnsi="Verdana" w:eastAsia="Verdana" w:cs="Verdana"/>
                <w:lang w:val="es-ES_tradnl"/>
              </w:rPr>
            </w:pPr>
            <w:r>
              <w:rPr>
                <w:rFonts w:eastAsia="Verdana" w:cs="Verdana" w:ascii="Verdana" w:hAnsi="Verdana"/>
                <w:kern w:val="0"/>
                <w:sz w:val="22"/>
                <w:szCs w:val="22"/>
                <w:lang w:val="es-ES_tradnl" w:eastAsia="zh-CN" w:bidi="ar-SA"/>
              </w:rPr>
              <w:t>Participación en congresos y elaboración de artículos</w:t>
            </w:r>
          </w:p>
        </w:tc>
        <w:tc>
          <w:tcPr>
            <w:tcW w:w="4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2"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eastAsia="Verdana" w:cs="Verdana"/>
                <w:lang w:val="es-ES_tradnl"/>
              </w:rPr>
            </w:pPr>
            <w:r>
              <w:rPr>
                <w:rFonts w:eastAsia="Verdana" w:cs="Verdana" w:ascii="Verdana" w:hAnsi="Verdana"/>
                <w:kern w:val="0"/>
                <w:sz w:val="22"/>
                <w:szCs w:val="22"/>
                <w:lang w:val="es-ES_tradnl" w:eastAsia="zh-CN" w:bidi="hi-IN"/>
              </w:rPr>
            </w:r>
          </w:p>
        </w:tc>
        <w:tc>
          <w:tcPr>
            <w:tcW w:w="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c>
          <w:tcPr>
            <w:tcW w:w="42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rPr>
                <w:rFonts w:ascii="Verdana" w:hAnsi="Verdana"/>
                <w:lang w:val="es-ES_tradnl"/>
              </w:rPr>
            </w:pPr>
            <w:r>
              <w:rPr>
                <w:rFonts w:eastAsia="Arial" w:cs="Arial" w:ascii="Verdana" w:hAnsi="Verdana"/>
                <w:kern w:val="0"/>
                <w:sz w:val="22"/>
                <w:szCs w:val="22"/>
                <w:lang w:val="es-ES_tradnl" w:eastAsia="zh-CN" w:bidi="hi-IN"/>
              </w:rPr>
            </w:r>
          </w:p>
        </w:tc>
        <w:tc>
          <w:tcPr>
            <w:tcW w:w="4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shd w:val="clear" w:color="auto" w:fill="FFFFFF" w:themeFill="background1"/>
              <w:suppressAutoHyphens w:val="true"/>
              <w:spacing w:before="0" w:after="211"/>
              <w:ind w:left="1" w:hanging="10"/>
              <w:rPr>
                <w:rFonts w:ascii="Verdana" w:hAnsi="Verdana"/>
                <w:lang w:val="es-ES_tradnl"/>
              </w:rPr>
            </w:pPr>
            <w:r>
              <w:rPr>
                <w:rFonts w:eastAsia="Arial" w:cs="Arial" w:ascii="Verdana" w:hAnsi="Verdana"/>
                <w:kern w:val="0"/>
                <w:sz w:val="22"/>
                <w:szCs w:val="22"/>
                <w:lang w:val="es-ES_tradnl" w:eastAsia="zh-CN" w:bidi="hi-IN"/>
              </w:rPr>
            </w:r>
          </w:p>
        </w:tc>
      </w:tr>
    </w:tbl>
    <w:p>
      <w:pPr>
        <w:pStyle w:val="LOnormal"/>
        <w:shd w:val="clear" w:color="auto" w:fill="FFFFFF"/>
        <w:ind w:left="0" w:hanging="0"/>
        <w:rPr>
          <w:rFonts w:ascii="Verdana" w:hAnsi="Verdana" w:eastAsia="Verdana" w:cs="Verdana"/>
          <w:b/>
          <w:b/>
          <w:sz w:val="24"/>
          <w:szCs w:val="24"/>
        </w:rPr>
      </w:pPr>
      <w:r>
        <w:rPr>
          <w:rFonts w:eastAsia="Verdana" w:cs="Verdana" w:ascii="Verdana" w:hAnsi="Verdana"/>
          <w:b/>
          <w:sz w:val="24"/>
          <w:szCs w:val="24"/>
        </w:rPr>
      </w:r>
    </w:p>
    <w:p>
      <w:pPr>
        <w:pStyle w:val="LOnormal"/>
        <w:numPr>
          <w:ilvl w:val="0"/>
          <w:numId w:val="1"/>
        </w:numPr>
        <w:spacing w:before="0" w:after="0"/>
        <w:rPr>
          <w:rFonts w:ascii="Verdana" w:hAnsi="Verdana" w:eastAsia="Verdana" w:cs="Verdana"/>
          <w:color w:val="000000"/>
          <w:sz w:val="24"/>
          <w:szCs w:val="24"/>
        </w:rPr>
      </w:pPr>
      <w:r>
        <w:rPr>
          <w:rFonts w:eastAsia="Verdana" w:cs="Verdana" w:ascii="Verdana" w:hAnsi="Verdana"/>
          <w:b/>
          <w:color w:val="000000"/>
          <w:sz w:val="24"/>
          <w:szCs w:val="24"/>
        </w:rPr>
        <w:t>Metodología empleada</w:t>
      </w:r>
      <w:r>
        <w:rPr>
          <w:rFonts w:eastAsia="Times New Roman" w:cs="Times New Roman" w:ascii="Times New Roman" w:hAnsi="Times New Roman"/>
          <w:b/>
          <w:color w:val="000000"/>
          <w:sz w:val="24"/>
          <w:szCs w:val="24"/>
        </w:rPr>
        <w:t xml:space="preserve"> </w:t>
      </w:r>
      <w:r>
        <w:rPr>
          <w:rFonts w:eastAsia="Verdana" w:cs="Verdana" w:ascii="Verdana" w:hAnsi="Verdana"/>
          <w:color w:val="000000"/>
          <w:sz w:val="24"/>
          <w:szCs w:val="24"/>
        </w:rPr>
        <w:t>Describa la metodología empleada que le ha permitido la ejecución del proyecto de acuerdo con los objetivos de aprendizaje y servicio propuestos (250 palabras máximo).</w:t>
      </w:r>
    </w:p>
    <w:p>
      <w:pPr>
        <w:pStyle w:val="LOnormal"/>
        <w:spacing w:before="0" w:after="0"/>
        <w:ind w:left="360" w:hanging="0"/>
        <w:rPr>
          <w:rFonts w:ascii="Verdana" w:hAnsi="Verdana" w:eastAsia="Verdana" w:cs="Verdana"/>
          <w:color w:val="000000"/>
          <w:sz w:val="24"/>
          <w:szCs w:val="24"/>
        </w:rPr>
      </w:pPr>
      <w:r>
        <w:rPr>
          <w:rFonts w:eastAsia="Verdana" w:cs="Verdana" w:ascii="Verdana" w:hAnsi="Verdana"/>
          <w:color w:val="000000"/>
          <w:sz w:val="24"/>
          <w:szCs w:val="24"/>
        </w:rPr>
      </w:r>
    </w:p>
    <w:p>
      <w:pPr>
        <w:pStyle w:val="LOnormal"/>
        <w:spacing w:before="0" w:after="0"/>
        <w:ind w:left="360" w:hanging="0"/>
        <w:rPr>
          <w:rFonts w:ascii="Verdana" w:hAnsi="Verdana" w:eastAsia="Verdana" w:cs="Verdana"/>
          <w:color w:val="000000"/>
          <w:sz w:val="24"/>
          <w:szCs w:val="24"/>
        </w:rPr>
      </w:pPr>
      <w:r>
        <w:rPr>
          <w:rFonts w:eastAsia="Verdana" w:cs="Verdana" w:ascii="Verdana" w:hAnsi="Verdana"/>
          <w:color w:val="000000"/>
          <w:sz w:val="24"/>
          <w:szCs w:val="24"/>
        </w:rPr>
        <w:t>Se realizan sesiones formativas presenciales y/ online donde, siguiendo la metodología profesor-clase, se explicaron las principales competencias y habilidades no académicas (creatividad, herramientas de intervención, manejo emocional, resiliencia, locuacidad, gestión de proyectos). Además, se utiliza metodología de acción participativa tanto en el trabajo con las alumnas/os como en la colaboración con las entidades, sobre todo con ACAIS (Investigación-Acción). Se han utilizado reuniones presenciales y virtuales (comunidades virtuales de aprendizaje) para diseñar y desarrollar intervenciones de carácter psicosocial adaptadas a los principales colectivos de intervención (jóvenes en riesgo en los barrios de Latina, Caño Roto y Barajas, mujeres con problemas de apoyo social y/o y/o víctimas de violencia de género en Tetuán)</w:t>
      </w:r>
    </w:p>
    <w:p>
      <w:pPr>
        <w:pStyle w:val="LOnormal"/>
        <w:spacing w:before="0" w:after="0"/>
        <w:ind w:left="360" w:hanging="0"/>
        <w:rPr>
          <w:rFonts w:ascii="Verdana" w:hAnsi="Verdana" w:eastAsia="Verdana" w:cs="Verdana"/>
          <w:color w:val="000000"/>
          <w:sz w:val="24"/>
          <w:szCs w:val="24"/>
        </w:rPr>
      </w:pPr>
      <w:r>
        <w:rPr>
          <w:rFonts w:eastAsia="Verdana" w:cs="Verdana" w:ascii="Verdana" w:hAnsi="Verdana"/>
          <w:color w:val="000000"/>
          <w:sz w:val="24"/>
          <w:szCs w:val="24"/>
        </w:rPr>
      </w:r>
    </w:p>
    <w:p>
      <w:pPr>
        <w:pStyle w:val="LOnormal"/>
        <w:numPr>
          <w:ilvl w:val="0"/>
          <w:numId w:val="1"/>
        </w:numPr>
        <w:spacing w:lineRule="auto" w:line="240" w:before="0" w:after="11"/>
        <w:jc w:val="left"/>
        <w:rPr>
          <w:rFonts w:ascii="Verdana" w:hAnsi="Verdana" w:eastAsia="Verdana" w:cs="Verdana"/>
          <w:sz w:val="24"/>
          <w:szCs w:val="24"/>
        </w:rPr>
      </w:pPr>
      <w:r>
        <w:rPr>
          <w:rFonts w:eastAsia="Verdana" w:cs="Verdana" w:ascii="Verdana" w:hAnsi="Verdana"/>
          <w:b/>
          <w:sz w:val="24"/>
          <w:szCs w:val="24"/>
        </w:rPr>
        <w:t xml:space="preserve">Evaluación multifocal y resultados </w:t>
      </w:r>
      <w:r>
        <w:rPr>
          <w:rFonts w:eastAsia="Verdana" w:cs="Verdana" w:ascii="Verdana" w:hAnsi="Verdana"/>
          <w:sz w:val="24"/>
          <w:szCs w:val="24"/>
        </w:rPr>
        <w:t xml:space="preserve">Indique si se ha utilizado algún tipo de rúbrica o instrumento de evaluación y como los diferentes actores del proyecto han participado en la evaluación. </w:t>
      </w:r>
    </w:p>
    <w:p>
      <w:pPr>
        <w:pStyle w:val="LOnormal"/>
        <w:spacing w:lineRule="auto" w:line="240" w:before="0" w:after="11"/>
        <w:ind w:left="360" w:hanging="0"/>
        <w:jc w:val="left"/>
        <w:rPr>
          <w:rFonts w:ascii="Verdana" w:hAnsi="Verdana" w:eastAsia="Verdana" w:cs="Verdana"/>
          <w:sz w:val="24"/>
          <w:szCs w:val="24"/>
        </w:rPr>
      </w:pPr>
      <w:r>
        <w:rPr>
          <w:rFonts w:eastAsia="Verdana" w:cs="Verdana" w:ascii="Verdana" w:hAnsi="Verdana"/>
          <w:sz w:val="24"/>
          <w:szCs w:val="24"/>
        </w:rPr>
        <w:t>Refiera, los resultados de las evaluaciones de la experiencia como proyecto APS</w:t>
      </w:r>
      <w:r>
        <w:rPr/>
        <w:t xml:space="preserve">. </w:t>
      </w:r>
      <w:r>
        <w:rPr>
          <w:rFonts w:eastAsia="Verdana" w:cs="Verdana" w:ascii="Verdana" w:hAnsi="Verdana"/>
          <w:sz w:val="24"/>
          <w:szCs w:val="24"/>
        </w:rPr>
        <w:t>(300 palabras, máximo).</w:t>
      </w:r>
    </w:p>
    <w:p>
      <w:pPr>
        <w:pStyle w:val="LOnormal"/>
        <w:spacing w:lineRule="auto" w:line="240" w:before="0" w:after="11"/>
        <w:ind w:left="360" w:hanging="0"/>
        <w:jc w:val="left"/>
        <w:rPr>
          <w:rFonts w:ascii="Verdana" w:hAnsi="Verdana" w:eastAsia="Verdana" w:cs="Verdana"/>
          <w:sz w:val="24"/>
          <w:szCs w:val="24"/>
        </w:rPr>
      </w:pPr>
      <w:r>
        <w:rPr>
          <w:rFonts w:eastAsia="Verdana" w:cs="Verdana" w:ascii="Verdana" w:hAnsi="Verdana"/>
          <w:sz w:val="24"/>
          <w:szCs w:val="24"/>
        </w:rPr>
        <w:t>A la luz de la experiencia y los resultados incluya las reflexiones entorno a los logros y retos del servicio realizado y de los aprendizajes conseguidos.</w:t>
      </w:r>
    </w:p>
    <w:p>
      <w:pPr>
        <w:pStyle w:val="Normal"/>
        <w:spacing w:lineRule="auto" w:line="240" w:before="0" w:after="11"/>
        <w:ind w:left="360" w:hanging="0"/>
        <w:jc w:val="left"/>
        <w:rPr>
          <w:rFonts w:ascii="Verdana" w:hAnsi="Verdana"/>
          <w:bCs/>
          <w:sz w:val="24"/>
          <w:szCs w:val="24"/>
        </w:rPr>
      </w:pPr>
      <w:r>
        <w:rPr>
          <w:rFonts w:eastAsia="Verdana" w:cs="Verdana" w:ascii="Verdana" w:hAnsi="Verdana"/>
          <w:bCs/>
          <w:sz w:val="24"/>
          <w:szCs w:val="24"/>
        </w:rPr>
        <w:t xml:space="preserve">Se han utilizado metodología cualitativa y cuantitativa para la evaluación, con indicadores subjetivos y objetivos. Han participado en dicha evaluación los diversos agentes implicados en el proyecto (profesores, alumnado, entidades, beneficiarios). La valoración del ApS ha sido muy alta por todos los agentes implicados, especialmente la participación en las sesiones formativas y el trabajo de campo realizado por el alumnado en los barrios de Madrid, por lo que seguiremos presentando y desarrollando acciones con esta metodología. Se ha realizado también en la evaluación del impacto, incluyendo una estimación de los efectos no esperados (positivos y negativos). </w:t>
      </w:r>
    </w:p>
    <w:p>
      <w:pPr>
        <w:pStyle w:val="LOnormal"/>
        <w:spacing w:lineRule="auto" w:line="240" w:before="0" w:after="11"/>
        <w:ind w:left="360" w:hanging="0"/>
        <w:jc w:val="left"/>
        <w:rPr>
          <w:rFonts w:ascii="Verdana" w:hAnsi="Verdana" w:eastAsia="Verdana" w:cs="Verdana"/>
          <w:sz w:val="24"/>
          <w:szCs w:val="24"/>
        </w:rPr>
      </w:pPr>
      <w:r>
        <w:rPr>
          <w:rFonts w:eastAsia="Verdana" w:cs="Verdana" w:ascii="Verdana" w:hAnsi="Verdana"/>
          <w:sz w:val="24"/>
          <w:szCs w:val="24"/>
        </w:rPr>
      </w:r>
    </w:p>
    <w:p>
      <w:pPr>
        <w:pStyle w:val="LOnormal"/>
        <w:numPr>
          <w:ilvl w:val="0"/>
          <w:numId w:val="1"/>
        </w:numPr>
        <w:spacing w:lineRule="auto" w:line="240" w:before="0" w:after="11"/>
        <w:jc w:val="left"/>
        <w:rPr>
          <w:rFonts w:ascii="Verdana" w:hAnsi="Verdana" w:eastAsia="Verdana" w:cs="Verdana"/>
          <w:sz w:val="24"/>
          <w:szCs w:val="24"/>
        </w:rPr>
      </w:pPr>
      <w:r>
        <w:rPr>
          <w:rFonts w:eastAsia="Verdana" w:cs="Verdana" w:ascii="Verdana" w:hAnsi="Verdana"/>
          <w:b/>
          <w:sz w:val="24"/>
          <w:szCs w:val="24"/>
        </w:rPr>
        <w:t>Transferencias</w:t>
      </w:r>
      <w:r>
        <w:rPr>
          <w:rFonts w:eastAsia="Verdana" w:cs="Verdana" w:ascii="Verdana" w:hAnsi="Verdana"/>
          <w:sz w:val="24"/>
          <w:szCs w:val="24"/>
        </w:rPr>
        <w:t xml:space="preserve"> Indique si se han transferidos los resultados y la experiencia en qué foros académicos y socio educativos (soportes publicaciones, instituciones, etc. (250 palabras, máximo).</w:t>
      </w:r>
    </w:p>
    <w:p>
      <w:pPr>
        <w:pStyle w:val="LOnormal"/>
        <w:spacing w:lineRule="auto" w:line="240" w:before="0" w:after="11"/>
        <w:ind w:left="360" w:hanging="0"/>
        <w:jc w:val="left"/>
        <w:rPr>
          <w:rFonts w:ascii="Verdana" w:hAnsi="Verdana" w:eastAsia="Verdana" w:cs="Verdana"/>
          <w:sz w:val="24"/>
          <w:szCs w:val="24"/>
        </w:rPr>
      </w:pPr>
      <w:r>
        <w:rPr>
          <w:rFonts w:eastAsia="Verdana" w:cs="Verdana" w:ascii="Verdana" w:hAnsi="Verdana"/>
          <w:sz w:val="24"/>
          <w:szCs w:val="24"/>
        </w:rPr>
        <w:t>Se realizó una jornada formativa en la Facultad de Psicología en la que se presentaron los principales procesos y resultados, además de realizar una presentación del proyecto dentro de la jornada de la Sociedad Española de Psicología de la Intervención Social. Se ha presentado una publicación académica a una revista indexada que está en revisión y se va a presentar otra publicación en revista divulgativa. En el proyecto 2023-2024 se van a presentar dos publicaciones más.</w:t>
      </w:r>
    </w:p>
    <w:p>
      <w:pPr>
        <w:pStyle w:val="LOnormal"/>
        <w:spacing w:lineRule="auto" w:line="240" w:before="0" w:after="11"/>
        <w:ind w:left="360" w:hanging="0"/>
        <w:jc w:val="left"/>
        <w:rPr>
          <w:rFonts w:ascii="Verdana" w:hAnsi="Verdana" w:eastAsia="Verdana" w:cs="Verdana"/>
          <w:sz w:val="24"/>
          <w:szCs w:val="24"/>
        </w:rPr>
      </w:pPr>
      <w:r>
        <w:rPr>
          <w:rFonts w:eastAsia="Verdana" w:cs="Verdana" w:ascii="Verdana" w:hAnsi="Verdana"/>
          <w:sz w:val="24"/>
          <w:szCs w:val="24"/>
        </w:rPr>
      </w:r>
    </w:p>
    <w:p>
      <w:pPr>
        <w:pStyle w:val="LOnormal"/>
        <w:numPr>
          <w:ilvl w:val="0"/>
          <w:numId w:val="1"/>
        </w:numPr>
        <w:spacing w:lineRule="auto" w:line="240" w:before="0" w:after="11"/>
        <w:jc w:val="left"/>
        <w:rPr>
          <w:rFonts w:ascii="Verdana" w:hAnsi="Verdana" w:eastAsia="Verdana" w:cs="Verdana"/>
          <w:sz w:val="24"/>
          <w:szCs w:val="24"/>
        </w:rPr>
      </w:pPr>
      <w:r>
        <w:rPr>
          <w:rFonts w:eastAsia="Verdana" w:cs="Verdana" w:ascii="Verdana" w:hAnsi="Verdana"/>
          <w:b/>
          <w:sz w:val="24"/>
          <w:szCs w:val="24"/>
        </w:rPr>
        <w:t>Conclusiones y propuestas de mejora</w:t>
      </w:r>
      <w:r>
        <w:rPr>
          <w:rFonts w:eastAsia="Verdana" w:cs="Verdana" w:ascii="Verdana" w:hAnsi="Verdana"/>
          <w:sz w:val="24"/>
          <w:szCs w:val="24"/>
        </w:rPr>
        <w:t>. Reflexiones en torno a los logros, fortalezas, debilidades y oportunidades del proyecto y como seguir desarrollando en caso de que siga siendo socialmente necesario con propuestas concretas de mejora (300 palabras, máximo).</w:t>
      </w:r>
    </w:p>
    <w:p>
      <w:pPr>
        <w:pStyle w:val="ListParagraph"/>
        <w:spacing w:lineRule="auto" w:line="240" w:before="0" w:after="11"/>
        <w:ind w:left="360" w:hanging="0"/>
        <w:contextualSpacing/>
        <w:jc w:val="left"/>
        <w:rPr>
          <w:rFonts w:ascii="Verdana" w:hAnsi="Verdana"/>
          <w:bCs/>
          <w:sz w:val="24"/>
          <w:szCs w:val="24"/>
        </w:rPr>
      </w:pPr>
      <w:r>
        <w:rPr>
          <w:rFonts w:eastAsia="Verdana" w:cs="Verdana" w:ascii="Verdana" w:hAnsi="Verdana"/>
          <w:bCs/>
          <w:sz w:val="24"/>
          <w:szCs w:val="24"/>
        </w:rPr>
        <w:t>El proyecto ha supuesto una transformación en el planteamiento sobre la adquisición de capacidades, especialmente el desarrollo de competencias y habilidades por parte de las personas participantes, tanto en el plano formativo como en la realización del trabajo de campo. El desarrollo de la formación sobre competencias y la participación activa ha sido muy valorada por las/os alumnas/os, subiendo de nivel por la realización del trabajo de campo en los barrios de Madrid y la intervención directa. La colaboración en intervención con ACAIS ha dado como resultado dos evaluaciones de contexto social (Barrios de Barajas y Caño Roto), de los cuales se derivan las anteriormente mencionadas publicaciones científicas y divulgativas.</w:t>
      </w:r>
    </w:p>
    <w:p>
      <w:pPr>
        <w:pStyle w:val="LOnormal"/>
        <w:spacing w:lineRule="auto" w:line="240" w:before="0" w:after="11"/>
        <w:ind w:left="0" w:hanging="0"/>
        <w:jc w:val="left"/>
        <w:rPr>
          <w:rFonts w:ascii="Verdana" w:hAnsi="Verdana" w:eastAsia="Verdana" w:cs="Verdana"/>
          <w:sz w:val="24"/>
          <w:szCs w:val="24"/>
        </w:rPr>
      </w:pPr>
      <w:r>
        <w:rPr>
          <w:rFonts w:eastAsia="Verdana" w:cs="Verdana" w:ascii="Verdana" w:hAnsi="Verdana"/>
          <w:sz w:val="24"/>
          <w:szCs w:val="24"/>
        </w:rPr>
      </w:r>
    </w:p>
    <w:p>
      <w:pPr>
        <w:pStyle w:val="LOnormal"/>
        <w:numPr>
          <w:ilvl w:val="0"/>
          <w:numId w:val="1"/>
        </w:numPr>
        <w:spacing w:lineRule="auto" w:line="240" w:before="0" w:after="11"/>
        <w:jc w:val="left"/>
        <w:rPr>
          <w:rFonts w:ascii="Verdana" w:hAnsi="Verdana" w:eastAsia="Verdana" w:cs="Verdana"/>
          <w:sz w:val="24"/>
          <w:szCs w:val="24"/>
        </w:rPr>
      </w:pPr>
      <w:r>
        <w:rPr>
          <w:rFonts w:eastAsia="Verdana" w:cs="Verdana" w:ascii="Verdana" w:hAnsi="Verdana"/>
          <w:b/>
          <w:sz w:val="24"/>
          <w:szCs w:val="24"/>
        </w:rPr>
        <w:t>Anexos.</w:t>
      </w:r>
      <w:r>
        <w:rPr>
          <w:rFonts w:eastAsia="Verdana" w:cs="Verdana" w:ascii="Verdana" w:hAnsi="Verdana"/>
          <w:sz w:val="24"/>
          <w:szCs w:val="24"/>
        </w:rPr>
        <w:t xml:space="preserve"> Incluya el material necesario al que el proceso del informe haya referido y es interesante que se incluya material audiovisual que ilustre el proceso. </w:t>
      </w:r>
    </w:p>
    <w:p>
      <w:pPr>
        <w:pStyle w:val="LOnormal"/>
        <w:spacing w:lineRule="auto" w:line="240" w:before="0" w:after="11"/>
        <w:ind w:left="0" w:hanging="0"/>
        <w:jc w:val="left"/>
        <w:rPr>
          <w:rFonts w:ascii="Verdana" w:hAnsi="Verdana" w:eastAsia="Verdana" w:cs="Verdana"/>
          <w:sz w:val="24"/>
          <w:szCs w:val="24"/>
        </w:rPr>
      </w:pPr>
      <w:r>
        <w:rPr>
          <w:rFonts w:eastAsia="Verdana" w:cs="Verdana" w:ascii="Verdana" w:hAnsi="Verdana"/>
          <w:sz w:val="24"/>
          <w:szCs w:val="24"/>
        </w:rPr>
        <w:t xml:space="preserve">Se han enviado una serie de fotografías para la memoria ApS, que se adjuntan a esta memoria. </w:t>
      </w:r>
    </w:p>
    <w:p>
      <w:pPr>
        <w:pStyle w:val="LOnormal"/>
        <w:spacing w:lineRule="auto" w:line="240" w:before="0" w:after="11"/>
        <w:ind w:left="0" w:hanging="0"/>
        <w:jc w:val="left"/>
        <w:rPr>
          <w:rFonts w:ascii="Verdana" w:hAnsi="Verdana" w:eastAsia="Verdana" w:cs="Verdana"/>
          <w:b/>
          <w:b/>
          <w:sz w:val="24"/>
          <w:szCs w:val="24"/>
          <w:lang w:eastAsia="es-ES" w:bidi="ar-SA"/>
        </w:rPr>
      </w:pPr>
      <w:r>
        <w:rPr>
          <w:rFonts w:eastAsia="Verdana" w:cs="Verdana" w:ascii="Verdana" w:hAnsi="Verdana"/>
          <w:b/>
          <w:sz w:val="24"/>
          <w:szCs w:val="24"/>
          <w:lang w:eastAsia="es-ES" w:bidi="ar-SA"/>
        </w:rPr>
      </w:r>
    </w:p>
    <w:p>
      <w:pPr>
        <w:pStyle w:val="LOnormal"/>
        <w:spacing w:lineRule="auto" w:line="240" w:before="0" w:after="11"/>
        <w:ind w:left="0" w:hanging="0"/>
        <w:jc w:val="left"/>
        <w:rPr>
          <w:rFonts w:ascii="Verdana" w:hAnsi="Verdana" w:eastAsia="Verdana" w:cs="Verdana"/>
          <w:b/>
          <w:b/>
          <w:sz w:val="24"/>
          <w:szCs w:val="24"/>
        </w:rPr>
      </w:pPr>
      <w:r>
        <w:rPr/>
        <w:drawing>
          <wp:inline distT="0" distB="0" distL="0" distR="0">
            <wp:extent cx="5396865" cy="3298190"/>
            <wp:effectExtent l="0" t="0" r="0" b="0"/>
            <wp:docPr id="5" name="Imagen 5" descr="C:\Users\Yimi\Downloads\IMG-20230214-WA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C:\Users\Yimi\Downloads\IMG-20230214-WA0034.jpg"/>
                    <pic:cNvPicPr>
                      <a:picLocks noChangeAspect="1" noChangeArrowheads="1"/>
                    </pic:cNvPicPr>
                  </pic:nvPicPr>
                  <pic:blipFill>
                    <a:blip r:embed="rId7"/>
                    <a:stretch>
                      <a:fillRect/>
                    </a:stretch>
                  </pic:blipFill>
                  <pic:spPr bwMode="auto">
                    <a:xfrm>
                      <a:off x="0" y="0"/>
                      <a:ext cx="5396865" cy="3298190"/>
                    </a:xfrm>
                    <a:prstGeom prst="rect">
                      <a:avLst/>
                    </a:prstGeom>
                  </pic:spPr>
                </pic:pic>
              </a:graphicData>
            </a:graphic>
          </wp:inline>
        </w:drawing>
      </w:r>
    </w:p>
    <w:p>
      <w:pPr>
        <w:pStyle w:val="LOnormal"/>
        <w:spacing w:lineRule="auto" w:line="240" w:before="0" w:after="11"/>
        <w:ind w:left="0" w:hanging="0"/>
        <w:jc w:val="left"/>
        <w:rPr>
          <w:rFonts w:ascii="Verdana" w:hAnsi="Verdana" w:eastAsia="Verdana" w:cs="Verdana"/>
          <w:b/>
          <w:b/>
          <w:sz w:val="24"/>
          <w:szCs w:val="24"/>
        </w:rPr>
      </w:pPr>
      <w:r>
        <w:rPr>
          <w:rFonts w:eastAsia="Verdana" w:cs="Verdana" w:ascii="Verdana" w:hAnsi="Verdana"/>
          <w:b/>
          <w:sz w:val="24"/>
          <w:szCs w:val="24"/>
        </w:rPr>
      </w:r>
    </w:p>
    <w:p>
      <w:pPr>
        <w:pStyle w:val="LOnormal"/>
        <w:spacing w:lineRule="auto" w:line="240" w:before="0" w:after="11"/>
        <w:ind w:left="0" w:hanging="0"/>
        <w:jc w:val="left"/>
        <w:rPr>
          <w:rFonts w:ascii="Verdana" w:hAnsi="Verdana" w:eastAsia="Verdana" w:cs="Verdana"/>
          <w:b/>
          <w:b/>
          <w:sz w:val="24"/>
          <w:szCs w:val="24"/>
          <w:lang w:eastAsia="es-ES" w:bidi="ar-SA"/>
        </w:rPr>
      </w:pPr>
      <w:r>
        <w:rPr>
          <w:rFonts w:eastAsia="Verdana" w:cs="Verdana" w:ascii="Verdana" w:hAnsi="Verdana"/>
          <w:b/>
          <w:sz w:val="24"/>
          <w:szCs w:val="24"/>
          <w:lang w:eastAsia="es-ES" w:bidi="ar-SA"/>
        </w:rPr>
      </w:r>
    </w:p>
    <w:p>
      <w:pPr>
        <w:pStyle w:val="LOnormal"/>
        <w:spacing w:lineRule="auto" w:line="240" w:before="0" w:after="11"/>
        <w:ind w:left="0" w:hanging="0"/>
        <w:jc w:val="left"/>
        <w:rPr>
          <w:rFonts w:ascii="Verdana" w:hAnsi="Verdana" w:eastAsia="Verdana" w:cs="Verdana"/>
          <w:b/>
          <w:b/>
          <w:sz w:val="24"/>
          <w:szCs w:val="24"/>
        </w:rPr>
      </w:pPr>
      <w:r>
        <w:rPr/>
        <w:drawing>
          <wp:inline distT="0" distB="0" distL="0" distR="0">
            <wp:extent cx="5399405" cy="4006215"/>
            <wp:effectExtent l="0" t="0" r="0" b="0"/>
            <wp:docPr id="6" name="Imagen 6" descr="C:\Users\Yimi\Downloads\IMG-20230214-WA0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C:\Users\Yimi\Downloads\IMG-20230214-WA0049.jpg"/>
                    <pic:cNvPicPr>
                      <a:picLocks noChangeAspect="1" noChangeArrowheads="1"/>
                    </pic:cNvPicPr>
                  </pic:nvPicPr>
                  <pic:blipFill>
                    <a:blip r:embed="rId8"/>
                    <a:stretch>
                      <a:fillRect/>
                    </a:stretch>
                  </pic:blipFill>
                  <pic:spPr bwMode="auto">
                    <a:xfrm>
                      <a:off x="0" y="0"/>
                      <a:ext cx="5399405" cy="4006215"/>
                    </a:xfrm>
                    <a:prstGeom prst="rect">
                      <a:avLst/>
                    </a:prstGeom>
                  </pic:spPr>
                </pic:pic>
              </a:graphicData>
            </a:graphic>
          </wp:inline>
        </w:drawing>
      </w:r>
    </w:p>
    <w:p>
      <w:pPr>
        <w:pStyle w:val="LOnormal"/>
        <w:spacing w:lineRule="auto" w:line="240" w:before="0" w:after="11"/>
        <w:ind w:left="0" w:hanging="0"/>
        <w:jc w:val="left"/>
        <w:rPr>
          <w:rFonts w:ascii="Verdana" w:hAnsi="Verdana" w:eastAsia="Verdana" w:cs="Verdana"/>
          <w:b/>
          <w:b/>
          <w:sz w:val="24"/>
          <w:szCs w:val="24"/>
        </w:rPr>
      </w:pPr>
      <w:r>
        <w:rPr/>
        <w:drawing>
          <wp:inline distT="0" distB="0" distL="0" distR="0">
            <wp:extent cx="5400040" cy="4051935"/>
            <wp:effectExtent l="0" t="0" r="0" b="0"/>
            <wp:docPr id="7" name="Imagen 7" descr="C:\Users\Yimi\Downloads\IMG-20230214-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C:\Users\Yimi\Downloads\IMG-20230214-WA0020.jpg"/>
                    <pic:cNvPicPr>
                      <a:picLocks noChangeAspect="1" noChangeArrowheads="1"/>
                    </pic:cNvPicPr>
                  </pic:nvPicPr>
                  <pic:blipFill>
                    <a:blip r:embed="rId9"/>
                    <a:stretch>
                      <a:fillRect/>
                    </a:stretch>
                  </pic:blipFill>
                  <pic:spPr bwMode="auto">
                    <a:xfrm>
                      <a:off x="0" y="0"/>
                      <a:ext cx="5400040" cy="4051935"/>
                    </a:xfrm>
                    <a:prstGeom prst="rect">
                      <a:avLst/>
                    </a:prstGeom>
                  </pic:spPr>
                </pic:pic>
              </a:graphicData>
            </a:graphic>
          </wp:inline>
        </w:drawing>
      </w:r>
    </w:p>
    <w:p>
      <w:pPr>
        <w:pStyle w:val="LOnormal"/>
        <w:spacing w:lineRule="auto" w:line="240" w:before="0" w:after="11"/>
        <w:ind w:left="0" w:hanging="0"/>
        <w:jc w:val="left"/>
        <w:rPr>
          <w:rFonts w:ascii="Verdana" w:hAnsi="Verdana" w:eastAsia="Verdana" w:cs="Verdana"/>
          <w:b/>
          <w:b/>
          <w:sz w:val="24"/>
          <w:szCs w:val="24"/>
        </w:rPr>
      </w:pPr>
      <w:r>
        <w:rPr>
          <w:rFonts w:eastAsia="Verdana" w:cs="Verdana" w:ascii="Verdana" w:hAnsi="Verdana"/>
          <w:b/>
          <w:sz w:val="24"/>
          <w:szCs w:val="24"/>
        </w:rPr>
      </w:r>
    </w:p>
    <w:p>
      <w:pPr>
        <w:pStyle w:val="LOnormal"/>
        <w:spacing w:lineRule="auto" w:line="240" w:before="0" w:after="11"/>
        <w:ind w:left="0" w:hanging="0"/>
        <w:jc w:val="left"/>
        <w:rPr>
          <w:rFonts w:ascii="Verdana" w:hAnsi="Verdana" w:eastAsia="Verdana" w:cs="Verdana"/>
          <w:b/>
          <w:b/>
          <w:sz w:val="24"/>
          <w:szCs w:val="24"/>
        </w:rPr>
      </w:pPr>
      <w:r>
        <w:rPr/>
        <w:drawing>
          <wp:inline distT="0" distB="0" distL="0" distR="0">
            <wp:extent cx="5400040" cy="4051935"/>
            <wp:effectExtent l="0" t="0" r="0" b="0"/>
            <wp:docPr id="8" name="Imagen 8" descr="C:\Users\Yimi\Downloads\IMG-20230214-WA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C:\Users\Yimi\Downloads\IMG-20230214-WA0032.jpg"/>
                    <pic:cNvPicPr>
                      <a:picLocks noChangeAspect="1" noChangeArrowheads="1"/>
                    </pic:cNvPicPr>
                  </pic:nvPicPr>
                  <pic:blipFill>
                    <a:blip r:embed="rId10"/>
                    <a:stretch>
                      <a:fillRect/>
                    </a:stretch>
                  </pic:blipFill>
                  <pic:spPr bwMode="auto">
                    <a:xfrm>
                      <a:off x="0" y="0"/>
                      <a:ext cx="5400040" cy="4051935"/>
                    </a:xfrm>
                    <a:prstGeom prst="rect">
                      <a:avLst/>
                    </a:prstGeom>
                  </pic:spPr>
                </pic:pic>
              </a:graphicData>
            </a:graphic>
          </wp:inline>
        </w:drawing>
      </w:r>
    </w:p>
    <w:p>
      <w:pPr>
        <w:pStyle w:val="LOnormal"/>
        <w:spacing w:lineRule="auto" w:line="240" w:before="0" w:after="11"/>
        <w:ind w:left="0" w:hanging="0"/>
        <w:jc w:val="left"/>
        <w:rPr>
          <w:rFonts w:ascii="Verdana" w:hAnsi="Verdana" w:eastAsia="Verdana" w:cs="Verdana"/>
          <w:b/>
          <w:b/>
          <w:sz w:val="24"/>
          <w:szCs w:val="24"/>
        </w:rPr>
      </w:pPr>
      <w:r>
        <w:rPr>
          <w:rFonts w:eastAsia="Verdana" w:cs="Verdana" w:ascii="Verdana" w:hAnsi="Verdana"/>
          <w:b/>
          <w:sz w:val="24"/>
          <w:szCs w:val="24"/>
        </w:rPr>
      </w:r>
    </w:p>
    <w:p>
      <w:pPr>
        <w:pStyle w:val="LOnormal"/>
        <w:spacing w:lineRule="auto" w:line="240" w:before="0" w:after="11"/>
        <w:ind w:left="0" w:hanging="0"/>
        <w:jc w:val="left"/>
        <w:rPr>
          <w:rFonts w:ascii="Verdana" w:hAnsi="Verdana" w:eastAsia="Verdana" w:cs="Verdana"/>
          <w:b/>
          <w:b/>
          <w:sz w:val="24"/>
          <w:szCs w:val="24"/>
        </w:rPr>
      </w:pPr>
      <w:r>
        <w:rPr>
          <w:rFonts w:eastAsia="Verdana" w:cs="Verdana" w:ascii="Verdana" w:hAnsi="Verdana"/>
          <w:b/>
          <w:sz w:val="24"/>
          <w:szCs w:val="24"/>
        </w:rPr>
      </w:r>
    </w:p>
    <w:p>
      <w:pPr>
        <w:pStyle w:val="LOnormal"/>
        <w:spacing w:lineRule="auto" w:line="240" w:before="0" w:after="11"/>
        <w:ind w:left="0" w:hanging="0"/>
        <w:jc w:val="left"/>
        <w:rPr>
          <w:rFonts w:ascii="Verdana" w:hAnsi="Verdana" w:eastAsia="Verdana" w:cs="Verdana"/>
          <w:b/>
          <w:b/>
          <w:sz w:val="24"/>
          <w:szCs w:val="24"/>
        </w:rPr>
      </w:pPr>
      <w:r>
        <w:rPr>
          <w:rFonts w:eastAsia="Verdana" w:cs="Verdana" w:ascii="Verdana" w:hAnsi="Verdana"/>
          <w:b/>
          <w:sz w:val="24"/>
          <w:szCs w:val="24"/>
        </w:rPr>
      </w:r>
    </w:p>
    <w:p>
      <w:pPr>
        <w:pStyle w:val="LOnormal"/>
        <w:spacing w:lineRule="auto" w:line="240" w:before="0" w:after="11"/>
        <w:ind w:left="0" w:hanging="0"/>
        <w:jc w:val="left"/>
        <w:rPr>
          <w:rFonts w:ascii="Verdana" w:hAnsi="Verdana" w:eastAsia="Verdana" w:cs="Verdana"/>
          <w:b/>
          <w:b/>
          <w:sz w:val="24"/>
          <w:szCs w:val="24"/>
        </w:rPr>
      </w:pPr>
      <w:r>
        <w:rPr/>
        <w:drawing>
          <wp:inline distT="0" distB="0" distL="0" distR="0">
            <wp:extent cx="5400040" cy="4051935"/>
            <wp:effectExtent l="0" t="0" r="0" b="0"/>
            <wp:docPr id="9" name="Imagen 9" descr="C:\Users\Yimi\Downloads\IMG-20230214-WA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C:\Users\Yimi\Downloads\IMG-20230214-WA0027.jpg"/>
                    <pic:cNvPicPr>
                      <a:picLocks noChangeAspect="1" noChangeArrowheads="1"/>
                    </pic:cNvPicPr>
                  </pic:nvPicPr>
                  <pic:blipFill>
                    <a:blip r:embed="rId11"/>
                    <a:stretch>
                      <a:fillRect/>
                    </a:stretch>
                  </pic:blipFill>
                  <pic:spPr bwMode="auto">
                    <a:xfrm>
                      <a:off x="0" y="0"/>
                      <a:ext cx="5400040" cy="4051935"/>
                    </a:xfrm>
                    <a:prstGeom prst="rect">
                      <a:avLst/>
                    </a:prstGeom>
                  </pic:spPr>
                </pic:pic>
              </a:graphicData>
            </a:graphic>
          </wp:inline>
        </w:drawing>
      </w:r>
    </w:p>
    <w:sectPr>
      <w:footerReference w:type="default" r:id="rId12"/>
      <w:footnotePr>
        <w:numFmt w:val="decimal"/>
      </w:footnotePr>
      <w:type w:val="nextPage"/>
      <w:pgSz w:w="11906" w:h="16838"/>
      <w:pgMar w:left="1701" w:right="1701" w:header="0" w:top="1417" w:footer="709" w:bottom="1417" w:gutter="0"/>
      <w:pgNumType w:start="1"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Tahoma">
    <w:charset w:val="01"/>
    <w:family w:val="roman"/>
    <w:pitch w:val="variable"/>
  </w:font>
  <w:font w:name="Liberation Sans">
    <w:altName w:val="Arial"/>
    <w:charset w:val="01"/>
    <w:family w:val="swiss"/>
    <w:pitch w:val="variable"/>
  </w:font>
  <w:font w:name="Georgia">
    <w:charset w:val="01"/>
    <w:family w:val="roman"/>
    <w:pitch w:val="variable"/>
  </w:font>
  <w:font w:name="Verdana">
    <w:charset w:val="01"/>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tabs>
        <w:tab w:val="clear" w:pos="720"/>
        <w:tab w:val="center" w:pos="4252" w:leader="none"/>
        <w:tab w:val="right" w:pos="8504" w:leader="none"/>
      </w:tabs>
      <w:spacing w:lineRule="auto" w:line="240" w:before="0" w:after="0"/>
      <w:ind w:left="10" w:hanging="10"/>
      <w:rPr>
        <w:color w:val="000000"/>
      </w:rPr>
    </w:pPr>
    <w:r>
      <w:rPr>
        <w:color w:val="000000"/>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pPr>
        <w:rPr>
          <w:sz w:val="12"/>
        </w:rPr>
      </w:pPr>
      <w:r/>
    </w:p>
  </w:footnote>
  <w:footnote w:id="1" w:type="continuationSeparator">
    <w:p>
      <w:pPr>
        <w:rPr>
          <w:sz w:val="12"/>
        </w:rPr>
      </w:pPr>
      <w:r/>
    </w:p>
  </w:footnote>
  <w:footnote w:id="2">
    <w:p>
      <w:pPr>
        <w:pStyle w:val="LOnormal"/>
        <w:widowControl w:val="false"/>
        <w:ind w:left="284" w:hanging="0"/>
        <w:jc w:val="left"/>
        <w:rPr>
          <w:rFonts w:ascii="Verdana" w:hAnsi="Verdana" w:eastAsia="Verdana" w:cs="Verdana"/>
          <w:b/>
          <w:b/>
          <w:color w:val="000000"/>
          <w:sz w:val="20"/>
          <w:szCs w:val="20"/>
        </w:rPr>
      </w:pPr>
      <w:r>
        <w:rPr>
          <w:rStyle w:val="Caracteresdenotaalpie"/>
        </w:rPr>
        <w:footnoteRef/>
      </w:r>
      <w:r>
        <w:rPr>
          <w:color w:val="000000"/>
          <w:sz w:val="20"/>
          <w:szCs w:val="20"/>
        </w:rPr>
        <w:t xml:space="preserve"> </w:t>
      </w:r>
      <w:r>
        <w:rPr>
          <w:rFonts w:eastAsia="Verdana" w:cs="Verdana" w:ascii="Verdana" w:hAnsi="Verdana"/>
          <w:b/>
          <w:color w:val="000000"/>
          <w:sz w:val="20"/>
          <w:szCs w:val="20"/>
        </w:rPr>
        <w:t>* El NIF es obligatorio para que Servicios Estadísticos pueda cargar al PDI los méritos docentes en el progrma DOCENTIA</w:t>
      </w:r>
    </w:p>
    <w:p>
      <w:pPr>
        <w:pStyle w:val="LOnormal"/>
        <w:widowControl w:val="false"/>
        <w:spacing w:lineRule="auto" w:line="240" w:before="0" w:after="0"/>
        <w:ind w:left="10" w:hanging="10"/>
        <w:rPr>
          <w:color w:val="000000"/>
          <w:sz w:val="20"/>
          <w:szCs w:val="20"/>
        </w:rPr>
      </w:pPr>
      <w:r>
        <w:rPr/>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decimal"/>
      <w:lvlText w:val="%1."/>
      <w:lvlJc w:val="left"/>
      <w:pPr>
        <w:tabs>
          <w:tab w:val="num" w:pos="0"/>
        </w:tabs>
        <w:ind w:left="360" w:hanging="360"/>
      </w:pPr>
      <w:rPr>
        <w:b/>
      </w:rPr>
    </w:lvl>
    <w:lvl w:ilvl="1">
      <w:start w:val="1"/>
      <w:numFmt w:val="decimal"/>
      <w:lvlText w:val="%1.%2."/>
      <w:lvlJc w:val="left"/>
      <w:pPr>
        <w:tabs>
          <w:tab w:val="num" w:pos="0"/>
        </w:tabs>
        <w:ind w:left="1647" w:hanging="720"/>
      </w:pPr>
    </w:lvl>
    <w:lvl w:ilvl="2">
      <w:start w:val="1"/>
      <w:numFmt w:val="decimal"/>
      <w:lvlText w:val="%1.%2.%3."/>
      <w:lvlJc w:val="left"/>
      <w:pPr>
        <w:tabs>
          <w:tab w:val="num" w:pos="0"/>
        </w:tabs>
        <w:ind w:left="2934" w:hanging="1080"/>
      </w:pPr>
    </w:lvl>
    <w:lvl w:ilvl="3">
      <w:start w:val="1"/>
      <w:numFmt w:val="decimal"/>
      <w:lvlText w:val="%1.%2.%3.%4."/>
      <w:lvlJc w:val="left"/>
      <w:pPr>
        <w:tabs>
          <w:tab w:val="num" w:pos="0"/>
        </w:tabs>
        <w:ind w:left="4221" w:hanging="1440"/>
      </w:pPr>
    </w:lvl>
    <w:lvl w:ilvl="4">
      <w:start w:val="1"/>
      <w:numFmt w:val="decimal"/>
      <w:lvlText w:val="%1.%2.%3.%4.%5."/>
      <w:lvlJc w:val="left"/>
      <w:pPr>
        <w:tabs>
          <w:tab w:val="num" w:pos="0"/>
        </w:tabs>
        <w:ind w:left="5508" w:hanging="1800"/>
      </w:pPr>
    </w:lvl>
    <w:lvl w:ilvl="5">
      <w:start w:val="1"/>
      <w:numFmt w:val="decimal"/>
      <w:lvlText w:val="%1.%2.%3.%4.%5.%6."/>
      <w:lvlJc w:val="left"/>
      <w:pPr>
        <w:tabs>
          <w:tab w:val="num" w:pos="0"/>
        </w:tabs>
        <w:ind w:left="6435" w:hanging="1800"/>
      </w:pPr>
    </w:lvl>
    <w:lvl w:ilvl="6">
      <w:start w:val="1"/>
      <w:numFmt w:val="decimal"/>
      <w:lvlText w:val="%1.%2.%3.%4.%5.%6.%7."/>
      <w:lvlJc w:val="left"/>
      <w:pPr>
        <w:tabs>
          <w:tab w:val="num" w:pos="0"/>
        </w:tabs>
        <w:ind w:left="7722" w:hanging="2160"/>
      </w:pPr>
    </w:lvl>
    <w:lvl w:ilvl="7">
      <w:start w:val="1"/>
      <w:numFmt w:val="decimal"/>
      <w:lvlText w:val="%1.%2.%3.%4.%5.%6.%7.%8."/>
      <w:lvlJc w:val="left"/>
      <w:pPr>
        <w:tabs>
          <w:tab w:val="num" w:pos="0"/>
        </w:tabs>
        <w:ind w:left="9009" w:hanging="2520"/>
      </w:pPr>
    </w:lvl>
    <w:lvl w:ilvl="8">
      <w:start w:val="1"/>
      <w:numFmt w:val="decimal"/>
      <w:lvlText w:val="%1.%2.%3.%4.%5.%6.%7.%8.%9."/>
      <w:lvlJc w:val="left"/>
      <w:pPr>
        <w:tabs>
          <w:tab w:val="num" w:pos="0"/>
        </w:tabs>
        <w:ind w:left="10296" w:hanging="2880"/>
      </w:pPr>
    </w:lvl>
  </w:abstractNum>
  <w:abstractNum w:abstractNumId="2">
    <w:lvl w:ilvl="0">
      <w:start w:val="1"/>
      <w:numFmt w:val="decimal"/>
      <w:lvlText w:val="%1."/>
      <w:lvlJc w:val="left"/>
      <w:pPr>
        <w:tabs>
          <w:tab w:val="num" w:pos="0"/>
        </w:tabs>
        <w:ind w:left="426" w:hanging="426"/>
      </w:pPr>
      <w:rPr>
        <w:dstrike w:val="false"/>
        <w:strike w:val="false"/>
        <w:vertAlign w:val="baseline"/>
        <w:position w:val="0"/>
        <w:sz w:val="22"/>
        <w:sz w:val="22"/>
        <w:i w:val="false"/>
        <w:u w:val="none"/>
        <w:b w:val="false"/>
        <w:shd w:fill="auto" w:val="clear"/>
        <w:szCs w:val="22"/>
        <w:color w:val="000000"/>
      </w:rPr>
    </w:lvl>
    <w:lvl w:ilvl="1">
      <w:start w:val="1"/>
      <w:numFmt w:val="lowerLetter"/>
      <w:lvlText w:val="%2"/>
      <w:lvlJc w:val="left"/>
      <w:pPr>
        <w:tabs>
          <w:tab w:val="num" w:pos="0"/>
        </w:tabs>
        <w:ind w:left="1298" w:hanging="1298"/>
      </w:pPr>
      <w:rPr>
        <w:dstrike w:val="false"/>
        <w:strike w:val="false"/>
        <w:vertAlign w:val="baseline"/>
        <w:position w:val="0"/>
        <w:sz w:val="22"/>
        <w:sz w:val="22"/>
        <w:i w:val="false"/>
        <w:u w:val="none"/>
        <w:b/>
        <w:shd w:fill="auto" w:val="clear"/>
        <w:szCs w:val="22"/>
        <w:rFonts w:ascii="Arial" w:hAnsi="Arial" w:eastAsia="Arial" w:cs="Arial"/>
        <w:color w:val="000000"/>
      </w:rPr>
    </w:lvl>
    <w:lvl w:ilvl="2">
      <w:start w:val="1"/>
      <w:numFmt w:val="lowerRoman"/>
      <w:lvlText w:val="%3"/>
      <w:lvlJc w:val="left"/>
      <w:pPr>
        <w:tabs>
          <w:tab w:val="num" w:pos="0"/>
        </w:tabs>
        <w:ind w:left="2018" w:hanging="2018"/>
      </w:pPr>
      <w:rPr>
        <w:dstrike w:val="false"/>
        <w:strike w:val="false"/>
        <w:vertAlign w:val="baseline"/>
        <w:position w:val="0"/>
        <w:sz w:val="22"/>
        <w:sz w:val="22"/>
        <w:i w:val="false"/>
        <w:u w:val="none"/>
        <w:b/>
        <w:shd w:fill="auto" w:val="clear"/>
        <w:szCs w:val="22"/>
        <w:rFonts w:ascii="Arial" w:hAnsi="Arial" w:eastAsia="Arial" w:cs="Arial"/>
        <w:color w:val="000000"/>
      </w:rPr>
    </w:lvl>
    <w:lvl w:ilvl="3">
      <w:start w:val="1"/>
      <w:numFmt w:val="decimal"/>
      <w:lvlText w:val="%4"/>
      <w:lvlJc w:val="left"/>
      <w:pPr>
        <w:tabs>
          <w:tab w:val="num" w:pos="0"/>
        </w:tabs>
        <w:ind w:left="2738" w:hanging="2738"/>
      </w:pPr>
      <w:rPr>
        <w:dstrike w:val="false"/>
        <w:strike w:val="false"/>
        <w:vertAlign w:val="baseline"/>
        <w:position w:val="0"/>
        <w:sz w:val="22"/>
        <w:sz w:val="22"/>
        <w:i w:val="false"/>
        <w:u w:val="none"/>
        <w:b/>
        <w:shd w:fill="auto" w:val="clear"/>
        <w:szCs w:val="22"/>
        <w:rFonts w:ascii="Arial" w:hAnsi="Arial" w:eastAsia="Arial" w:cs="Arial"/>
        <w:color w:val="000000"/>
      </w:rPr>
    </w:lvl>
    <w:lvl w:ilvl="4">
      <w:start w:val="1"/>
      <w:numFmt w:val="lowerLetter"/>
      <w:lvlText w:val="%5"/>
      <w:lvlJc w:val="left"/>
      <w:pPr>
        <w:tabs>
          <w:tab w:val="num" w:pos="0"/>
        </w:tabs>
        <w:ind w:left="3458" w:hanging="3458"/>
      </w:pPr>
      <w:rPr>
        <w:dstrike w:val="false"/>
        <w:strike w:val="false"/>
        <w:vertAlign w:val="baseline"/>
        <w:position w:val="0"/>
        <w:sz w:val="22"/>
        <w:sz w:val="22"/>
        <w:i w:val="false"/>
        <w:u w:val="none"/>
        <w:b/>
        <w:shd w:fill="auto" w:val="clear"/>
        <w:szCs w:val="22"/>
        <w:rFonts w:ascii="Arial" w:hAnsi="Arial" w:eastAsia="Arial" w:cs="Arial"/>
        <w:color w:val="000000"/>
      </w:rPr>
    </w:lvl>
    <w:lvl w:ilvl="5">
      <w:start w:val="1"/>
      <w:numFmt w:val="lowerRoman"/>
      <w:lvlText w:val="%6"/>
      <w:lvlJc w:val="left"/>
      <w:pPr>
        <w:tabs>
          <w:tab w:val="num" w:pos="0"/>
        </w:tabs>
        <w:ind w:left="4178" w:hanging="4178"/>
      </w:pPr>
      <w:rPr>
        <w:dstrike w:val="false"/>
        <w:strike w:val="false"/>
        <w:vertAlign w:val="baseline"/>
        <w:position w:val="0"/>
        <w:sz w:val="22"/>
        <w:sz w:val="22"/>
        <w:i w:val="false"/>
        <w:u w:val="none"/>
        <w:b/>
        <w:shd w:fill="auto" w:val="clear"/>
        <w:szCs w:val="22"/>
        <w:rFonts w:ascii="Arial" w:hAnsi="Arial" w:eastAsia="Arial" w:cs="Arial"/>
        <w:color w:val="000000"/>
      </w:rPr>
    </w:lvl>
    <w:lvl w:ilvl="6">
      <w:start w:val="1"/>
      <w:numFmt w:val="decimal"/>
      <w:lvlText w:val="%7"/>
      <w:lvlJc w:val="left"/>
      <w:pPr>
        <w:tabs>
          <w:tab w:val="num" w:pos="0"/>
        </w:tabs>
        <w:ind w:left="4898" w:hanging="4898"/>
      </w:pPr>
      <w:rPr>
        <w:dstrike w:val="false"/>
        <w:strike w:val="false"/>
        <w:vertAlign w:val="baseline"/>
        <w:position w:val="0"/>
        <w:sz w:val="22"/>
        <w:sz w:val="22"/>
        <w:i w:val="false"/>
        <w:u w:val="none"/>
        <w:b/>
        <w:shd w:fill="auto" w:val="clear"/>
        <w:szCs w:val="22"/>
        <w:rFonts w:ascii="Arial" w:hAnsi="Arial" w:eastAsia="Arial" w:cs="Arial"/>
        <w:color w:val="000000"/>
      </w:rPr>
    </w:lvl>
    <w:lvl w:ilvl="7">
      <w:start w:val="1"/>
      <w:numFmt w:val="lowerLetter"/>
      <w:lvlText w:val="%8"/>
      <w:lvlJc w:val="left"/>
      <w:pPr>
        <w:tabs>
          <w:tab w:val="num" w:pos="0"/>
        </w:tabs>
        <w:ind w:left="5618" w:hanging="5618"/>
      </w:pPr>
      <w:rPr>
        <w:dstrike w:val="false"/>
        <w:strike w:val="false"/>
        <w:vertAlign w:val="baseline"/>
        <w:position w:val="0"/>
        <w:sz w:val="22"/>
        <w:sz w:val="22"/>
        <w:i w:val="false"/>
        <w:u w:val="none"/>
        <w:b/>
        <w:shd w:fill="auto" w:val="clear"/>
        <w:szCs w:val="22"/>
        <w:rFonts w:ascii="Arial" w:hAnsi="Arial" w:eastAsia="Arial" w:cs="Arial"/>
        <w:color w:val="000000"/>
      </w:rPr>
    </w:lvl>
    <w:lvl w:ilvl="8">
      <w:start w:val="1"/>
      <w:numFmt w:val="lowerRoman"/>
      <w:lvlText w:val="%9"/>
      <w:lvlJc w:val="left"/>
      <w:pPr>
        <w:tabs>
          <w:tab w:val="num" w:pos="0"/>
        </w:tabs>
        <w:ind w:left="6338" w:hanging="6338"/>
      </w:pPr>
      <w:rPr>
        <w:dstrike w:val="false"/>
        <w:strike w:val="false"/>
        <w:vertAlign w:val="baseline"/>
        <w:position w:val="0"/>
        <w:sz w:val="22"/>
        <w:sz w:val="22"/>
        <w:i w:val="false"/>
        <w:u w:val="none"/>
        <w:b/>
        <w:shd w:fill="auto" w:val="clear"/>
        <w:szCs w:val="22"/>
        <w:rFonts w:ascii="Arial" w:hAnsi="Arial" w:eastAsia="Arial" w:cs="Arial"/>
        <w:color w:val="000000"/>
      </w:rPr>
    </w:lvl>
  </w:abstractNum>
  <w:abstractNum w:abstractNumId="3">
    <w:lvl w:ilvl="0">
      <w:start w:val="1"/>
      <w:numFmt w:val="decimal"/>
      <w:lvlText w:val="%1."/>
      <w:lvlJc w:val="left"/>
      <w:pPr>
        <w:tabs>
          <w:tab w:val="num" w:pos="0"/>
        </w:tabs>
        <w:ind w:left="643"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88"/>
  <w:defaultTabStop w:val="720"/>
  <w:autoHyphenation w:val="true"/>
  <w:footnotePr>
    <w:numFmt w:val="decimal"/>
    <w:footnote w:id="0"/>
    <w:footnote w:id="1"/>
  </w:footnotePr>
  <w:compat>
    <w:compatSetting w:name="compatibilityMode" w:uri="http://schemas.microsoft.com/office/word" w:val="14"/>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s-ES"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spacing w:lineRule="auto" w:line="271" w:before="0" w:after="211"/>
      <w:ind w:left="10" w:hanging="0"/>
      <w:jc w:val="both"/>
    </w:pPr>
    <w:rPr>
      <w:rFonts w:ascii="Arial" w:hAnsi="Arial" w:eastAsia="Arial" w:cs="Arial"/>
      <w:color w:val="auto"/>
      <w:kern w:val="0"/>
      <w:sz w:val="22"/>
      <w:szCs w:val="22"/>
      <w:lang w:val="es-ES" w:eastAsia="zh-CN" w:bidi="hi-IN"/>
    </w:rPr>
  </w:style>
  <w:style w:type="paragraph" w:styleId="Ttulo1">
    <w:name w:val="Heading 1"/>
    <w:basedOn w:val="LOnormal"/>
    <w:next w:val="LOnormal"/>
    <w:qFormat/>
    <w:pPr>
      <w:keepNext w:val="true"/>
      <w:keepLines/>
      <w:spacing w:lineRule="auto" w:line="240" w:before="480" w:after="120"/>
      <w:outlineLvl w:val="0"/>
    </w:pPr>
    <w:rPr>
      <w:b/>
      <w:sz w:val="48"/>
      <w:szCs w:val="48"/>
    </w:rPr>
  </w:style>
  <w:style w:type="paragraph" w:styleId="Ttulo2">
    <w:name w:val="Heading 2"/>
    <w:basedOn w:val="LOnormal"/>
    <w:next w:val="LOnormal"/>
    <w:qFormat/>
    <w:pPr>
      <w:keepNext w:val="true"/>
      <w:keepLines/>
      <w:spacing w:lineRule="auto" w:line="240" w:before="360" w:after="80"/>
      <w:outlineLvl w:val="1"/>
    </w:pPr>
    <w:rPr>
      <w:b/>
      <w:sz w:val="36"/>
      <w:szCs w:val="36"/>
    </w:rPr>
  </w:style>
  <w:style w:type="paragraph" w:styleId="Ttulo3">
    <w:name w:val="Heading 3"/>
    <w:basedOn w:val="LOnormal"/>
    <w:next w:val="LOnormal"/>
    <w:qFormat/>
    <w:pPr>
      <w:keepNext w:val="true"/>
      <w:keepLines/>
      <w:spacing w:lineRule="auto" w:line="240" w:before="280" w:after="80"/>
      <w:outlineLvl w:val="2"/>
    </w:pPr>
    <w:rPr>
      <w:b/>
      <w:sz w:val="28"/>
      <w:szCs w:val="28"/>
    </w:rPr>
  </w:style>
  <w:style w:type="paragraph" w:styleId="Ttulo4">
    <w:name w:val="Heading 4"/>
    <w:basedOn w:val="LOnormal"/>
    <w:next w:val="LOnormal"/>
    <w:qFormat/>
    <w:pPr>
      <w:keepNext w:val="true"/>
      <w:keepLines/>
      <w:spacing w:lineRule="auto" w:line="240" w:before="240" w:after="40"/>
      <w:outlineLvl w:val="3"/>
    </w:pPr>
    <w:rPr>
      <w:b/>
      <w:sz w:val="24"/>
      <w:szCs w:val="24"/>
    </w:rPr>
  </w:style>
  <w:style w:type="paragraph" w:styleId="Ttulo5">
    <w:name w:val="Heading 5"/>
    <w:basedOn w:val="LOnormal"/>
    <w:next w:val="LOnormal"/>
    <w:qFormat/>
    <w:pPr>
      <w:keepNext w:val="true"/>
      <w:keepLines/>
      <w:spacing w:lineRule="auto" w:line="240" w:before="220" w:after="40"/>
      <w:outlineLvl w:val="4"/>
    </w:pPr>
    <w:rPr>
      <w:b/>
    </w:rPr>
  </w:style>
  <w:style w:type="paragraph" w:styleId="Ttulo6">
    <w:name w:val="Heading 6"/>
    <w:basedOn w:val="LOnormal"/>
    <w:next w:val="LOnormal"/>
    <w:qFormat/>
    <w:pPr>
      <w:keepNext w:val="true"/>
      <w:keepLines/>
      <w:spacing w:lineRule="auto" w:line="240" w:before="200" w:after="40"/>
      <w:outlineLvl w:val="5"/>
    </w:pPr>
    <w:rPr>
      <w:b/>
      <w:sz w:val="20"/>
      <w:szCs w:val="20"/>
    </w:rPr>
  </w:style>
  <w:style w:type="character" w:styleId="DefaultParagraphFont" w:default="1">
    <w:name w:val="Default Paragraph Font"/>
    <w:uiPriority w:val="1"/>
    <w:semiHidden/>
    <w:unhideWhenUsed/>
    <w:qFormat/>
    <w:rPr/>
  </w:style>
  <w:style w:type="character" w:styleId="EnlacedeInternet" w:customStyle="1">
    <w:name w:val="Enlace de Internet"/>
    <w:rPr>
      <w:color w:val="000080"/>
      <w:u w:val="single"/>
    </w:rPr>
  </w:style>
  <w:style w:type="character" w:styleId="Caracteresdenotaalpie" w:customStyle="1">
    <w:name w:val="Caracteres de nota al pie"/>
    <w:qFormat/>
    <w:rPr/>
  </w:style>
  <w:style w:type="character" w:styleId="Ancladenotaalpie" w:customStyle="1">
    <w:name w:val="Ancla de nota al pie"/>
    <w:rPr>
      <w:vertAlign w:val="superscript"/>
    </w:rPr>
  </w:style>
  <w:style w:type="character" w:styleId="Ancladenotafinal" w:customStyle="1">
    <w:name w:val="Ancla de nota final"/>
    <w:rPr>
      <w:vertAlign w:val="superscript"/>
    </w:rPr>
  </w:style>
  <w:style w:type="character" w:styleId="Caracteresdenotafinal" w:customStyle="1">
    <w:name w:val="Caracteres de nota final"/>
    <w:qFormat/>
    <w:rPr/>
  </w:style>
  <w:style w:type="character" w:styleId="TextodegloboCar" w:customStyle="1">
    <w:name w:val="Texto de globo Car"/>
    <w:basedOn w:val="DefaultParagraphFont"/>
    <w:link w:val="Textodeglobo"/>
    <w:uiPriority w:val="99"/>
    <w:semiHidden/>
    <w:qFormat/>
    <w:rsid w:val="00311f5f"/>
    <w:rPr>
      <w:rFonts w:ascii="Tahoma" w:hAnsi="Tahoma" w:cs="Mangal"/>
      <w:sz w:val="16"/>
      <w:szCs w:val="14"/>
    </w:rPr>
  </w:style>
  <w:style w:type="character" w:styleId="Il" w:customStyle="1">
    <w:name w:val="il"/>
    <w:basedOn w:val="DefaultParagraphFont"/>
    <w:qFormat/>
    <w:rsid w:val="00311f5f"/>
    <w:rPr/>
  </w:style>
  <w:style w:type="paragraph" w:styleId="Ttulo">
    <w:name w:val="Título"/>
    <w:basedOn w:val="Normal"/>
    <w:next w:val="Cuerpodetexto"/>
    <w:qFormat/>
    <w:pPr>
      <w:keepNext w:val="true"/>
      <w:spacing w:before="240" w:after="120"/>
    </w:pPr>
    <w:rPr>
      <w:rFonts w:ascii="Liberation Sans" w:hAnsi="Liberation Sans" w:eastAsia="Noto Sans CJK SC" w:cs="Lohit Devanagari"/>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Lohit Devanagari"/>
    </w:rPr>
  </w:style>
  <w:style w:type="paragraph" w:styleId="Leyenda">
    <w:name w:val="Caption"/>
    <w:basedOn w:val="Normal"/>
    <w:qFormat/>
    <w:pPr>
      <w:suppressLineNumbers/>
      <w:spacing w:before="120" w:after="120"/>
    </w:pPr>
    <w:rPr>
      <w:rFonts w:cs="Lohit Devanagari"/>
      <w:i/>
      <w:iCs/>
      <w:sz w:val="24"/>
      <w:szCs w:val="24"/>
    </w:rPr>
  </w:style>
  <w:style w:type="paragraph" w:styleId="Ndice" w:customStyle="1">
    <w:name w:val="Índice"/>
    <w:basedOn w:val="Normal"/>
    <w:qFormat/>
    <w:pPr>
      <w:suppressLineNumbers/>
    </w:pPr>
    <w:rPr>
      <w:rFonts w:cs="Lohit Devanagari"/>
    </w:rPr>
  </w:style>
  <w:style w:type="paragraph" w:styleId="Ttulogeneral">
    <w:name w:val="Title"/>
    <w:basedOn w:val="LOnormal"/>
    <w:next w:val="Cuerpodetexto"/>
    <w:qFormat/>
    <w:pPr>
      <w:keepNext w:val="true"/>
      <w:keepLines/>
      <w:spacing w:lineRule="auto" w:line="240" w:before="480" w:after="120"/>
    </w:pPr>
    <w:rPr>
      <w:b/>
      <w:sz w:val="72"/>
      <w:szCs w:val="72"/>
    </w:rPr>
  </w:style>
  <w:style w:type="paragraph" w:styleId="Caption">
    <w:name w:val="caption"/>
    <w:basedOn w:val="Normal"/>
    <w:qFormat/>
    <w:pPr>
      <w:suppressLineNumbers/>
      <w:spacing w:before="120" w:after="120"/>
    </w:pPr>
    <w:rPr>
      <w:rFonts w:cs="Lohit Devanagari"/>
      <w:i/>
      <w:iCs/>
      <w:sz w:val="24"/>
      <w:szCs w:val="24"/>
    </w:rPr>
  </w:style>
  <w:style w:type="paragraph" w:styleId="LOnormal" w:customStyle="1">
    <w:name w:val="LO-normal"/>
    <w:qFormat/>
    <w:pPr>
      <w:widowControl/>
      <w:suppressAutoHyphens w:val="true"/>
      <w:bidi w:val="0"/>
      <w:spacing w:lineRule="auto" w:line="271" w:before="0" w:after="211"/>
      <w:ind w:left="10" w:hanging="0"/>
      <w:jc w:val="both"/>
    </w:pPr>
    <w:rPr>
      <w:rFonts w:ascii="Arial" w:hAnsi="Arial" w:eastAsia="Arial" w:cs="Arial"/>
      <w:color w:val="auto"/>
      <w:kern w:val="0"/>
      <w:sz w:val="22"/>
      <w:szCs w:val="22"/>
      <w:lang w:val="es-ES" w:eastAsia="zh-CN" w:bidi="hi-IN"/>
    </w:rPr>
  </w:style>
  <w:style w:type="paragraph" w:styleId="Subttulo">
    <w:name w:val="Subtitle"/>
    <w:basedOn w:val="LOnormal"/>
    <w:next w:val="LOnormal"/>
    <w:qFormat/>
    <w:pPr>
      <w:keepNext w:val="true"/>
      <w:keepLines/>
      <w:spacing w:lineRule="auto" w:line="240" w:before="360" w:after="80"/>
    </w:pPr>
    <w:rPr>
      <w:rFonts w:ascii="Georgia" w:hAnsi="Georgia" w:eastAsia="Georgia" w:cs="Georgia"/>
      <w:i/>
      <w:color w:val="666666"/>
      <w:sz w:val="48"/>
      <w:szCs w:val="48"/>
    </w:rPr>
  </w:style>
  <w:style w:type="paragraph" w:styleId="Notaalpie">
    <w:name w:val="Footnote Text"/>
    <w:basedOn w:val="Normal"/>
    <w:pPr/>
    <w:rPr/>
  </w:style>
  <w:style w:type="paragraph" w:styleId="Cabeceraypie" w:customStyle="1">
    <w:name w:val="Cabecera y pie"/>
    <w:basedOn w:val="Normal"/>
    <w:qFormat/>
    <w:pPr/>
    <w:rPr/>
  </w:style>
  <w:style w:type="paragraph" w:styleId="Piedepgina">
    <w:name w:val="Footer"/>
    <w:basedOn w:val="Cabeceraypie"/>
    <w:pPr/>
    <w:rPr/>
  </w:style>
  <w:style w:type="paragraph" w:styleId="ListParagraph">
    <w:name w:val="List Paragraph"/>
    <w:basedOn w:val="Normal"/>
    <w:qFormat/>
    <w:pPr>
      <w:spacing w:before="0" w:after="211"/>
      <w:ind w:left="720" w:hanging="10"/>
      <w:contextualSpacing/>
    </w:pPr>
    <w:rPr/>
  </w:style>
  <w:style w:type="paragraph" w:styleId="Contenidodelatabla" w:customStyle="1">
    <w:name w:val="Contenido de la tabla"/>
    <w:basedOn w:val="Normal"/>
    <w:qFormat/>
    <w:pPr>
      <w:widowControl w:val="false"/>
      <w:suppressLineNumbers/>
    </w:pPr>
    <w:rPr/>
  </w:style>
  <w:style w:type="paragraph" w:styleId="Ttulodelatabla" w:customStyle="1">
    <w:name w:val="Título de la tabla"/>
    <w:basedOn w:val="Contenidodelatabla"/>
    <w:qFormat/>
    <w:pPr>
      <w:jc w:val="center"/>
    </w:pPr>
    <w:rPr>
      <w:b/>
      <w:bCs/>
    </w:rPr>
  </w:style>
  <w:style w:type="paragraph" w:styleId="BalloonText">
    <w:name w:val="Balloon Text"/>
    <w:basedOn w:val="Normal"/>
    <w:link w:val="TextodegloboCar"/>
    <w:uiPriority w:val="99"/>
    <w:semiHidden/>
    <w:unhideWhenUsed/>
    <w:qFormat/>
    <w:rsid w:val="00311f5f"/>
    <w:pPr>
      <w:spacing w:lineRule="auto" w:line="240" w:before="0" w:after="0"/>
    </w:pPr>
    <w:rPr>
      <w:rFonts w:ascii="Tahoma" w:hAnsi="Tahoma" w:cs="Mangal"/>
      <w:sz w:val="16"/>
      <w:szCs w:val="14"/>
    </w:rPr>
  </w:style>
  <w:style w:type="numbering" w:styleId="NoList" w:default="1">
    <w:name w:val="No List"/>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hyperlink" Target="mailto:diraps@ucm.es" TargetMode="External"/><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jpeg"/><Relationship Id="rId8" Type="http://schemas.openxmlformats.org/officeDocument/2006/relationships/image" Target="media/image6.jpeg"/><Relationship Id="rId9" Type="http://schemas.openxmlformats.org/officeDocument/2006/relationships/image" Target="media/image7.jpeg"/><Relationship Id="rId10" Type="http://schemas.openxmlformats.org/officeDocument/2006/relationships/image" Target="media/image8.jpeg"/><Relationship Id="rId11" Type="http://schemas.openxmlformats.org/officeDocument/2006/relationships/image" Target="media/image9.jpeg"/><Relationship Id="rId12" Type="http://schemas.openxmlformats.org/officeDocument/2006/relationships/footer" Target="footer1.xml"/><Relationship Id="rId13" Type="http://schemas.openxmlformats.org/officeDocument/2006/relationships/footnotes" Target="footnotes.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BXVilDSwBYLrJpdqh1ARxQ9iVbw==">CgMxLjAyCGguZ2pkZ3hzMgloLjMwajB6bGwyCWguMWZvYjl0ZTIJaC4zem55c2g3MgloLjJldDkycDAyCGgudHlqY3d0MgloLjNkeTZ2a204AHIhMU1acTVjM3dUa0JFMjdIU29adHlIS3Y3LVpTcFRLOE1w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LibreOffice/7.0.6.2$Linux_X86_64 LibreOffice_project/00$Build-2</Application>
  <AppVersion>15.0000</AppVersion>
  <Pages>14</Pages>
  <Words>2367</Words>
  <Characters>13991</Characters>
  <CharactersWithSpaces>16324</CharactersWithSpaces>
  <Paragraphs>195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2024-01-15T09:44:00Z</dcterms:created>
  <dc:creator>Yimi</dc:creator>
  <dc:description/>
  <dc:language>es-ES</dc:language>
  <cp:lastModifiedBy/>
  <dcterms:modified xsi:type="dcterms:W3CDTF">2024-01-16T17:07:04Z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