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080E757" w14:textId="7FBC9A60" w:rsidR="00CF63C0" w:rsidRPr="00CF63C0" w:rsidRDefault="00CF63C0" w:rsidP="00CF63C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  <w:lang w:val="en-GB"/>
        </w:rPr>
      </w:pPr>
      <w:r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>Data for paper entitled, “</w:t>
      </w:r>
      <w:r w:rsidR="004D0592" w:rsidRPr="004D0592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Development of hybrid hierarchical coatings on Mg3Zn0.4Ca alloy for </w:t>
      </w:r>
      <w:proofErr w:type="spellStart"/>
      <w:r w:rsidR="004D0592" w:rsidRPr="004D0592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>orthopaedic</w:t>
      </w:r>
      <w:proofErr w:type="spellEnd"/>
      <w:r w:rsidR="004D0592" w:rsidRPr="004D0592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 implants</w:t>
      </w:r>
      <w:r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>” including:</w:t>
      </w:r>
      <w:r w:rsidRPr="00CF63C0">
        <w:rPr>
          <w:rStyle w:val="eop"/>
          <w:rFonts w:ascii="Calibri" w:eastAsiaTheme="majorEastAsia" w:hAnsi="Calibri" w:cs="Calibri"/>
          <w:sz w:val="22"/>
          <w:szCs w:val="22"/>
          <w:lang w:val="en-GB"/>
        </w:rPr>
        <w:t> </w:t>
      </w:r>
    </w:p>
    <w:p w14:paraId="2C37C60E" w14:textId="5CDEC9A6" w:rsidR="00CF63C0" w:rsidRPr="00CF63C0" w:rsidRDefault="00CF63C0" w:rsidP="00CF63C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  <w:lang w:val="en-GB"/>
        </w:rPr>
      </w:pPr>
      <w:r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- </w:t>
      </w:r>
      <w:r>
        <w:rPr>
          <w:rStyle w:val="normaltextrun"/>
          <w:rFonts w:ascii="Calibri" w:eastAsiaTheme="majorEastAsia" w:hAnsi="Calibri" w:cs="Calibri"/>
          <w:b/>
          <w:bCs/>
          <w:sz w:val="22"/>
          <w:szCs w:val="22"/>
          <w:lang w:val="en-US"/>
        </w:rPr>
        <w:t>Processed Data</w:t>
      </w:r>
      <w:r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: </w:t>
      </w:r>
      <w:r w:rsidR="000E65EA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>Pore size and thickness at different conditions</w:t>
      </w:r>
      <w:r w:rsid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, </w:t>
      </w:r>
      <w:r w:rsidR="00926441" w:rsidRP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>Hydrogen evolution</w:t>
      </w:r>
      <w:r w:rsid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 curves </w:t>
      </w:r>
      <w:r w:rsidR="00926441" w:rsidRP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>vs</w:t>
      </w:r>
      <w:r w:rsid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 time</w:t>
      </w:r>
      <w:r w:rsidR="00A55280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 after 13 days</w:t>
      </w:r>
      <w:r w:rsidR="000E65EA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, </w:t>
      </w:r>
      <w:r w:rsidR="000E65EA" w:rsidRP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>Hydrogen evolution</w:t>
      </w:r>
      <w:r w:rsidR="000E65EA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 curves </w:t>
      </w:r>
      <w:r w:rsidR="000E65EA" w:rsidRPr="00926441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>vs</w:t>
      </w:r>
      <w:r w:rsidR="000E65EA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 time</w:t>
      </w:r>
      <w:r w:rsidR="00A55280">
        <w:rPr>
          <w:rStyle w:val="normaltextrun"/>
          <w:rFonts w:ascii="Calibri" w:eastAsiaTheme="majorEastAsia" w:hAnsi="Calibri" w:cs="Calibri"/>
          <w:sz w:val="22"/>
          <w:szCs w:val="22"/>
          <w:lang w:val="en-US"/>
        </w:rPr>
        <w:t xml:space="preserve"> after 17 days</w:t>
      </w:r>
    </w:p>
    <w:p w14:paraId="5216217A" w14:textId="5E87C7DE" w:rsidR="00A55280" w:rsidRPr="00390295" w:rsidRDefault="00CF63C0" w:rsidP="00A5528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  <w:lang w:val="en-GB"/>
        </w:rPr>
      </w:pPr>
      <w:r w:rsidRPr="00390295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 xml:space="preserve">- </w:t>
      </w:r>
      <w:r w:rsidRPr="00390295">
        <w:rPr>
          <w:rStyle w:val="normaltextrun"/>
          <w:rFonts w:ascii="Calibri" w:eastAsiaTheme="majorEastAsia" w:hAnsi="Calibri" w:cs="Calibri"/>
          <w:b/>
          <w:bCs/>
          <w:sz w:val="22"/>
          <w:szCs w:val="22"/>
          <w:lang w:val="en-GB"/>
        </w:rPr>
        <w:t>Processed Images</w:t>
      </w:r>
      <w:r w:rsidRPr="00390295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>: SEM</w:t>
      </w:r>
      <w:r w:rsidR="00390295" w:rsidRPr="00390295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 xml:space="preserve"> o</w:t>
      </w:r>
      <w:r w:rsidR="00390295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>f</w:t>
      </w:r>
      <w:r w:rsidR="00390295" w:rsidRPr="00390295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 xml:space="preserve"> </w:t>
      </w:r>
      <w:r w:rsidR="00390295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>PEO coatings</w:t>
      </w:r>
      <w:r w:rsidR="00E55C74" w:rsidRPr="00390295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>,</w:t>
      </w:r>
      <w:r w:rsidR="00926441" w:rsidRPr="00390295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 xml:space="preserve"> </w:t>
      </w:r>
      <w:r w:rsidR="004D0592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>SEM of polymer coatings</w:t>
      </w:r>
      <w:r w:rsidR="00A55280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 xml:space="preserve"> at different conditions of study</w:t>
      </w:r>
      <w:r w:rsidR="004D0592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 xml:space="preserve">, </w:t>
      </w:r>
      <w:r w:rsidR="00A55280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>Scheme of the explanation at</w:t>
      </w:r>
      <w:r w:rsidR="004D0592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 xml:space="preserve"> different conditions</w:t>
      </w:r>
      <w:r w:rsidR="00A55280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 xml:space="preserve"> studied</w:t>
      </w:r>
      <w:r w:rsidR="004D0592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 xml:space="preserve">, </w:t>
      </w:r>
      <w:r w:rsidR="00E55C74" w:rsidRPr="00390295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 xml:space="preserve">SEM after </w:t>
      </w:r>
      <w:r w:rsidR="00A55280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 xml:space="preserve">13 days of </w:t>
      </w:r>
      <w:r w:rsidR="00E55C74" w:rsidRPr="00390295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>H2 evolution test</w:t>
      </w:r>
      <w:r w:rsidR="00A55280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 xml:space="preserve">, </w:t>
      </w:r>
      <w:r w:rsidR="00A55280" w:rsidRPr="00390295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 xml:space="preserve">SEM after </w:t>
      </w:r>
      <w:r w:rsidR="00A55280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>1</w:t>
      </w:r>
      <w:r w:rsidR="00A55280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>7</w:t>
      </w:r>
      <w:r w:rsidR="00A55280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 xml:space="preserve">days of </w:t>
      </w:r>
      <w:r w:rsidR="00A55280" w:rsidRPr="00390295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>H2 evolution test</w:t>
      </w:r>
    </w:p>
    <w:p w14:paraId="434F7AA1" w14:textId="77777777" w:rsidR="00CF63C0" w:rsidRPr="00390295" w:rsidRDefault="00CF63C0" w:rsidP="00CF63C0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  <w:lang w:val="en-GB"/>
        </w:rPr>
      </w:pPr>
      <w:r w:rsidRPr="00390295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 xml:space="preserve">- </w:t>
      </w:r>
      <w:r w:rsidRPr="00390295">
        <w:rPr>
          <w:rStyle w:val="normaltextrun"/>
          <w:rFonts w:ascii="Calibri" w:eastAsiaTheme="majorEastAsia" w:hAnsi="Calibri" w:cs="Calibri"/>
          <w:b/>
          <w:bCs/>
          <w:sz w:val="22"/>
          <w:szCs w:val="22"/>
          <w:lang w:val="en-GB"/>
        </w:rPr>
        <w:t>Tables</w:t>
      </w:r>
      <w:r w:rsidRPr="00390295">
        <w:rPr>
          <w:rStyle w:val="normaltextrun"/>
          <w:rFonts w:ascii="Calibri" w:eastAsiaTheme="majorEastAsia" w:hAnsi="Calibri" w:cs="Calibri"/>
          <w:sz w:val="22"/>
          <w:szCs w:val="22"/>
          <w:lang w:val="en-GB"/>
        </w:rPr>
        <w:t xml:space="preserve"> (processed data)</w:t>
      </w:r>
      <w:r w:rsidRPr="00390295">
        <w:rPr>
          <w:rStyle w:val="eop"/>
          <w:rFonts w:ascii="Calibri" w:eastAsiaTheme="majorEastAsia" w:hAnsi="Calibri" w:cs="Calibri"/>
          <w:sz w:val="22"/>
          <w:szCs w:val="22"/>
          <w:lang w:val="en-GB"/>
        </w:rPr>
        <w:t> </w:t>
      </w:r>
    </w:p>
    <w:p w14:paraId="360A7024" w14:textId="77777777" w:rsidR="001F0EBC" w:rsidRPr="00390295" w:rsidRDefault="001F0EBC"/>
    <w:sectPr w:rsidR="001F0EBC" w:rsidRPr="0039029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63C0"/>
    <w:rsid w:val="00007F27"/>
    <w:rsid w:val="000E3149"/>
    <w:rsid w:val="000E65EA"/>
    <w:rsid w:val="00143DD4"/>
    <w:rsid w:val="00194722"/>
    <w:rsid w:val="001D4251"/>
    <w:rsid w:val="001F0EBC"/>
    <w:rsid w:val="00253C61"/>
    <w:rsid w:val="002E5ACD"/>
    <w:rsid w:val="00390295"/>
    <w:rsid w:val="004C3A53"/>
    <w:rsid w:val="004D0592"/>
    <w:rsid w:val="00513F9B"/>
    <w:rsid w:val="00535098"/>
    <w:rsid w:val="007523BD"/>
    <w:rsid w:val="0082380C"/>
    <w:rsid w:val="00864704"/>
    <w:rsid w:val="00926441"/>
    <w:rsid w:val="00A55280"/>
    <w:rsid w:val="00A952F2"/>
    <w:rsid w:val="00CF63C0"/>
    <w:rsid w:val="00E55C74"/>
    <w:rsid w:val="00FF14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F5E387F"/>
  <w15:chartTrackingRefBased/>
  <w15:docId w15:val="{F5842042-803F-421E-BC3A-14BF4D9937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="Times New Roman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4722"/>
    <w:pPr>
      <w:spacing w:line="360" w:lineRule="auto"/>
      <w:jc w:val="both"/>
    </w:pPr>
    <w:rPr>
      <w:rFonts w:ascii="Times New Roman" w:hAnsi="Times New Roman" w:cs="Times New Roman"/>
      <w:color w:val="000000"/>
      <w:lang w:val="en-GB" w:eastAsia="es-ES"/>
    </w:rPr>
  </w:style>
  <w:style w:type="paragraph" w:styleId="Ttulo1">
    <w:name w:val="heading 1"/>
    <w:basedOn w:val="Normal"/>
    <w:next w:val="Normal"/>
    <w:link w:val="Ttulo1Car"/>
    <w:uiPriority w:val="9"/>
    <w:qFormat/>
    <w:rsid w:val="00CF63C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CF63C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CF63C0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CF63C0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CF63C0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CF63C0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CF63C0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CF63C0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CF63C0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F63C0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GB" w:eastAsia="es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CF63C0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GB"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CF63C0"/>
    <w:rPr>
      <w:rFonts w:eastAsiaTheme="majorEastAsia" w:cstheme="majorBidi"/>
      <w:color w:val="0F4761" w:themeColor="accent1" w:themeShade="BF"/>
      <w:sz w:val="28"/>
      <w:szCs w:val="28"/>
      <w:lang w:val="en-GB" w:eastAsia="es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CF63C0"/>
    <w:rPr>
      <w:rFonts w:eastAsiaTheme="majorEastAsia" w:cstheme="majorBidi"/>
      <w:i/>
      <w:iCs/>
      <w:color w:val="0F4761" w:themeColor="accent1" w:themeShade="BF"/>
      <w:lang w:val="en-GB" w:eastAsia="es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CF63C0"/>
    <w:rPr>
      <w:rFonts w:eastAsiaTheme="majorEastAsia" w:cstheme="majorBidi"/>
      <w:color w:val="0F4761" w:themeColor="accent1" w:themeShade="BF"/>
      <w:lang w:val="en-GB" w:eastAsia="es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CF63C0"/>
    <w:rPr>
      <w:rFonts w:eastAsiaTheme="majorEastAsia" w:cstheme="majorBidi"/>
      <w:i/>
      <w:iCs/>
      <w:color w:val="595959" w:themeColor="text1" w:themeTint="A6"/>
      <w:lang w:val="en-GB" w:eastAsia="es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CF63C0"/>
    <w:rPr>
      <w:rFonts w:eastAsiaTheme="majorEastAsia" w:cstheme="majorBidi"/>
      <w:color w:val="595959" w:themeColor="text1" w:themeTint="A6"/>
      <w:lang w:val="en-GB" w:eastAsia="es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CF63C0"/>
    <w:rPr>
      <w:rFonts w:eastAsiaTheme="majorEastAsia" w:cstheme="majorBidi"/>
      <w:i/>
      <w:iCs/>
      <w:color w:val="272727" w:themeColor="text1" w:themeTint="D8"/>
      <w:lang w:val="en-GB" w:eastAsia="es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CF63C0"/>
    <w:rPr>
      <w:rFonts w:eastAsiaTheme="majorEastAsia" w:cstheme="majorBidi"/>
      <w:color w:val="272727" w:themeColor="text1" w:themeTint="D8"/>
      <w:lang w:val="en-GB" w:eastAsia="es-ES"/>
    </w:rPr>
  </w:style>
  <w:style w:type="paragraph" w:styleId="Ttulo">
    <w:name w:val="Title"/>
    <w:basedOn w:val="Normal"/>
    <w:next w:val="Normal"/>
    <w:link w:val="TtuloCar"/>
    <w:uiPriority w:val="10"/>
    <w:qFormat/>
    <w:rsid w:val="00CF63C0"/>
    <w:pPr>
      <w:spacing w:after="8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CF63C0"/>
    <w:rPr>
      <w:rFonts w:asciiTheme="majorHAnsi" w:eastAsiaTheme="majorEastAsia" w:hAnsiTheme="majorHAnsi" w:cstheme="majorBidi"/>
      <w:spacing w:val="-10"/>
      <w:kern w:val="28"/>
      <w:sz w:val="56"/>
      <w:szCs w:val="56"/>
      <w:lang w:val="en-GB" w:eastAsia="es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CF63C0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CF63C0"/>
    <w:rPr>
      <w:rFonts w:eastAsiaTheme="majorEastAsia" w:cstheme="majorBidi"/>
      <w:color w:val="595959" w:themeColor="text1" w:themeTint="A6"/>
      <w:spacing w:val="15"/>
      <w:sz w:val="28"/>
      <w:szCs w:val="28"/>
      <w:lang w:val="en-GB" w:eastAsia="es-ES"/>
    </w:rPr>
  </w:style>
  <w:style w:type="paragraph" w:styleId="Cita">
    <w:name w:val="Quote"/>
    <w:basedOn w:val="Normal"/>
    <w:next w:val="Normal"/>
    <w:link w:val="CitaCar"/>
    <w:uiPriority w:val="29"/>
    <w:qFormat/>
    <w:rsid w:val="00CF63C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F63C0"/>
    <w:rPr>
      <w:rFonts w:ascii="Times New Roman" w:hAnsi="Times New Roman" w:cs="Times New Roman"/>
      <w:i/>
      <w:iCs/>
      <w:color w:val="404040" w:themeColor="text1" w:themeTint="BF"/>
      <w:lang w:val="en-GB" w:eastAsia="es-ES"/>
    </w:rPr>
  </w:style>
  <w:style w:type="paragraph" w:styleId="Prrafodelista">
    <w:name w:val="List Paragraph"/>
    <w:basedOn w:val="Normal"/>
    <w:uiPriority w:val="34"/>
    <w:qFormat/>
    <w:rsid w:val="00CF63C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CF63C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CF63C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CF63C0"/>
    <w:rPr>
      <w:rFonts w:ascii="Times New Roman" w:hAnsi="Times New Roman" w:cs="Times New Roman"/>
      <w:i/>
      <w:iCs/>
      <w:color w:val="0F4761" w:themeColor="accent1" w:themeShade="BF"/>
      <w:lang w:val="en-GB" w:eastAsia="es-ES"/>
    </w:rPr>
  </w:style>
  <w:style w:type="character" w:styleId="Referenciaintensa">
    <w:name w:val="Intense Reference"/>
    <w:basedOn w:val="Fuentedeprrafopredeter"/>
    <w:uiPriority w:val="32"/>
    <w:qFormat/>
    <w:rsid w:val="00CF63C0"/>
    <w:rPr>
      <w:b/>
      <w:bCs/>
      <w:smallCaps/>
      <w:color w:val="0F4761" w:themeColor="accent1" w:themeShade="BF"/>
      <w:spacing w:val="5"/>
    </w:rPr>
  </w:style>
  <w:style w:type="paragraph" w:customStyle="1" w:styleId="paragraph">
    <w:name w:val="paragraph"/>
    <w:basedOn w:val="Normal"/>
    <w:rsid w:val="00CF63C0"/>
    <w:pPr>
      <w:spacing w:before="100" w:beforeAutospacing="1" w:after="100" w:afterAutospacing="1" w:line="240" w:lineRule="auto"/>
      <w:jc w:val="left"/>
    </w:pPr>
    <w:rPr>
      <w:color w:val="auto"/>
      <w:kern w:val="0"/>
      <w:sz w:val="24"/>
      <w:szCs w:val="24"/>
      <w:lang w:val="es-ES"/>
      <w14:ligatures w14:val="none"/>
    </w:rPr>
  </w:style>
  <w:style w:type="character" w:customStyle="1" w:styleId="normaltextrun">
    <w:name w:val="normaltextrun"/>
    <w:basedOn w:val="Fuentedeprrafopredeter"/>
    <w:rsid w:val="00CF63C0"/>
  </w:style>
  <w:style w:type="character" w:customStyle="1" w:styleId="eop">
    <w:name w:val="eop"/>
    <w:basedOn w:val="Fuentedeprrafopredeter"/>
    <w:rsid w:val="00CF63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5318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548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562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141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745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85</Words>
  <Characters>471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LARA MORENO TURIEGANO</dc:creator>
  <cp:keywords/>
  <dc:description/>
  <cp:lastModifiedBy>LARA MORENO TURIEGANO</cp:lastModifiedBy>
  <cp:revision>6</cp:revision>
  <dcterms:created xsi:type="dcterms:W3CDTF">2024-01-09T09:37:00Z</dcterms:created>
  <dcterms:modified xsi:type="dcterms:W3CDTF">2024-09-11T09:34:00Z</dcterms:modified>
</cp:coreProperties>
</file>